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CF" w:rsidRPr="00A30633" w:rsidRDefault="00901ACF" w:rsidP="00262D63">
      <w:pPr>
        <w:pStyle w:val="Myheadc"/>
        <w:rPr>
          <w:lang w:val="en-IN"/>
        </w:rPr>
      </w:pPr>
      <w:r w:rsidRPr="00A30633">
        <w:rPr>
          <w:lang w:val="en-IN"/>
        </w:rPr>
        <w:t>Concealment and Revelation in Bahá’u’lláh’s</w:t>
      </w:r>
      <w:r w:rsidRPr="00A30633">
        <w:rPr>
          <w:lang w:val="en-IN"/>
        </w:rPr>
        <w:br/>
        <w:t>Book of the River</w:t>
      </w:r>
      <w:r w:rsidR="00D95802" w:rsidRPr="00A30633">
        <w:rPr>
          <w:rStyle w:val="FootnoteReference"/>
        </w:rPr>
        <w:footnoteReference w:id="1"/>
      </w:r>
    </w:p>
    <w:p w:rsidR="00901ACF" w:rsidRPr="00A30633" w:rsidRDefault="00901ACF" w:rsidP="00262D63">
      <w:pPr>
        <w:jc w:val="center"/>
        <w:rPr>
          <w:rFonts w:eastAsiaTheme="minorHAnsi"/>
          <w:lang w:val="en-IN" w:eastAsia="en-US"/>
        </w:rPr>
      </w:pPr>
      <w:r w:rsidRPr="00A30633">
        <w:rPr>
          <w:rFonts w:eastAsiaTheme="minorHAnsi"/>
          <w:lang w:val="en-IN" w:eastAsia="en-US"/>
        </w:rPr>
        <w:t>Nader Saiedi</w:t>
      </w:r>
    </w:p>
    <w:p w:rsidR="00901ACF" w:rsidRPr="00A30633" w:rsidRDefault="00901ACF" w:rsidP="00262D63">
      <w:pPr>
        <w:pStyle w:val="Myhead"/>
        <w:rPr>
          <w:rFonts w:eastAsiaTheme="minorHAnsi"/>
          <w:lang w:val="en-IN" w:eastAsia="en-US"/>
        </w:rPr>
      </w:pPr>
      <w:r w:rsidRPr="00A30633">
        <w:rPr>
          <w:rFonts w:eastAsiaTheme="minorHAnsi"/>
          <w:lang w:val="en-IN" w:eastAsia="en-US"/>
        </w:rPr>
        <w:t>Abstract</w:t>
      </w:r>
    </w:p>
    <w:p w:rsidR="00901ACF" w:rsidRPr="00A30633" w:rsidRDefault="00901ACF" w:rsidP="00E50CBB">
      <w:pPr>
        <w:pStyle w:val="Text"/>
        <w:rPr>
          <w:i/>
          <w:iCs/>
          <w:lang w:val="en-IN" w:eastAsia="en-US"/>
        </w:rPr>
      </w:pPr>
      <w:r w:rsidRPr="00A30633">
        <w:rPr>
          <w:i/>
          <w:iCs/>
          <w:lang w:val="en-IN" w:eastAsia="en-US"/>
        </w:rPr>
        <w:t xml:space="preserve">This article examines the thesis proposed by Juan Cole, based on his translation and interpretation of Bahá’u’lláh’s </w:t>
      </w:r>
      <w:r w:rsidR="00E50CBB" w:rsidRPr="00E50CBB">
        <w:rPr>
          <w:rFonts w:eastAsiaTheme="minorEastAsia"/>
          <w:i/>
          <w:iCs/>
          <w:lang w:val="en-IN"/>
        </w:rPr>
        <w:t>Ṣ</w:t>
      </w:r>
      <w:r w:rsidR="00E50CBB" w:rsidRPr="00E50CBB">
        <w:rPr>
          <w:i/>
          <w:iCs/>
          <w:lang w:val="en-IN" w:eastAsia="en-US"/>
        </w:rPr>
        <w:t>a</w:t>
      </w:r>
      <w:r w:rsidR="00E50CBB" w:rsidRPr="00E50CBB">
        <w:rPr>
          <w:rFonts w:eastAsiaTheme="minorEastAsia"/>
          <w:i/>
          <w:iCs/>
          <w:lang w:val="en-IN"/>
        </w:rPr>
        <w:t>ḥ</w:t>
      </w:r>
      <w:r w:rsidR="00E50CBB" w:rsidRPr="00E50CBB">
        <w:rPr>
          <w:i/>
          <w:iCs/>
          <w:lang w:val="en-IN" w:eastAsia="en-US"/>
        </w:rPr>
        <w:t>ífiy-i-</w:t>
      </w:r>
      <w:r w:rsidR="00E50CBB" w:rsidRPr="00E50CBB">
        <w:rPr>
          <w:i/>
          <w:iCs/>
          <w:u w:val="single"/>
          <w:lang w:val="en-IN" w:eastAsia="en-US"/>
        </w:rPr>
        <w:t>Sh</w:t>
      </w:r>
      <w:r w:rsidR="00E50CBB" w:rsidRPr="00E50CBB">
        <w:rPr>
          <w:i/>
          <w:iCs/>
          <w:lang w:val="en-IN" w:eastAsia="en-US"/>
        </w:rPr>
        <w:t>a</w:t>
      </w:r>
      <w:r w:rsidR="00E50CBB" w:rsidRPr="00E50CBB">
        <w:rPr>
          <w:rFonts w:eastAsiaTheme="minorEastAsia"/>
          <w:i/>
          <w:iCs/>
          <w:lang w:val="en-IN"/>
        </w:rPr>
        <w:t>ṭ</w:t>
      </w:r>
      <w:r w:rsidR="00E50CBB" w:rsidRPr="00E50CBB">
        <w:rPr>
          <w:i/>
          <w:iCs/>
          <w:lang w:val="en-IN"/>
        </w:rPr>
        <w:t>ṭ</w:t>
      </w:r>
      <w:r w:rsidR="00E50CBB" w:rsidRPr="00E50CBB">
        <w:rPr>
          <w:i/>
          <w:iCs/>
          <w:lang w:val="en-IN" w:eastAsia="en-US"/>
        </w:rPr>
        <w:t>íyyih</w:t>
      </w:r>
      <w:r w:rsidRPr="00A30633">
        <w:rPr>
          <w:i/>
          <w:iCs/>
          <w:lang w:val="en-IN" w:eastAsia="en-US"/>
        </w:rPr>
        <w:t xml:space="preserve"> (Book of the River), that Bahá’u’lláh did not consider himself a Manifestation of God until a short time prior to his </w:t>
      </w:r>
      <w:r w:rsidR="00262D63" w:rsidRPr="00A30633">
        <w:rPr>
          <w:i/>
          <w:iCs/>
          <w:lang w:val="en-IN" w:eastAsia="en-US"/>
        </w:rPr>
        <w:t>Riḍván</w:t>
      </w:r>
      <w:r w:rsidRPr="00A30633">
        <w:rPr>
          <w:i/>
          <w:iCs/>
          <w:lang w:val="en-IN" w:eastAsia="en-US"/>
        </w:rPr>
        <w:t xml:space="preserve"> declaration and that his experience in the Síyáh-</w:t>
      </w:r>
      <w:r w:rsidRPr="00A30633">
        <w:rPr>
          <w:i/>
          <w:iCs/>
          <w:u w:val="single"/>
          <w:lang w:val="en-IN" w:eastAsia="en-US"/>
        </w:rPr>
        <w:t>Ch</w:t>
      </w:r>
      <w:r w:rsidRPr="00A30633">
        <w:rPr>
          <w:i/>
          <w:iCs/>
          <w:lang w:val="en-IN" w:eastAsia="en-US"/>
        </w:rPr>
        <w:t>ál in Tehran in 1852 was not a divine revelation</w:t>
      </w:r>
      <w:r w:rsidR="001C6E35">
        <w:rPr>
          <w:i/>
          <w:iCs/>
          <w:lang w:val="en-IN" w:eastAsia="en-US"/>
        </w:rPr>
        <w:t xml:space="preserve">.  </w:t>
      </w:r>
      <w:r w:rsidRPr="00A30633">
        <w:rPr>
          <w:i/>
          <w:iCs/>
          <w:lang w:val="en-IN" w:eastAsia="en-US"/>
        </w:rPr>
        <w:t>It is argued that such a revision of</w:t>
      </w:r>
      <w:r w:rsidR="008559EF" w:rsidRPr="00A30633">
        <w:rPr>
          <w:i/>
          <w:iCs/>
          <w:lang w:val="en-IN" w:eastAsia="en-US"/>
        </w:rPr>
        <w:t xml:space="preserve"> </w:t>
      </w:r>
      <w:r w:rsidRPr="00A30633">
        <w:rPr>
          <w:i/>
          <w:iCs/>
          <w:lang w:val="en-IN" w:eastAsia="en-US"/>
        </w:rPr>
        <w:t>history is unwarranted</w:t>
      </w:r>
      <w:r w:rsidR="001C6E35">
        <w:rPr>
          <w:i/>
          <w:iCs/>
          <w:lang w:val="en-IN" w:eastAsia="en-US"/>
        </w:rPr>
        <w:t xml:space="preserve">.  </w:t>
      </w:r>
      <w:r w:rsidRPr="00A30633">
        <w:rPr>
          <w:i/>
          <w:iCs/>
          <w:lang w:val="en-IN" w:eastAsia="en-US"/>
        </w:rPr>
        <w:t>The text of the Book of the River is analyzed as well as</w:t>
      </w:r>
      <w:r w:rsidR="008559EF" w:rsidRPr="00A30633">
        <w:rPr>
          <w:i/>
          <w:iCs/>
          <w:lang w:val="en-IN" w:eastAsia="en-US"/>
        </w:rPr>
        <w:t xml:space="preserve"> </w:t>
      </w:r>
      <w:r w:rsidRPr="00A30633">
        <w:rPr>
          <w:i/>
          <w:iCs/>
          <w:lang w:val="en-IN" w:eastAsia="en-US"/>
        </w:rPr>
        <w:t>the date and context of its revelation, and it is argued that the tablet should be</w:t>
      </w:r>
      <w:r w:rsidR="008559EF" w:rsidRPr="00A30633">
        <w:rPr>
          <w:i/>
          <w:iCs/>
          <w:lang w:val="en-IN" w:eastAsia="en-US"/>
        </w:rPr>
        <w:t xml:space="preserve"> </w:t>
      </w:r>
      <w:r w:rsidRPr="00A30633">
        <w:rPr>
          <w:i/>
          <w:iCs/>
          <w:lang w:val="en-IN" w:eastAsia="en-US"/>
        </w:rPr>
        <w:t>viewed in terms of the dialectic of concealment and revelation that</w:t>
      </w:r>
      <w:r w:rsidR="008559EF" w:rsidRPr="00A30633">
        <w:rPr>
          <w:i/>
          <w:iCs/>
          <w:lang w:val="en-IN" w:eastAsia="en-US"/>
        </w:rPr>
        <w:t xml:space="preserve"> </w:t>
      </w:r>
      <w:r w:rsidRPr="00A30633">
        <w:rPr>
          <w:i/>
          <w:iCs/>
          <w:lang w:val="en-IN" w:eastAsia="en-US"/>
        </w:rPr>
        <w:t>characterizes Bahá’u’lláh’s early writings</w:t>
      </w:r>
      <w:r w:rsidR="001C6E35">
        <w:rPr>
          <w:i/>
          <w:iCs/>
          <w:lang w:val="en-IN" w:eastAsia="en-US"/>
        </w:rPr>
        <w:t xml:space="preserve">.  </w:t>
      </w:r>
      <w:r w:rsidRPr="00A30633">
        <w:rPr>
          <w:i/>
          <w:iCs/>
          <w:lang w:val="en-IN" w:eastAsia="en-US"/>
        </w:rPr>
        <w:t>Significant problems in translation</w:t>
      </w:r>
      <w:r w:rsidR="008559EF" w:rsidRPr="00A30633">
        <w:rPr>
          <w:i/>
          <w:iCs/>
          <w:lang w:val="en-IN" w:eastAsia="en-US"/>
        </w:rPr>
        <w:t xml:space="preserve"> </w:t>
      </w:r>
      <w:r w:rsidRPr="00A30633">
        <w:rPr>
          <w:i/>
          <w:iCs/>
          <w:lang w:val="en-IN" w:eastAsia="en-US"/>
        </w:rPr>
        <w:t>and interpretation are discussed, and evidence is cited from Bahá’u’lláh’s</w:t>
      </w:r>
      <w:r w:rsidR="008559EF" w:rsidRPr="00A30633">
        <w:rPr>
          <w:i/>
          <w:iCs/>
          <w:lang w:val="en-IN" w:eastAsia="en-US"/>
        </w:rPr>
        <w:t xml:space="preserve"> </w:t>
      </w:r>
      <w:r w:rsidRPr="00A30633">
        <w:rPr>
          <w:i/>
          <w:iCs/>
          <w:lang w:val="en-IN" w:eastAsia="en-US"/>
        </w:rPr>
        <w:t>writings confirming the reality of his revelation in Tehran and his selective</w:t>
      </w:r>
      <w:r w:rsidR="008559EF" w:rsidRPr="00A30633">
        <w:rPr>
          <w:i/>
          <w:iCs/>
          <w:lang w:val="en-IN" w:eastAsia="en-US"/>
        </w:rPr>
        <w:t xml:space="preserve"> </w:t>
      </w:r>
      <w:r w:rsidRPr="00A30633">
        <w:rPr>
          <w:i/>
          <w:iCs/>
          <w:lang w:val="en-IN" w:eastAsia="en-US"/>
        </w:rPr>
        <w:t>declaration of his station as the Promised One during the early Baghdad period.</w:t>
      </w:r>
    </w:p>
    <w:p w:rsidR="00901ACF" w:rsidRPr="00A30633" w:rsidRDefault="00901ACF" w:rsidP="00262D63">
      <w:pPr>
        <w:pStyle w:val="Myhead"/>
        <w:rPr>
          <w:rFonts w:eastAsiaTheme="minorHAnsi"/>
          <w:lang w:val="fr-FR" w:eastAsia="en-US"/>
        </w:rPr>
      </w:pPr>
      <w:r w:rsidRPr="00A30633">
        <w:rPr>
          <w:rFonts w:eastAsiaTheme="minorHAnsi"/>
          <w:lang w:val="fr-FR" w:eastAsia="en-US"/>
        </w:rPr>
        <w:t>Résumé</w:t>
      </w:r>
    </w:p>
    <w:p w:rsidR="00901ACF" w:rsidRPr="00A30633" w:rsidRDefault="00901ACF" w:rsidP="00262D63">
      <w:pPr>
        <w:pStyle w:val="Text"/>
        <w:rPr>
          <w:i/>
          <w:iCs/>
          <w:lang w:val="fr-FR" w:eastAsia="en-US"/>
        </w:rPr>
      </w:pPr>
      <w:r w:rsidRPr="00A30633">
        <w:rPr>
          <w:i/>
          <w:iCs/>
          <w:lang w:val="fr-FR" w:eastAsia="en-US"/>
        </w:rPr>
        <w:t>Cet article examine la thèse proposée par Juan Cole, qu’il fonde sur sa</w:t>
      </w:r>
      <w:r w:rsidR="008559EF" w:rsidRPr="00A30633">
        <w:rPr>
          <w:i/>
          <w:iCs/>
          <w:lang w:val="fr-FR" w:eastAsia="en-US"/>
        </w:rPr>
        <w:t xml:space="preserve"> </w:t>
      </w:r>
      <w:r w:rsidRPr="00A30633">
        <w:rPr>
          <w:i/>
          <w:iCs/>
          <w:lang w:val="fr-FR" w:eastAsia="en-US"/>
        </w:rPr>
        <w:t>traduction et son interprétation de la tablette</w:t>
      </w:r>
      <w:r w:rsidR="008559EF" w:rsidRPr="00A30633">
        <w:rPr>
          <w:i/>
          <w:iCs/>
          <w:lang w:val="fr-FR" w:eastAsia="en-US"/>
        </w:rPr>
        <w:t xml:space="preserve"> </w:t>
      </w:r>
      <w:r w:rsidR="00E50CBB" w:rsidRPr="00A30633">
        <w:rPr>
          <w:rFonts w:eastAsiaTheme="minorEastAsia"/>
          <w:i/>
          <w:iCs/>
          <w:lang w:val="fr-FR"/>
        </w:rPr>
        <w:t>Ṣ</w:t>
      </w:r>
      <w:r w:rsidR="00E50CBB" w:rsidRPr="00A30633">
        <w:rPr>
          <w:i/>
          <w:iCs/>
          <w:lang w:val="fr-FR" w:eastAsia="en-US"/>
        </w:rPr>
        <w:t>a</w:t>
      </w:r>
      <w:r w:rsidR="00E50CBB" w:rsidRPr="00A30633">
        <w:rPr>
          <w:rFonts w:eastAsiaTheme="minorEastAsia"/>
          <w:i/>
          <w:iCs/>
          <w:lang w:val="fr-FR"/>
        </w:rPr>
        <w:t>ḥ</w:t>
      </w:r>
      <w:r w:rsidR="00E50CBB" w:rsidRPr="00A30633">
        <w:rPr>
          <w:i/>
          <w:iCs/>
          <w:lang w:val="fr-FR" w:eastAsia="en-US"/>
        </w:rPr>
        <w:t>ífiy-i-</w:t>
      </w:r>
      <w:r w:rsidR="00E50CBB" w:rsidRPr="00A30633">
        <w:rPr>
          <w:i/>
          <w:iCs/>
          <w:u w:val="single"/>
          <w:lang w:val="fr-FR" w:eastAsia="en-US"/>
        </w:rPr>
        <w:t>Sh</w:t>
      </w:r>
      <w:r w:rsidR="00E50CBB" w:rsidRPr="00A30633">
        <w:rPr>
          <w:i/>
          <w:iCs/>
          <w:lang w:val="fr-FR" w:eastAsia="en-US"/>
        </w:rPr>
        <w:t>a</w:t>
      </w:r>
      <w:r w:rsidR="00E50CBB" w:rsidRPr="00A30633">
        <w:rPr>
          <w:rFonts w:eastAsiaTheme="minorEastAsia"/>
          <w:i/>
          <w:iCs/>
          <w:lang w:val="fr-FR"/>
        </w:rPr>
        <w:t>ṭ</w:t>
      </w:r>
      <w:r w:rsidR="00E50CBB" w:rsidRPr="00A30633">
        <w:rPr>
          <w:i/>
          <w:iCs/>
          <w:lang w:val="fr-FR"/>
        </w:rPr>
        <w:t>ṭ</w:t>
      </w:r>
      <w:r w:rsidR="00E50CBB" w:rsidRPr="00A30633">
        <w:rPr>
          <w:i/>
          <w:iCs/>
          <w:lang w:val="fr-FR" w:eastAsia="en-US"/>
        </w:rPr>
        <w:t>íyyih</w:t>
      </w:r>
      <w:r w:rsidRPr="00A30633">
        <w:rPr>
          <w:i/>
          <w:iCs/>
          <w:lang w:val="fr-FR" w:eastAsia="en-US"/>
        </w:rPr>
        <w:t xml:space="preserve"> (Le Livre de</w:t>
      </w:r>
      <w:r w:rsidR="008559EF" w:rsidRPr="00A30633">
        <w:rPr>
          <w:i/>
          <w:iCs/>
          <w:lang w:val="fr-FR" w:eastAsia="en-US"/>
        </w:rPr>
        <w:t xml:space="preserve"> </w:t>
      </w:r>
      <w:r w:rsidRPr="00A30633">
        <w:rPr>
          <w:i/>
          <w:iCs/>
          <w:lang w:val="fr-FR" w:eastAsia="en-US"/>
        </w:rPr>
        <w:t>la Rivière) de Bahá’u’lláh</w:t>
      </w:r>
      <w:r w:rsidR="001C6E35">
        <w:rPr>
          <w:i/>
          <w:iCs/>
          <w:lang w:val="fr-FR" w:eastAsia="en-US"/>
        </w:rPr>
        <w:t xml:space="preserve">.  </w:t>
      </w:r>
      <w:r w:rsidRPr="00A30633">
        <w:rPr>
          <w:i/>
          <w:iCs/>
          <w:lang w:val="fr-FR" w:eastAsia="en-US"/>
        </w:rPr>
        <w:t xml:space="preserve">Selon cette thèse, Bahá’u’lláh </w:t>
      </w:r>
      <w:bookmarkStart w:id="0" w:name="_GoBack"/>
      <w:bookmarkEnd w:id="0"/>
      <w:r w:rsidRPr="00A30633">
        <w:rPr>
          <w:i/>
          <w:iCs/>
          <w:lang w:val="fr-FR" w:eastAsia="en-US"/>
        </w:rPr>
        <w:t>ne se considérait pas</w:t>
      </w:r>
      <w:r w:rsidR="008559EF" w:rsidRPr="00A30633">
        <w:rPr>
          <w:i/>
          <w:iCs/>
          <w:lang w:val="fr-FR" w:eastAsia="en-US"/>
        </w:rPr>
        <w:t xml:space="preserve"> </w:t>
      </w:r>
      <w:r w:rsidRPr="00A30633">
        <w:rPr>
          <w:i/>
          <w:iCs/>
          <w:lang w:val="fr-FR" w:eastAsia="en-US"/>
        </w:rPr>
        <w:t>comme une Manifestation de Dieu jusqu’à peu de temps avant sa déclaration</w:t>
      </w:r>
      <w:r w:rsidR="008559EF" w:rsidRPr="00A30633">
        <w:rPr>
          <w:i/>
          <w:iCs/>
          <w:lang w:val="fr-FR" w:eastAsia="en-US"/>
        </w:rPr>
        <w:t xml:space="preserve"> </w:t>
      </w:r>
      <w:r w:rsidRPr="00A30633">
        <w:rPr>
          <w:i/>
          <w:iCs/>
          <w:lang w:val="fr-FR" w:eastAsia="en-US"/>
        </w:rPr>
        <w:t>dans le jardin de Ri</w:t>
      </w:r>
      <w:r w:rsidR="008559EF" w:rsidRPr="00A30633">
        <w:rPr>
          <w:rFonts w:eastAsiaTheme="minorEastAsia"/>
          <w:i/>
          <w:iCs/>
          <w:lang w:val="fr-FR"/>
        </w:rPr>
        <w:t>ḍ</w:t>
      </w:r>
      <w:r w:rsidRPr="00A30633">
        <w:rPr>
          <w:i/>
          <w:iCs/>
          <w:lang w:val="fr-FR" w:eastAsia="en-US"/>
        </w:rPr>
        <w:t>ván, et son expérience dans le Síyáh-</w:t>
      </w:r>
      <w:r w:rsidRPr="00A30633">
        <w:rPr>
          <w:i/>
          <w:iCs/>
          <w:u w:val="single"/>
          <w:lang w:val="fr-FR" w:eastAsia="en-US"/>
        </w:rPr>
        <w:t>Ch</w:t>
      </w:r>
      <w:r w:rsidRPr="00A30633">
        <w:rPr>
          <w:i/>
          <w:iCs/>
          <w:lang w:val="fr-FR" w:eastAsia="en-US"/>
        </w:rPr>
        <w:t>ál, à Tehran en</w:t>
      </w:r>
      <w:r w:rsidR="008559EF" w:rsidRPr="00A30633">
        <w:rPr>
          <w:i/>
          <w:iCs/>
          <w:lang w:val="fr-FR" w:eastAsia="en-US"/>
        </w:rPr>
        <w:t xml:space="preserve"> </w:t>
      </w:r>
      <w:r w:rsidRPr="00A30633">
        <w:rPr>
          <w:i/>
          <w:iCs/>
          <w:lang w:val="fr-FR" w:eastAsia="en-US"/>
        </w:rPr>
        <w:t>1852, n’était pas une révélation divine</w:t>
      </w:r>
      <w:r w:rsidR="001C6E35">
        <w:rPr>
          <w:i/>
          <w:iCs/>
          <w:lang w:val="fr-FR" w:eastAsia="en-US"/>
        </w:rPr>
        <w:t xml:space="preserve">.  </w:t>
      </w:r>
      <w:r w:rsidRPr="00A30633">
        <w:rPr>
          <w:i/>
          <w:iCs/>
          <w:lang w:val="fr-FR" w:eastAsia="en-US"/>
        </w:rPr>
        <w:t>L’article fait plutôt valoir qu’il n’y pas</w:t>
      </w:r>
      <w:r w:rsidR="008559EF" w:rsidRPr="00A30633">
        <w:rPr>
          <w:i/>
          <w:iCs/>
          <w:lang w:val="fr-FR" w:eastAsia="en-US"/>
        </w:rPr>
        <w:t xml:space="preserve"> </w:t>
      </w:r>
      <w:r w:rsidRPr="00A30633">
        <w:rPr>
          <w:i/>
          <w:iCs/>
          <w:lang w:val="fr-FR" w:eastAsia="en-US"/>
        </w:rPr>
        <w:t>lieu de faire une telle révision de l’histoire</w:t>
      </w:r>
      <w:r w:rsidR="001C6E35">
        <w:rPr>
          <w:i/>
          <w:iCs/>
          <w:lang w:val="fr-FR" w:eastAsia="en-US"/>
        </w:rPr>
        <w:t xml:space="preserve">.  </w:t>
      </w:r>
      <w:r w:rsidRPr="00A30633">
        <w:rPr>
          <w:i/>
          <w:iCs/>
          <w:lang w:val="fr-FR" w:eastAsia="en-US"/>
        </w:rPr>
        <w:t>L’auteur analyse le texte du Livre</w:t>
      </w:r>
      <w:r w:rsidR="008559EF" w:rsidRPr="00A30633">
        <w:rPr>
          <w:i/>
          <w:iCs/>
          <w:lang w:val="fr-FR" w:eastAsia="en-US"/>
        </w:rPr>
        <w:t xml:space="preserve"> </w:t>
      </w:r>
      <w:r w:rsidRPr="00A30633">
        <w:rPr>
          <w:i/>
          <w:iCs/>
          <w:lang w:val="fr-FR" w:eastAsia="en-US"/>
        </w:rPr>
        <w:t>de la Rivière, de même que la période et le contexte dans lequel il a été révélé,</w:t>
      </w:r>
      <w:r w:rsidR="008559EF" w:rsidRPr="00A30633">
        <w:rPr>
          <w:i/>
          <w:iCs/>
          <w:lang w:val="fr-FR" w:eastAsia="en-US"/>
        </w:rPr>
        <w:t xml:space="preserve"> </w:t>
      </w:r>
      <w:r w:rsidRPr="00A30633">
        <w:rPr>
          <w:i/>
          <w:iCs/>
          <w:lang w:val="fr-FR" w:eastAsia="en-US"/>
        </w:rPr>
        <w:t>et explique que la tablette devrait être perçue à la lumière de la dialectique de</w:t>
      </w:r>
      <w:r w:rsidR="008559EF" w:rsidRPr="00A30633">
        <w:rPr>
          <w:i/>
          <w:iCs/>
          <w:lang w:val="fr-FR" w:eastAsia="en-US"/>
        </w:rPr>
        <w:t xml:space="preserve"> </w:t>
      </w:r>
      <w:r w:rsidRPr="00A30633">
        <w:rPr>
          <w:i/>
          <w:iCs/>
          <w:lang w:val="fr-FR" w:eastAsia="en-US"/>
        </w:rPr>
        <w:t>non-divulgation et de révélation qui caractérisait les premiers écrits de</w:t>
      </w:r>
      <w:r w:rsidR="008559EF" w:rsidRPr="00A30633">
        <w:rPr>
          <w:i/>
          <w:iCs/>
          <w:lang w:val="fr-FR" w:eastAsia="en-US"/>
        </w:rPr>
        <w:t xml:space="preserve"> </w:t>
      </w:r>
      <w:r w:rsidRPr="00A30633">
        <w:rPr>
          <w:i/>
          <w:iCs/>
          <w:lang w:val="fr-FR" w:eastAsia="en-US"/>
        </w:rPr>
        <w:t>Bahá’u’lláh</w:t>
      </w:r>
      <w:r w:rsidR="001C6E35">
        <w:rPr>
          <w:i/>
          <w:iCs/>
          <w:lang w:val="fr-FR" w:eastAsia="en-US"/>
        </w:rPr>
        <w:t xml:space="preserve">.  </w:t>
      </w:r>
      <w:r w:rsidRPr="00A30633">
        <w:rPr>
          <w:i/>
          <w:iCs/>
          <w:lang w:val="fr-FR" w:eastAsia="en-US"/>
        </w:rPr>
        <w:t>L’article traite de problèmes importants concernant la traduction</w:t>
      </w:r>
      <w:r w:rsidR="008559EF" w:rsidRPr="00A30633">
        <w:rPr>
          <w:i/>
          <w:iCs/>
          <w:lang w:val="fr-FR" w:eastAsia="en-US"/>
        </w:rPr>
        <w:t xml:space="preserve"> </w:t>
      </w:r>
      <w:r w:rsidRPr="00A30633">
        <w:rPr>
          <w:i/>
          <w:iCs/>
          <w:lang w:val="fr-FR" w:eastAsia="en-US"/>
        </w:rPr>
        <w:t>et l’interprétation de cette tablette, et cite des écrits de Bahá’u’lláh qui</w:t>
      </w:r>
      <w:r w:rsidR="008559EF" w:rsidRPr="00A30633">
        <w:rPr>
          <w:i/>
          <w:iCs/>
          <w:lang w:val="fr-FR" w:eastAsia="en-US"/>
        </w:rPr>
        <w:t xml:space="preserve"> </w:t>
      </w:r>
      <w:r w:rsidRPr="00A30633">
        <w:rPr>
          <w:i/>
          <w:iCs/>
          <w:lang w:val="fr-FR" w:eastAsia="en-US"/>
        </w:rPr>
        <w:t>confirment la réalité de sa révélation à Tehran et sa déclaration sélective, au</w:t>
      </w:r>
      <w:r w:rsidR="008559EF" w:rsidRPr="00A30633">
        <w:rPr>
          <w:i/>
          <w:iCs/>
          <w:lang w:val="fr-FR" w:eastAsia="en-US"/>
        </w:rPr>
        <w:t xml:space="preserve"> </w:t>
      </w:r>
      <w:r w:rsidRPr="00A30633">
        <w:rPr>
          <w:i/>
          <w:iCs/>
          <w:lang w:val="fr-FR" w:eastAsia="en-US"/>
        </w:rPr>
        <w:t>début de la période de Baghdad, de sa station de Promis.</w:t>
      </w:r>
    </w:p>
    <w:p w:rsidR="00901ACF" w:rsidRPr="00A30633" w:rsidRDefault="00901ACF" w:rsidP="00262D63">
      <w:pPr>
        <w:pStyle w:val="Myhead"/>
        <w:rPr>
          <w:rFonts w:eastAsiaTheme="minorHAnsi"/>
          <w:lang w:val="es-ES_tradnl" w:eastAsia="en-US"/>
        </w:rPr>
      </w:pPr>
      <w:r w:rsidRPr="00A30633">
        <w:rPr>
          <w:rFonts w:eastAsiaTheme="minorHAnsi"/>
          <w:lang w:val="es-ES_tradnl" w:eastAsia="en-US"/>
        </w:rPr>
        <w:t>Resumen</w:t>
      </w:r>
    </w:p>
    <w:p w:rsidR="00262D63" w:rsidRPr="00A30633" w:rsidRDefault="00901ACF" w:rsidP="00262D63">
      <w:pPr>
        <w:pStyle w:val="Text"/>
        <w:rPr>
          <w:i/>
          <w:iCs/>
          <w:lang w:val="es-ES_tradnl" w:eastAsia="en-US"/>
        </w:rPr>
      </w:pPr>
      <w:r w:rsidRPr="00A30633">
        <w:rPr>
          <w:i/>
          <w:iCs/>
          <w:lang w:val="es-ES_tradnl" w:eastAsia="en-US"/>
        </w:rPr>
        <w:t>Este artículo examina la tesis propuesta por Juan Cole, basada en su</w:t>
      </w:r>
      <w:r w:rsidR="00E44D3C" w:rsidRPr="00A30633">
        <w:rPr>
          <w:i/>
          <w:iCs/>
          <w:lang w:val="es-ES_tradnl" w:eastAsia="en-US"/>
        </w:rPr>
        <w:t xml:space="preserve"> </w:t>
      </w:r>
      <w:r w:rsidRPr="00A30633">
        <w:rPr>
          <w:i/>
          <w:iCs/>
          <w:lang w:val="es-ES_tradnl" w:eastAsia="en-US"/>
        </w:rPr>
        <w:t>traducción e interpretación del</w:t>
      </w:r>
      <w:r w:rsidR="00E44D3C" w:rsidRPr="00A30633">
        <w:rPr>
          <w:i/>
          <w:iCs/>
          <w:lang w:val="es-ES_tradnl" w:eastAsia="en-US"/>
        </w:rPr>
        <w:t xml:space="preserve"> </w:t>
      </w:r>
      <w:r w:rsidR="00E50CBB" w:rsidRPr="00E50CBB">
        <w:rPr>
          <w:rFonts w:eastAsiaTheme="minorEastAsia"/>
          <w:i/>
          <w:iCs/>
          <w:lang w:val="es-ES_tradnl"/>
        </w:rPr>
        <w:t>Ṣ</w:t>
      </w:r>
      <w:r w:rsidR="00E50CBB" w:rsidRPr="00E50CBB">
        <w:rPr>
          <w:i/>
          <w:iCs/>
          <w:lang w:val="es-ES_tradnl" w:eastAsia="en-US"/>
        </w:rPr>
        <w:t>a</w:t>
      </w:r>
      <w:r w:rsidR="00E50CBB" w:rsidRPr="00E50CBB">
        <w:rPr>
          <w:rFonts w:eastAsiaTheme="minorEastAsia"/>
          <w:i/>
          <w:iCs/>
          <w:lang w:val="es-ES_tradnl"/>
        </w:rPr>
        <w:t>ḥ</w:t>
      </w:r>
      <w:r w:rsidR="00E50CBB" w:rsidRPr="00E50CBB">
        <w:rPr>
          <w:i/>
          <w:iCs/>
          <w:lang w:val="es-ES_tradnl" w:eastAsia="en-US"/>
        </w:rPr>
        <w:t>ífiy-i-</w:t>
      </w:r>
      <w:r w:rsidR="00E50CBB" w:rsidRPr="00E50CBB">
        <w:rPr>
          <w:i/>
          <w:iCs/>
          <w:u w:val="single"/>
          <w:lang w:val="es-ES_tradnl" w:eastAsia="en-US"/>
        </w:rPr>
        <w:t>Sh</w:t>
      </w:r>
      <w:r w:rsidR="00E50CBB" w:rsidRPr="00E50CBB">
        <w:rPr>
          <w:i/>
          <w:iCs/>
          <w:lang w:val="es-ES_tradnl" w:eastAsia="en-US"/>
        </w:rPr>
        <w:t>a</w:t>
      </w:r>
      <w:r w:rsidR="00E50CBB" w:rsidRPr="00E50CBB">
        <w:rPr>
          <w:rFonts w:eastAsiaTheme="minorEastAsia"/>
          <w:i/>
          <w:iCs/>
          <w:lang w:val="es-ES_tradnl"/>
        </w:rPr>
        <w:t>ṭ</w:t>
      </w:r>
      <w:r w:rsidR="00E50CBB" w:rsidRPr="00E50CBB">
        <w:rPr>
          <w:i/>
          <w:iCs/>
          <w:lang w:val="es-ES_tradnl"/>
        </w:rPr>
        <w:t>ṭ</w:t>
      </w:r>
      <w:r w:rsidR="00E50CBB" w:rsidRPr="00E50CBB">
        <w:rPr>
          <w:i/>
          <w:iCs/>
          <w:lang w:val="es-ES_tradnl" w:eastAsia="en-US"/>
        </w:rPr>
        <w:t>íyyih</w:t>
      </w:r>
      <w:r w:rsidRPr="00A30633">
        <w:rPr>
          <w:i/>
          <w:iCs/>
          <w:lang w:val="es-ES_tradnl" w:eastAsia="en-US"/>
        </w:rPr>
        <w:t xml:space="preserve"> (Libro del Rio) de que</w:t>
      </w:r>
      <w:r w:rsidR="00E44D3C" w:rsidRPr="00A30633">
        <w:rPr>
          <w:i/>
          <w:iCs/>
          <w:lang w:val="es-ES_tradnl" w:eastAsia="en-US"/>
        </w:rPr>
        <w:t xml:space="preserve"> </w:t>
      </w:r>
      <w:r w:rsidRPr="00A30633">
        <w:rPr>
          <w:i/>
          <w:iCs/>
          <w:lang w:val="es-ES_tradnl" w:eastAsia="en-US"/>
        </w:rPr>
        <w:t>Bahá’u’lláh no se consideraba Manifestación de Dios hasta poco antes de su</w:t>
      </w:r>
      <w:r w:rsidR="00E44D3C" w:rsidRPr="00A30633">
        <w:rPr>
          <w:i/>
          <w:iCs/>
          <w:lang w:val="es-ES_tradnl" w:eastAsia="en-US"/>
        </w:rPr>
        <w:t xml:space="preserve"> </w:t>
      </w:r>
      <w:r w:rsidRPr="00A30633">
        <w:rPr>
          <w:i/>
          <w:iCs/>
          <w:lang w:val="es-ES_tradnl" w:eastAsia="en-US"/>
        </w:rPr>
        <w:t>declaración de Ri</w:t>
      </w:r>
      <w:r w:rsidR="00E44D3C" w:rsidRPr="00A30633">
        <w:rPr>
          <w:rFonts w:eastAsiaTheme="minorEastAsia"/>
          <w:i/>
          <w:iCs/>
          <w:lang w:val="es-ES_tradnl"/>
        </w:rPr>
        <w:t>ḍ</w:t>
      </w:r>
      <w:r w:rsidRPr="00A30633">
        <w:rPr>
          <w:i/>
          <w:iCs/>
          <w:lang w:val="es-ES_tradnl" w:eastAsia="en-US"/>
        </w:rPr>
        <w:t>ván y que lo que experimentó en el Síyáh-Chál en Tehran en</w:t>
      </w:r>
      <w:r w:rsidR="00E44D3C" w:rsidRPr="00A30633">
        <w:rPr>
          <w:i/>
          <w:iCs/>
          <w:lang w:val="es-ES_tradnl" w:eastAsia="en-US"/>
        </w:rPr>
        <w:t xml:space="preserve"> </w:t>
      </w:r>
      <w:r w:rsidRPr="00A30633">
        <w:rPr>
          <w:i/>
          <w:iCs/>
          <w:lang w:val="es-ES_tradnl" w:eastAsia="en-US"/>
        </w:rPr>
        <w:t>1852 no fue revelación divina</w:t>
      </w:r>
      <w:r w:rsidR="001C6E35">
        <w:rPr>
          <w:i/>
          <w:iCs/>
          <w:lang w:val="es-ES_tradnl" w:eastAsia="en-US"/>
        </w:rPr>
        <w:t xml:space="preserve">.  </w:t>
      </w:r>
      <w:r w:rsidRPr="00A30633">
        <w:rPr>
          <w:i/>
          <w:iCs/>
          <w:lang w:val="es-ES_tradnl" w:eastAsia="en-US"/>
        </w:rPr>
        <w:t>Se razona que tal revisión de la historia es</w:t>
      </w:r>
      <w:r w:rsidR="00E44D3C" w:rsidRPr="00A30633">
        <w:rPr>
          <w:i/>
          <w:iCs/>
          <w:lang w:val="es-ES_tradnl" w:eastAsia="en-US"/>
        </w:rPr>
        <w:t xml:space="preserve"> </w:t>
      </w:r>
      <w:r w:rsidRPr="00A30633">
        <w:rPr>
          <w:i/>
          <w:iCs/>
          <w:lang w:val="es-ES_tradnl" w:eastAsia="en-US"/>
        </w:rPr>
        <w:t>injustificada</w:t>
      </w:r>
      <w:r w:rsidR="001C6E35">
        <w:rPr>
          <w:i/>
          <w:iCs/>
          <w:lang w:val="es-ES_tradnl" w:eastAsia="en-US"/>
        </w:rPr>
        <w:t xml:space="preserve">.  </w:t>
      </w:r>
      <w:r w:rsidRPr="00A30633">
        <w:rPr>
          <w:i/>
          <w:iCs/>
          <w:lang w:val="es-ES_tradnl" w:eastAsia="en-US"/>
        </w:rPr>
        <w:t>Se hace análisis del texto del Libro del Rio como también la fecha</w:t>
      </w:r>
    </w:p>
    <w:p w:rsidR="00262D63" w:rsidRPr="00A30633" w:rsidRDefault="00262D63">
      <w:pPr>
        <w:widowControl/>
        <w:kinsoku/>
        <w:overflowPunct/>
        <w:textAlignment w:val="auto"/>
        <w:rPr>
          <w:rFonts w:eastAsiaTheme="minorHAnsi"/>
          <w:i/>
          <w:iCs/>
          <w:lang w:val="es-ES_tradnl" w:eastAsia="en-US"/>
        </w:rPr>
      </w:pPr>
      <w:r w:rsidRPr="00A30633">
        <w:rPr>
          <w:i/>
          <w:iCs/>
          <w:lang w:val="es-ES_tradnl" w:eastAsia="en-US"/>
        </w:rPr>
        <w:br w:type="page"/>
      </w:r>
    </w:p>
    <w:p w:rsidR="00901ACF" w:rsidRPr="00A30633" w:rsidRDefault="00901ACF" w:rsidP="00262D63">
      <w:pPr>
        <w:pStyle w:val="Textcts"/>
        <w:rPr>
          <w:i/>
          <w:iCs/>
          <w:lang w:val="es-ES_tradnl" w:eastAsia="en-US"/>
        </w:rPr>
      </w:pPr>
      <w:r w:rsidRPr="00A30633">
        <w:rPr>
          <w:i/>
          <w:iCs/>
          <w:lang w:val="es-ES_tradnl" w:eastAsia="en-US"/>
        </w:rPr>
        <w:lastRenderedPageBreak/>
        <w:t>y contexto de su revelación y se razona que la tabla deberá ser comprendida de</w:t>
      </w:r>
      <w:r w:rsidR="00E44D3C" w:rsidRPr="00A30633">
        <w:rPr>
          <w:i/>
          <w:iCs/>
          <w:lang w:val="es-ES_tradnl" w:eastAsia="en-US"/>
        </w:rPr>
        <w:t xml:space="preserve"> </w:t>
      </w:r>
      <w:r w:rsidRPr="00A30633">
        <w:rPr>
          <w:i/>
          <w:iCs/>
          <w:lang w:val="es-ES_tradnl" w:eastAsia="en-US"/>
        </w:rPr>
        <w:t>acuerdo con la dialéctica de ocultación y revelación que caracteriza los</w:t>
      </w:r>
      <w:r w:rsidR="00E44D3C" w:rsidRPr="00A30633">
        <w:rPr>
          <w:i/>
          <w:iCs/>
          <w:lang w:val="es-ES_tradnl" w:eastAsia="en-US"/>
        </w:rPr>
        <w:t xml:space="preserve"> </w:t>
      </w:r>
      <w:r w:rsidRPr="00A30633">
        <w:rPr>
          <w:i/>
          <w:iCs/>
          <w:lang w:val="es-ES_tradnl" w:eastAsia="en-US"/>
        </w:rPr>
        <w:t xml:space="preserve">escritos iniciales de Bahá’u’lláh. </w:t>
      </w:r>
      <w:r w:rsidR="00262D63" w:rsidRPr="00A30633">
        <w:rPr>
          <w:i/>
          <w:iCs/>
          <w:lang w:val="es-ES_tradnl" w:eastAsia="en-US"/>
        </w:rPr>
        <w:t xml:space="preserve"> </w:t>
      </w:r>
      <w:r w:rsidRPr="00A30633">
        <w:rPr>
          <w:i/>
          <w:iCs/>
          <w:lang w:val="es-ES_tradnl" w:eastAsia="en-US"/>
        </w:rPr>
        <w:t>Se discuten problemas de consideración en la</w:t>
      </w:r>
      <w:r w:rsidR="00E44D3C" w:rsidRPr="00A30633">
        <w:rPr>
          <w:i/>
          <w:iCs/>
          <w:lang w:val="es-ES_tradnl" w:eastAsia="en-US"/>
        </w:rPr>
        <w:t xml:space="preserve"> </w:t>
      </w:r>
      <w:r w:rsidRPr="00A30633">
        <w:rPr>
          <w:i/>
          <w:iCs/>
          <w:lang w:val="es-ES_tradnl" w:eastAsia="en-US"/>
        </w:rPr>
        <w:t>traducción e interpretación, y se citan pruebas de los escritos de Bahá’u’lláh</w:t>
      </w:r>
      <w:r w:rsidR="00E44D3C" w:rsidRPr="00A30633">
        <w:rPr>
          <w:i/>
          <w:iCs/>
          <w:lang w:val="es-ES_tradnl" w:eastAsia="en-US"/>
        </w:rPr>
        <w:t xml:space="preserve"> </w:t>
      </w:r>
      <w:r w:rsidRPr="00A30633">
        <w:rPr>
          <w:i/>
          <w:iCs/>
          <w:lang w:val="es-ES_tradnl" w:eastAsia="en-US"/>
        </w:rPr>
        <w:t>que confirman la realidad de su revelación en Tehran y su declaración</w:t>
      </w:r>
      <w:r w:rsidR="00E44D3C" w:rsidRPr="00A30633">
        <w:rPr>
          <w:i/>
          <w:iCs/>
          <w:lang w:val="es-ES_tradnl" w:eastAsia="en-US"/>
        </w:rPr>
        <w:t xml:space="preserve"> </w:t>
      </w:r>
      <w:r w:rsidRPr="00A30633">
        <w:rPr>
          <w:i/>
          <w:iCs/>
          <w:lang w:val="es-ES_tradnl" w:eastAsia="en-US"/>
        </w:rPr>
        <w:t>selectiva de su condición espiritual de ser El Prometido durante el periodo</w:t>
      </w:r>
      <w:r w:rsidR="00E44D3C" w:rsidRPr="00A30633">
        <w:rPr>
          <w:i/>
          <w:iCs/>
          <w:lang w:val="es-ES_tradnl" w:eastAsia="en-US"/>
        </w:rPr>
        <w:t xml:space="preserve"> </w:t>
      </w:r>
      <w:r w:rsidRPr="00A30633">
        <w:rPr>
          <w:i/>
          <w:iCs/>
          <w:lang w:val="es-ES_tradnl" w:eastAsia="en-US"/>
        </w:rPr>
        <w:t>inicial en Baghdad.</w:t>
      </w:r>
    </w:p>
    <w:p w:rsidR="00901ACF" w:rsidRPr="00A30633" w:rsidRDefault="00901ACF" w:rsidP="00E50CBB">
      <w:pPr>
        <w:pStyle w:val="Text"/>
        <w:rPr>
          <w:lang w:val="en-IN" w:eastAsia="en-US"/>
        </w:rPr>
      </w:pPr>
      <w:r w:rsidRPr="00A30633">
        <w:t>I</w:t>
      </w:r>
      <w:r w:rsidRPr="00A30633">
        <w:rPr>
          <w:lang w:val="en-IN" w:eastAsia="en-US"/>
        </w:rPr>
        <w:t>t is a fundamental Bahá’í belief that the Báb’s prophecy that the Promised</w:t>
      </w:r>
      <w:r w:rsidR="00E44D3C" w:rsidRPr="00A30633">
        <w:rPr>
          <w:lang w:val="en-IN" w:eastAsia="en-US"/>
        </w:rPr>
        <w:t xml:space="preserve"> </w:t>
      </w:r>
      <w:r w:rsidRPr="00A30633">
        <w:rPr>
          <w:lang w:val="en-IN" w:eastAsia="en-US"/>
        </w:rPr>
        <w:t>One would appear in “</w:t>
      </w:r>
      <w:r w:rsidRPr="007B290E">
        <w:rPr>
          <w:i/>
          <w:iCs/>
          <w:lang w:val="en-IN" w:eastAsia="en-US"/>
        </w:rPr>
        <w:t>the year nine</w:t>
      </w:r>
      <w:r w:rsidRPr="00A30633">
        <w:rPr>
          <w:lang w:val="en-IN" w:eastAsia="en-US"/>
        </w:rPr>
        <w:t>” was fulfilled by Bahá’u’lláh’s revelation</w:t>
      </w:r>
      <w:r w:rsidR="00E44D3C" w:rsidRPr="00A30633">
        <w:rPr>
          <w:lang w:val="en-IN" w:eastAsia="en-US"/>
        </w:rPr>
        <w:t xml:space="preserve"> </w:t>
      </w:r>
      <w:r w:rsidRPr="00A30633">
        <w:rPr>
          <w:lang w:val="en-IN" w:eastAsia="en-US"/>
        </w:rPr>
        <w:t>in the Síyáh-</w:t>
      </w:r>
      <w:r w:rsidRPr="00A30633">
        <w:rPr>
          <w:u w:val="single"/>
          <w:lang w:val="en-IN" w:eastAsia="en-US"/>
        </w:rPr>
        <w:t>Ch</w:t>
      </w:r>
      <w:r w:rsidRPr="00A30633">
        <w:rPr>
          <w:lang w:val="en-IN" w:eastAsia="en-US"/>
        </w:rPr>
        <w:t xml:space="preserve">ál of Tehran during </w:t>
      </w:r>
      <w:r w:rsidR="00E50CBB" w:rsidRPr="00E31A27">
        <w:t>Muḥarram</w:t>
      </w:r>
      <w:r w:rsidRPr="00A30633">
        <w:rPr>
          <w:lang w:val="en-IN" w:eastAsia="en-US"/>
        </w:rPr>
        <w:t xml:space="preserve"> </w:t>
      </w:r>
      <w:r w:rsidR="00262D63" w:rsidRPr="00A30633">
        <w:rPr>
          <w:sz w:val="18"/>
          <w:szCs w:val="18"/>
          <w:lang w:val="en-IN" w:eastAsia="en-US"/>
        </w:rPr>
        <w:t>AH</w:t>
      </w:r>
      <w:r w:rsidR="00262D63" w:rsidRPr="00A30633">
        <w:rPr>
          <w:lang w:val="en-IN" w:eastAsia="en-US"/>
        </w:rPr>
        <w:t xml:space="preserve"> </w:t>
      </w:r>
      <w:r w:rsidRPr="00A30633">
        <w:rPr>
          <w:lang w:val="en-IN" w:eastAsia="en-US"/>
        </w:rPr>
        <w:t xml:space="preserve">1269 (October 1852). </w:t>
      </w:r>
      <w:r w:rsidR="00262D63" w:rsidRPr="00A30633">
        <w:rPr>
          <w:lang w:val="en-IN" w:eastAsia="en-US"/>
        </w:rPr>
        <w:t xml:space="preserve"> </w:t>
      </w:r>
      <w:r w:rsidRPr="00A30633">
        <w:rPr>
          <w:lang w:val="en-IN" w:eastAsia="en-US"/>
        </w:rPr>
        <w:t>It is</w:t>
      </w:r>
      <w:r w:rsidR="00E44D3C" w:rsidRPr="00A30633">
        <w:rPr>
          <w:lang w:val="en-IN" w:eastAsia="en-US"/>
        </w:rPr>
        <w:t xml:space="preserve"> </w:t>
      </w:r>
      <w:r w:rsidRPr="00A30633">
        <w:rPr>
          <w:lang w:val="en-IN" w:eastAsia="en-US"/>
        </w:rPr>
        <w:t>also generally accepted that, although Bahá’u’lláh disclosed his station privately</w:t>
      </w:r>
      <w:r w:rsidR="00E44D3C" w:rsidRPr="00A30633">
        <w:rPr>
          <w:lang w:val="en-IN" w:eastAsia="en-US"/>
        </w:rPr>
        <w:t xml:space="preserve"> </w:t>
      </w:r>
      <w:r w:rsidRPr="00A30633">
        <w:rPr>
          <w:lang w:val="en-IN" w:eastAsia="en-US"/>
        </w:rPr>
        <w:t>to a few individuals, he did not publicly announce that he was “</w:t>
      </w:r>
      <w:r w:rsidRPr="009E4A2E">
        <w:rPr>
          <w:i/>
          <w:iCs/>
          <w:lang w:val="en-IN" w:eastAsia="en-US"/>
        </w:rPr>
        <w:t>Him Whom God</w:t>
      </w:r>
      <w:r w:rsidR="00E44D3C" w:rsidRPr="009E4A2E">
        <w:rPr>
          <w:i/>
          <w:iCs/>
          <w:lang w:val="en-IN" w:eastAsia="en-US"/>
        </w:rPr>
        <w:t xml:space="preserve"> </w:t>
      </w:r>
      <w:r w:rsidRPr="009E4A2E">
        <w:rPr>
          <w:i/>
          <w:iCs/>
          <w:lang w:val="en-IN" w:eastAsia="en-US"/>
        </w:rPr>
        <w:t>shall make manifest</w:t>
      </w:r>
      <w:r w:rsidRPr="00A30633">
        <w:rPr>
          <w:lang w:val="en-IN" w:eastAsia="en-US"/>
        </w:rPr>
        <w:t xml:space="preserve">” until his declaration in the </w:t>
      </w:r>
      <w:r w:rsidR="00262D63" w:rsidRPr="00A30633">
        <w:rPr>
          <w:lang w:val="en-IN" w:eastAsia="en-US"/>
        </w:rPr>
        <w:t xml:space="preserve">Riḍván </w:t>
      </w:r>
      <w:r w:rsidRPr="00A30633">
        <w:rPr>
          <w:lang w:val="en-IN" w:eastAsia="en-US"/>
        </w:rPr>
        <w:t>Garden in Baghdad in</w:t>
      </w:r>
      <w:r w:rsidR="00E44D3C" w:rsidRPr="00A30633">
        <w:rPr>
          <w:lang w:val="en-IN" w:eastAsia="en-US"/>
        </w:rPr>
        <w:t xml:space="preserve"> </w:t>
      </w:r>
      <w:r w:rsidR="00262D63" w:rsidRPr="00A30633">
        <w:rPr>
          <w:sz w:val="18"/>
          <w:szCs w:val="18"/>
          <w:lang w:val="en-IN" w:eastAsia="en-US"/>
        </w:rPr>
        <w:t>AH</w:t>
      </w:r>
      <w:r w:rsidR="00262D63" w:rsidRPr="00A30633">
        <w:rPr>
          <w:lang w:val="en-IN" w:eastAsia="en-US"/>
        </w:rPr>
        <w:t xml:space="preserve"> </w:t>
      </w:r>
      <w:r w:rsidRPr="00A30633">
        <w:rPr>
          <w:lang w:val="en-IN" w:eastAsia="en-US"/>
        </w:rPr>
        <w:t>1280 (April 1863)</w:t>
      </w:r>
      <w:r w:rsidR="001C6E35">
        <w:rPr>
          <w:lang w:val="en-IN" w:eastAsia="en-US"/>
        </w:rPr>
        <w:t xml:space="preserve">.  </w:t>
      </w:r>
      <w:r w:rsidRPr="00A30633">
        <w:rPr>
          <w:lang w:val="en-IN" w:eastAsia="en-US"/>
        </w:rPr>
        <w:t>Recently, however, Professor Juan R. I. Cole</w:t>
      </w:r>
      <w:r w:rsidR="00E44D3C" w:rsidRPr="00A30633">
        <w:rPr>
          <w:lang w:val="en-IN" w:eastAsia="en-US"/>
        </w:rPr>
        <w:t xml:space="preserve"> </w:t>
      </w:r>
      <w:r w:rsidRPr="00A30633">
        <w:rPr>
          <w:lang w:val="en-IN" w:eastAsia="en-US"/>
        </w:rPr>
        <w:t>(“Commentary”) has proposed the thesis that Bahá’u’lláh may not have</w:t>
      </w:r>
      <w:r w:rsidR="00E44D3C" w:rsidRPr="00A30633">
        <w:rPr>
          <w:lang w:val="en-IN" w:eastAsia="en-US"/>
        </w:rPr>
        <w:t xml:space="preserve"> </w:t>
      </w:r>
      <w:r w:rsidRPr="00A30633">
        <w:rPr>
          <w:lang w:val="en-IN" w:eastAsia="en-US"/>
        </w:rPr>
        <w:t>considered himself to be a Manifestation of God during the greater part of the</w:t>
      </w:r>
      <w:r w:rsidR="00E44D3C" w:rsidRPr="00A30633">
        <w:rPr>
          <w:lang w:val="en-IN" w:eastAsia="en-US"/>
        </w:rPr>
        <w:t xml:space="preserve"> </w:t>
      </w:r>
      <w:r w:rsidRPr="00A30633">
        <w:rPr>
          <w:lang w:val="en-IN" w:eastAsia="en-US"/>
        </w:rPr>
        <w:t>Baghdad period and that Bahá’u’lláh’s experience in the Síyáh-</w:t>
      </w:r>
      <w:r w:rsidRPr="009E4A2E">
        <w:rPr>
          <w:u w:val="single"/>
          <w:lang w:val="en-IN" w:eastAsia="en-US"/>
        </w:rPr>
        <w:t>Ch</w:t>
      </w:r>
      <w:r w:rsidRPr="00A30633">
        <w:rPr>
          <w:lang w:val="en-IN" w:eastAsia="en-US"/>
        </w:rPr>
        <w:t>ál was not a</w:t>
      </w:r>
      <w:r w:rsidR="00E44D3C" w:rsidRPr="00A30633">
        <w:rPr>
          <w:lang w:val="en-IN" w:eastAsia="en-US"/>
        </w:rPr>
        <w:t xml:space="preserve"> </w:t>
      </w:r>
      <w:r w:rsidRPr="00A30633">
        <w:rPr>
          <w:lang w:val="en-IN" w:eastAsia="en-US"/>
        </w:rPr>
        <w:t>divine revelation</w:t>
      </w:r>
      <w:r w:rsidR="001C6E35">
        <w:rPr>
          <w:lang w:val="en-IN" w:eastAsia="en-US"/>
        </w:rPr>
        <w:t xml:space="preserve">.  </w:t>
      </w:r>
      <w:r w:rsidRPr="00A30633">
        <w:rPr>
          <w:lang w:val="en-IN" w:eastAsia="en-US"/>
        </w:rPr>
        <w:t>Clearly, any proposal for such a radical revision of Bahá’í</w:t>
      </w:r>
      <w:r w:rsidR="00E44D3C" w:rsidRPr="00A30633">
        <w:rPr>
          <w:lang w:val="en-IN" w:eastAsia="en-US"/>
        </w:rPr>
        <w:t xml:space="preserve"> </w:t>
      </w:r>
      <w:r w:rsidRPr="00A30633">
        <w:rPr>
          <w:lang w:val="en-IN" w:eastAsia="en-US"/>
        </w:rPr>
        <w:t>history should be expected to meet a high standard of evidence and logic before</w:t>
      </w:r>
      <w:r w:rsidR="00E44D3C" w:rsidRPr="00A30633">
        <w:rPr>
          <w:lang w:val="en-IN" w:eastAsia="en-US"/>
        </w:rPr>
        <w:t xml:space="preserve"> </w:t>
      </w:r>
      <w:r w:rsidRPr="00A30633">
        <w:rPr>
          <w:lang w:val="en-IN" w:eastAsia="en-US"/>
        </w:rPr>
        <w:t>it could be seriously entertained by anyone.</w:t>
      </w:r>
    </w:p>
    <w:p w:rsidR="00901ACF" w:rsidRPr="00A30633" w:rsidRDefault="00901ACF" w:rsidP="00E50CBB">
      <w:pPr>
        <w:pStyle w:val="Text"/>
        <w:rPr>
          <w:lang w:val="en-IN" w:eastAsia="en-US"/>
        </w:rPr>
      </w:pPr>
      <w:r w:rsidRPr="00A30633">
        <w:rPr>
          <w:lang w:val="en-IN" w:eastAsia="en-US"/>
        </w:rPr>
        <w:t xml:space="preserve">Cole’s basic argument rests on his reading of Bahá’u’lláh’s </w:t>
      </w:r>
      <w:r w:rsidR="00E44D3C" w:rsidRPr="00A30633">
        <w:t>Ṣaḥífiy-i-</w:t>
      </w:r>
      <w:r w:rsidR="00E44D3C" w:rsidRPr="00A30633">
        <w:rPr>
          <w:u w:val="single"/>
        </w:rPr>
        <w:t>Sh</w:t>
      </w:r>
      <w:r w:rsidR="00E44D3C" w:rsidRPr="00A30633">
        <w:t xml:space="preserve">aṭṭíyyih </w:t>
      </w:r>
      <w:r w:rsidRPr="00A30633">
        <w:rPr>
          <w:lang w:val="en-IN" w:eastAsia="en-US"/>
        </w:rPr>
        <w:t>(Book of the River) which Cole has translated</w:t>
      </w:r>
      <w:r w:rsidR="001C6E35">
        <w:rPr>
          <w:lang w:val="en-IN" w:eastAsia="en-US"/>
        </w:rPr>
        <w:t xml:space="preserve">.  </w:t>
      </w:r>
      <w:r w:rsidRPr="00A30633">
        <w:rPr>
          <w:lang w:val="en-IN" w:eastAsia="en-US"/>
        </w:rPr>
        <w:t>He maintains that in</w:t>
      </w:r>
      <w:r w:rsidR="00E44D3C" w:rsidRPr="00A30633">
        <w:rPr>
          <w:lang w:val="en-IN" w:eastAsia="en-US"/>
        </w:rPr>
        <w:t xml:space="preserve"> </w:t>
      </w:r>
      <w:r w:rsidRPr="00A30633">
        <w:rPr>
          <w:lang w:val="en-IN" w:eastAsia="en-US"/>
        </w:rPr>
        <w:t>this tablet Bahá’u’lláh denies having any “divine Cause” and therefore</w:t>
      </w:r>
      <w:r w:rsidR="00E44D3C" w:rsidRPr="00A30633">
        <w:rPr>
          <w:lang w:val="en-IN" w:eastAsia="en-US"/>
        </w:rPr>
        <w:t xml:space="preserve"> </w:t>
      </w:r>
      <w:r w:rsidRPr="00A30633">
        <w:rPr>
          <w:lang w:val="en-IN" w:eastAsia="en-US"/>
        </w:rPr>
        <w:t>Bahá’u’lláh’s claim to a prophetic station “probably should not be dated further</w:t>
      </w:r>
      <w:r w:rsidR="00E44D3C" w:rsidRPr="00A30633">
        <w:rPr>
          <w:lang w:val="en-IN" w:eastAsia="en-US"/>
        </w:rPr>
        <w:t xml:space="preserve"> </w:t>
      </w:r>
      <w:r w:rsidRPr="00A30633">
        <w:rPr>
          <w:lang w:val="en-IN" w:eastAsia="en-US"/>
        </w:rPr>
        <w:t xml:space="preserve">back than about 1859” (Cole, “Commentary”). </w:t>
      </w:r>
      <w:r w:rsidR="00A30633" w:rsidRPr="00A30633">
        <w:rPr>
          <w:lang w:val="en-IN" w:eastAsia="en-US"/>
        </w:rPr>
        <w:t xml:space="preserve"> </w:t>
      </w:r>
      <w:r w:rsidRPr="00A30633">
        <w:rPr>
          <w:lang w:val="en-IN" w:eastAsia="en-US"/>
        </w:rPr>
        <w:t>Although acknowledging that</w:t>
      </w:r>
      <w:r w:rsidR="00E44D3C" w:rsidRPr="00A30633">
        <w:rPr>
          <w:lang w:val="en-IN" w:eastAsia="en-US"/>
        </w:rPr>
        <w:t xml:space="preserve"> </w:t>
      </w:r>
      <w:r w:rsidRPr="00A30633">
        <w:rPr>
          <w:lang w:val="en-IN" w:eastAsia="en-US"/>
        </w:rPr>
        <w:t>Bahá’u’lláh speaks authoritatively in the tablet and that the word</w:t>
      </w:r>
      <w:r w:rsidR="00E44D3C" w:rsidRPr="00A30633">
        <w:rPr>
          <w:lang w:val="en-IN" w:eastAsia="en-US"/>
        </w:rPr>
        <w:t xml:space="preserve"> </w:t>
      </w:r>
      <w:r w:rsidR="00E50CBB" w:rsidRPr="00E50CBB">
        <w:rPr>
          <w:i/>
          <w:iCs/>
        </w:rPr>
        <w:t>ṣ</w:t>
      </w:r>
      <w:r w:rsidR="00E50CBB" w:rsidRPr="00E50CBB">
        <w:rPr>
          <w:i/>
          <w:iCs/>
        </w:rPr>
        <w:t>aḥífi</w:t>
      </w:r>
      <w:r w:rsidRPr="00A30633">
        <w:rPr>
          <w:i/>
          <w:iCs/>
          <w:lang w:val="en-IN" w:eastAsia="en-US"/>
        </w:rPr>
        <w:t xml:space="preserve">h </w:t>
      </w:r>
      <w:r w:rsidRPr="00A30633">
        <w:rPr>
          <w:lang w:val="en-IN" w:eastAsia="en-US"/>
        </w:rPr>
        <w:t>denotes</w:t>
      </w:r>
      <w:r w:rsidR="00E44D3C" w:rsidRPr="00A30633">
        <w:rPr>
          <w:lang w:val="en-IN" w:eastAsia="en-US"/>
        </w:rPr>
        <w:t xml:space="preserve"> </w:t>
      </w:r>
      <w:r w:rsidRPr="00A30633">
        <w:rPr>
          <w:lang w:val="en-IN" w:eastAsia="en-US"/>
        </w:rPr>
        <w:t>sacred scripture, Cole nevertheless suggests that at the time Bahá’u’lláh wrote</w:t>
      </w:r>
      <w:r w:rsidR="00E44D3C" w:rsidRPr="00A30633">
        <w:rPr>
          <w:lang w:val="en-IN" w:eastAsia="en-US"/>
        </w:rPr>
        <w:t xml:space="preserve"> </w:t>
      </w:r>
      <w:r w:rsidRPr="00A30633">
        <w:rPr>
          <w:lang w:val="en-IN" w:eastAsia="en-US"/>
        </w:rPr>
        <w:t>the tablet he may only have thought of himself as a “Babi Sufi shaykh” or one</w:t>
      </w:r>
      <w:r w:rsidR="00E44D3C" w:rsidRPr="00A30633">
        <w:rPr>
          <w:lang w:val="en-IN" w:eastAsia="en-US"/>
        </w:rPr>
        <w:t xml:space="preserve"> </w:t>
      </w:r>
      <w:r w:rsidRPr="00A30633">
        <w:rPr>
          <w:lang w:val="en-IN" w:eastAsia="en-US"/>
        </w:rPr>
        <w:t>among the Bábí leaders, but that in any case Bahá’u’lláh’s “self-conception</w:t>
      </w:r>
      <w:r w:rsidR="00E44D3C" w:rsidRPr="00A30633">
        <w:rPr>
          <w:lang w:val="en-IN" w:eastAsia="en-US"/>
        </w:rPr>
        <w:t xml:space="preserve"> </w:t>
      </w:r>
      <w:r w:rsidRPr="00A30633">
        <w:rPr>
          <w:lang w:val="en-IN" w:eastAsia="en-US"/>
        </w:rPr>
        <w:t>changed mightily between the early 1850s and the late 1850s” (“Commentary”).</w:t>
      </w:r>
    </w:p>
    <w:p w:rsidR="00901ACF" w:rsidRPr="00A30633" w:rsidRDefault="00901ACF" w:rsidP="000B246A">
      <w:pPr>
        <w:pStyle w:val="Text"/>
        <w:rPr>
          <w:lang w:val="en-IN" w:eastAsia="en-US"/>
        </w:rPr>
      </w:pPr>
      <w:r w:rsidRPr="00A30633">
        <w:rPr>
          <w:lang w:val="en-IN" w:eastAsia="en-US"/>
        </w:rPr>
        <w:t>The evidence against this thesis is so extensive and multifaceted that it is</w:t>
      </w:r>
      <w:r w:rsidR="00E44D3C" w:rsidRPr="00A30633">
        <w:rPr>
          <w:lang w:val="en-IN" w:eastAsia="en-US"/>
        </w:rPr>
        <w:t xml:space="preserve"> </w:t>
      </w:r>
      <w:r w:rsidRPr="00A30633">
        <w:rPr>
          <w:lang w:val="en-IN" w:eastAsia="en-US"/>
        </w:rPr>
        <w:t>difficult to cover it all in a single article</w:t>
      </w:r>
      <w:r w:rsidR="001C6E35">
        <w:rPr>
          <w:lang w:val="en-IN" w:eastAsia="en-US"/>
        </w:rPr>
        <w:t xml:space="preserve">.  </w:t>
      </w:r>
      <w:r w:rsidRPr="00A30633">
        <w:rPr>
          <w:lang w:val="en-IN" w:eastAsia="en-US"/>
        </w:rPr>
        <w:t>I will argue here that Cole’s translation</w:t>
      </w:r>
      <w:r w:rsidR="00E44D3C" w:rsidRPr="00A30633">
        <w:rPr>
          <w:lang w:val="en-IN" w:eastAsia="en-US"/>
        </w:rPr>
        <w:t xml:space="preserve"> </w:t>
      </w:r>
      <w:r w:rsidRPr="00A30633">
        <w:rPr>
          <w:lang w:val="en-IN" w:eastAsia="en-US"/>
        </w:rPr>
        <w:t>of the Book of the River contains significant errors, particularly in almost all the</w:t>
      </w:r>
      <w:r w:rsidR="002A01E0" w:rsidRPr="00A30633">
        <w:rPr>
          <w:lang w:val="en-IN" w:eastAsia="en-US"/>
        </w:rPr>
        <w:t xml:space="preserve"> </w:t>
      </w:r>
      <w:r w:rsidRPr="00A30633">
        <w:rPr>
          <w:lang w:val="en-IN" w:eastAsia="en-US"/>
        </w:rPr>
        <w:t>points used to support the argument that in this tablet Bahá’u’lláh makes no</w:t>
      </w:r>
      <w:r w:rsidR="002A01E0" w:rsidRPr="00A30633">
        <w:rPr>
          <w:lang w:val="en-IN" w:eastAsia="en-US"/>
        </w:rPr>
        <w:t xml:space="preserve"> </w:t>
      </w:r>
      <w:r w:rsidRPr="00A30633">
        <w:rPr>
          <w:lang w:val="en-IN" w:eastAsia="en-US"/>
        </w:rPr>
        <w:t>claim to any divine revelation</w:t>
      </w:r>
      <w:r w:rsidR="001C6E35">
        <w:rPr>
          <w:lang w:val="en-IN" w:eastAsia="en-US"/>
        </w:rPr>
        <w:t xml:space="preserve">.  </w:t>
      </w:r>
      <w:r w:rsidRPr="00A30633">
        <w:rPr>
          <w:lang w:val="en-IN" w:eastAsia="en-US"/>
        </w:rPr>
        <w:t>On the contrary, the Book of the River clearly</w:t>
      </w:r>
      <w:r w:rsidR="002A01E0" w:rsidRPr="00A30633">
        <w:rPr>
          <w:lang w:val="en-IN" w:eastAsia="en-US"/>
        </w:rPr>
        <w:t xml:space="preserve"> </w:t>
      </w:r>
      <w:r w:rsidRPr="00A30633">
        <w:rPr>
          <w:lang w:val="en-IN" w:eastAsia="en-US"/>
        </w:rPr>
        <w:t>attests to the sublime station of Bahá’u’lláh and strongly alludes to the fact that</w:t>
      </w:r>
      <w:r w:rsidR="002A01E0" w:rsidRPr="00A30633">
        <w:rPr>
          <w:lang w:val="en-IN" w:eastAsia="en-US"/>
        </w:rPr>
        <w:t xml:space="preserve"> </w:t>
      </w:r>
      <w:r w:rsidRPr="00A30633">
        <w:rPr>
          <w:lang w:val="en-IN" w:eastAsia="en-US"/>
        </w:rPr>
        <w:t>he is none other than the Promised One of the Bayán</w:t>
      </w:r>
      <w:r w:rsidR="001C6E35">
        <w:rPr>
          <w:lang w:val="en-IN" w:eastAsia="en-US"/>
        </w:rPr>
        <w:t xml:space="preserve">.  </w:t>
      </w:r>
      <w:r w:rsidRPr="00A30633">
        <w:rPr>
          <w:lang w:val="en-IN" w:eastAsia="en-US"/>
        </w:rPr>
        <w:t>I will also show that in</w:t>
      </w:r>
      <w:r w:rsidR="002A01E0" w:rsidRPr="00A30633">
        <w:rPr>
          <w:lang w:val="en-IN" w:eastAsia="en-US"/>
        </w:rPr>
        <w:t xml:space="preserve"> </w:t>
      </w:r>
      <w:r w:rsidRPr="00A30633">
        <w:rPr>
          <w:lang w:val="en-IN" w:eastAsia="en-US"/>
        </w:rPr>
        <w:t>numerous tablets Bahá’u’lláh unambiguously identifies his Revelation as that</w:t>
      </w:r>
      <w:r w:rsidR="002A01E0" w:rsidRPr="00A30633">
        <w:rPr>
          <w:lang w:val="en-IN" w:eastAsia="en-US"/>
        </w:rPr>
        <w:t xml:space="preserve"> </w:t>
      </w:r>
      <w:r w:rsidRPr="00A30633">
        <w:rPr>
          <w:lang w:val="en-IN" w:eastAsia="en-US"/>
        </w:rPr>
        <w:t>promised by the Báb to appear in “</w:t>
      </w:r>
      <w:r w:rsidRPr="009E4A2E">
        <w:rPr>
          <w:i/>
          <w:iCs/>
          <w:lang w:val="en-IN" w:eastAsia="en-US"/>
        </w:rPr>
        <w:t>the year nine</w:t>
      </w:r>
      <w:r w:rsidRPr="00A30633">
        <w:rPr>
          <w:lang w:val="en-IN" w:eastAsia="en-US"/>
        </w:rPr>
        <w:t>”</w:t>
      </w:r>
      <w:r w:rsidR="000B246A">
        <w:rPr>
          <w:lang w:val="en-IN" w:eastAsia="en-US"/>
        </w:rPr>
        <w:t xml:space="preserve">. </w:t>
      </w:r>
      <w:r w:rsidRPr="00A30633">
        <w:rPr>
          <w:lang w:val="en-IN" w:eastAsia="en-US"/>
        </w:rPr>
        <w:t xml:space="preserve"> Likewise, in many of the</w:t>
      </w:r>
      <w:r w:rsidR="002A01E0" w:rsidRPr="00A30633">
        <w:rPr>
          <w:lang w:val="en-IN" w:eastAsia="en-US"/>
        </w:rPr>
        <w:t xml:space="preserve"> </w:t>
      </w:r>
      <w:r w:rsidRPr="00A30633">
        <w:rPr>
          <w:lang w:val="en-IN" w:eastAsia="en-US"/>
        </w:rPr>
        <w:t>tablets Bahá’u’lláh revealed during the Baghdad period, he tells us explicitly</w:t>
      </w:r>
      <w:r w:rsidR="002A01E0" w:rsidRPr="00A30633">
        <w:rPr>
          <w:lang w:val="en-IN" w:eastAsia="en-US"/>
        </w:rPr>
        <w:t xml:space="preserve"> </w:t>
      </w:r>
      <w:r w:rsidRPr="00A30633">
        <w:rPr>
          <w:lang w:val="en-IN" w:eastAsia="en-US"/>
        </w:rPr>
        <w:t>about his station as a new Manifestation of God</w:t>
      </w:r>
      <w:r w:rsidR="001C6E35">
        <w:rPr>
          <w:lang w:val="en-IN" w:eastAsia="en-US"/>
        </w:rPr>
        <w:t xml:space="preserve">.  </w:t>
      </w:r>
      <w:r w:rsidRPr="00A30633">
        <w:rPr>
          <w:lang w:val="en-IN" w:eastAsia="en-US"/>
        </w:rPr>
        <w:t>The familiar account of the</w:t>
      </w:r>
    </w:p>
    <w:p w:rsidR="002A01E0" w:rsidRPr="00A30633" w:rsidRDefault="002A01E0">
      <w:pPr>
        <w:widowControl/>
        <w:kinsoku/>
        <w:overflowPunct/>
        <w:textAlignment w:val="auto"/>
        <w:rPr>
          <w:rFonts w:eastAsiaTheme="minorHAnsi"/>
          <w:sz w:val="18"/>
          <w:szCs w:val="18"/>
          <w:lang w:val="en-IN" w:eastAsia="en-US"/>
          <w14:numForm w14:val="default"/>
          <w14:numSpacing w14:val="default"/>
        </w:rPr>
      </w:pPr>
      <w:r w:rsidRPr="00A30633">
        <w:rPr>
          <w:rFonts w:eastAsiaTheme="minorHAnsi"/>
          <w:sz w:val="18"/>
          <w:szCs w:val="18"/>
          <w:lang w:val="en-IN" w:eastAsia="en-US"/>
          <w14:numForm w14:val="default"/>
          <w14:numSpacing w14:val="default"/>
        </w:rPr>
        <w:br w:type="page"/>
      </w:r>
    </w:p>
    <w:p w:rsidR="00901ACF" w:rsidRPr="00A30633" w:rsidRDefault="00901ACF" w:rsidP="00A30633">
      <w:pPr>
        <w:pStyle w:val="Textcts"/>
        <w:rPr>
          <w:lang w:val="en-IN" w:eastAsia="en-US"/>
        </w:rPr>
      </w:pPr>
      <w:r w:rsidRPr="00A30633">
        <w:rPr>
          <w:lang w:val="en-IN" w:eastAsia="en-US"/>
        </w:rPr>
        <w:lastRenderedPageBreak/>
        <w:t>revelation in the Síyáh-</w:t>
      </w:r>
      <w:r w:rsidRPr="00A30633">
        <w:rPr>
          <w:u w:val="single"/>
          <w:lang w:val="en-IN" w:eastAsia="en-US"/>
        </w:rPr>
        <w:t>Ch</w:t>
      </w:r>
      <w:r w:rsidRPr="00A30633">
        <w:rPr>
          <w:lang w:val="en-IN" w:eastAsia="en-US"/>
        </w:rPr>
        <w:t>ál as the beginning of a new prophetic era, as</w:t>
      </w:r>
      <w:r w:rsidR="002A01E0" w:rsidRPr="00A30633">
        <w:rPr>
          <w:lang w:val="en-IN" w:eastAsia="en-US"/>
        </w:rPr>
        <w:t xml:space="preserve"> </w:t>
      </w:r>
      <w:r w:rsidRPr="00A30633">
        <w:rPr>
          <w:lang w:val="en-IN" w:eastAsia="en-US"/>
        </w:rPr>
        <w:t>recorded in the Tablet to the Shah of Iran, is confirmed and supported explicitly</w:t>
      </w:r>
      <w:r w:rsidR="002A01E0" w:rsidRPr="00A30633">
        <w:rPr>
          <w:lang w:val="en-IN" w:eastAsia="en-US"/>
        </w:rPr>
        <w:t xml:space="preserve"> </w:t>
      </w:r>
      <w:r w:rsidRPr="00A30633">
        <w:rPr>
          <w:lang w:val="en-IN" w:eastAsia="en-US"/>
        </w:rPr>
        <w:t>by numerous other writings.</w:t>
      </w:r>
    </w:p>
    <w:p w:rsidR="00901ACF" w:rsidRPr="00A30633" w:rsidRDefault="00901ACF" w:rsidP="00A30633">
      <w:pPr>
        <w:pStyle w:val="Text"/>
        <w:rPr>
          <w:lang w:val="en-IN" w:eastAsia="en-US"/>
        </w:rPr>
      </w:pPr>
      <w:r w:rsidRPr="00A30633">
        <w:rPr>
          <w:lang w:val="en-IN" w:eastAsia="en-US"/>
        </w:rPr>
        <w:t>The central misconception underlying the thesis is very similar to that of a</w:t>
      </w:r>
      <w:r w:rsidR="002A01E0" w:rsidRPr="00A30633">
        <w:rPr>
          <w:lang w:val="en-IN" w:eastAsia="en-US"/>
        </w:rPr>
        <w:t xml:space="preserve"> </w:t>
      </w:r>
      <w:r w:rsidRPr="00A30633">
        <w:rPr>
          <w:lang w:val="en-IN" w:eastAsia="en-US"/>
        </w:rPr>
        <w:t>few other writers who contend that the Báb’s early works indicate no prophetic</w:t>
      </w:r>
      <w:r w:rsidR="002A01E0" w:rsidRPr="00A30633">
        <w:rPr>
          <w:lang w:val="en-IN" w:eastAsia="en-US"/>
        </w:rPr>
        <w:t xml:space="preserve"> </w:t>
      </w:r>
      <w:r w:rsidRPr="00A30633">
        <w:rPr>
          <w:lang w:val="en-IN" w:eastAsia="en-US"/>
        </w:rPr>
        <w:t>consciousness and suggest that it was not until some four years after his 1844</w:t>
      </w:r>
      <w:r w:rsidR="002A01E0" w:rsidRPr="00A30633">
        <w:rPr>
          <w:lang w:val="en-IN" w:eastAsia="en-US"/>
        </w:rPr>
        <w:t xml:space="preserve"> </w:t>
      </w:r>
      <w:r w:rsidRPr="00A30633">
        <w:rPr>
          <w:lang w:val="en-IN" w:eastAsia="en-US"/>
        </w:rPr>
        <w:t>Declaration that the Báb first began to consider himself the Qá’im and a new</w:t>
      </w:r>
      <w:r w:rsidR="002A01E0" w:rsidRPr="00A30633">
        <w:rPr>
          <w:lang w:val="en-IN" w:eastAsia="en-US"/>
        </w:rPr>
        <w:t xml:space="preserve"> </w:t>
      </w:r>
      <w:r w:rsidRPr="00A30633">
        <w:rPr>
          <w:lang w:val="en-IN" w:eastAsia="en-US"/>
        </w:rPr>
        <w:t>Manifestation of God</w:t>
      </w:r>
      <w:r w:rsidR="001C6E35">
        <w:rPr>
          <w:lang w:val="en-IN" w:eastAsia="en-US"/>
        </w:rPr>
        <w:t xml:space="preserve">.  </w:t>
      </w:r>
      <w:r w:rsidRPr="00A30633">
        <w:rPr>
          <w:lang w:val="en-IN" w:eastAsia="en-US"/>
        </w:rPr>
        <w:t>It is also similar to some discussions of the early writings</w:t>
      </w:r>
      <w:r w:rsidR="002A01E0" w:rsidRPr="00A30633">
        <w:rPr>
          <w:lang w:val="en-IN" w:eastAsia="en-US"/>
        </w:rPr>
        <w:t xml:space="preserve"> </w:t>
      </w:r>
      <w:r w:rsidRPr="00A30633">
        <w:rPr>
          <w:lang w:val="en-IN" w:eastAsia="en-US"/>
        </w:rPr>
        <w:t>of Bahá’u’lláh—such as the Hidden Words, the Four Valleys, and the Seven</w:t>
      </w:r>
      <w:r w:rsidR="002A01E0" w:rsidRPr="00A30633">
        <w:rPr>
          <w:lang w:val="en-IN" w:eastAsia="en-US"/>
        </w:rPr>
        <w:t xml:space="preserve"> </w:t>
      </w:r>
      <w:r w:rsidRPr="00A30633">
        <w:rPr>
          <w:lang w:val="en-IN" w:eastAsia="en-US"/>
        </w:rPr>
        <w:t>Valleys—that understand those early works as reiterating typical Sufi ideas and</w:t>
      </w:r>
      <w:r w:rsidR="002A01E0" w:rsidRPr="00A30633">
        <w:rPr>
          <w:lang w:val="en-IN" w:eastAsia="en-US"/>
        </w:rPr>
        <w:t xml:space="preserve"> </w:t>
      </w:r>
      <w:r w:rsidRPr="00A30633">
        <w:rPr>
          <w:lang w:val="en-IN" w:eastAsia="en-US"/>
        </w:rPr>
        <w:t>find discontinuity and inconsistency between the conceptual content of</w:t>
      </w:r>
      <w:r w:rsidR="002A01E0" w:rsidRPr="00A30633">
        <w:rPr>
          <w:lang w:val="en-IN" w:eastAsia="en-US"/>
        </w:rPr>
        <w:t xml:space="preserve"> </w:t>
      </w:r>
      <w:r w:rsidRPr="00A30633">
        <w:rPr>
          <w:lang w:val="en-IN" w:eastAsia="en-US"/>
        </w:rPr>
        <w:t>Bahá’u’lláh’s early “mystical” writings and that of his later writings, such as the</w:t>
      </w:r>
      <w:r w:rsidR="002A01E0" w:rsidRPr="00A30633">
        <w:rPr>
          <w:lang w:val="en-IN" w:eastAsia="en-US"/>
        </w:rPr>
        <w:t xml:space="preserve"> </w:t>
      </w:r>
      <w:r w:rsidRPr="00A30633">
        <w:rPr>
          <w:lang w:val="en-IN" w:eastAsia="en-US"/>
        </w:rPr>
        <w:t>Kitáb-i-Aqdas, which have a social, legal, or administrative orientation and an</w:t>
      </w:r>
      <w:r w:rsidR="002A01E0" w:rsidRPr="00A30633">
        <w:rPr>
          <w:lang w:val="en-IN" w:eastAsia="en-US"/>
        </w:rPr>
        <w:t xml:space="preserve"> </w:t>
      </w:r>
      <w:r w:rsidRPr="00A30633">
        <w:rPr>
          <w:lang w:val="en-IN" w:eastAsia="en-US"/>
        </w:rPr>
        <w:t>emphasis on covenant.</w:t>
      </w:r>
    </w:p>
    <w:p w:rsidR="00901ACF" w:rsidRPr="00A30633" w:rsidRDefault="00901ACF" w:rsidP="00A30633">
      <w:pPr>
        <w:pStyle w:val="Myhead"/>
        <w:rPr>
          <w:rFonts w:eastAsiaTheme="minorHAnsi"/>
          <w:lang w:val="en-IN" w:eastAsia="en-US"/>
        </w:rPr>
      </w:pPr>
      <w:r w:rsidRPr="00A30633">
        <w:rPr>
          <w:rFonts w:eastAsiaTheme="minorHAnsi"/>
          <w:lang w:val="en-IN" w:eastAsia="en-US"/>
        </w:rPr>
        <w:t>Early Writings of Bahá’u’lláh</w:t>
      </w:r>
    </w:p>
    <w:p w:rsidR="00901ACF" w:rsidRPr="00A30633" w:rsidRDefault="00901ACF" w:rsidP="00A30633">
      <w:pPr>
        <w:pStyle w:val="Text"/>
      </w:pPr>
      <w:r w:rsidRPr="00A30633">
        <w:rPr>
          <w:lang w:val="en-IN" w:eastAsia="en-US"/>
        </w:rPr>
        <w:t>Those analyses, along with the theory which will be examined in this article,</w:t>
      </w:r>
      <w:r w:rsidR="002A01E0" w:rsidRPr="00A30633">
        <w:rPr>
          <w:lang w:val="en-IN" w:eastAsia="en-US"/>
        </w:rPr>
        <w:t xml:space="preserve"> </w:t>
      </w:r>
      <w:r w:rsidRPr="00A30633">
        <w:rPr>
          <w:lang w:val="en-IN" w:eastAsia="en-US"/>
        </w:rPr>
        <w:t>have family resemblances and are all, in my opinion, based upon a</w:t>
      </w:r>
      <w:r w:rsidR="002A01E0" w:rsidRPr="00A30633">
        <w:rPr>
          <w:lang w:val="en-IN" w:eastAsia="en-US"/>
        </w:rPr>
        <w:t xml:space="preserve"> </w:t>
      </w:r>
      <w:r w:rsidRPr="00A30633">
        <w:rPr>
          <w:lang w:val="en-IN" w:eastAsia="en-US"/>
        </w:rPr>
        <w:t>reductionistic logic which misconstrues the early and the later writings of both</w:t>
      </w:r>
      <w:r w:rsidR="002A01E0" w:rsidRPr="00A30633">
        <w:rPr>
          <w:lang w:val="en-IN" w:eastAsia="en-US"/>
        </w:rPr>
        <w:t xml:space="preserve"> </w:t>
      </w:r>
      <w:r w:rsidRPr="00A30633">
        <w:rPr>
          <w:lang w:val="en-IN" w:eastAsia="en-US"/>
        </w:rPr>
        <w:t>Bahá’u’lláh and the Báb.</w:t>
      </w:r>
      <w:r w:rsidR="002A01E0" w:rsidRPr="00A30633">
        <w:rPr>
          <w:rStyle w:val="FootnoteReference"/>
        </w:rPr>
        <w:footnoteReference w:id="2"/>
      </w:r>
      <w:r w:rsidRPr="009A2AC8">
        <w:t xml:space="preserve"> </w:t>
      </w:r>
      <w:r w:rsidR="002A01E0" w:rsidRPr="009A2AC8">
        <w:t xml:space="preserve"> </w:t>
      </w:r>
      <w:r w:rsidRPr="00A30633">
        <w:rPr>
          <w:lang w:val="en-IN" w:eastAsia="en-US"/>
        </w:rPr>
        <w:t>Although a full discussion of all these issues is</w:t>
      </w:r>
      <w:r w:rsidR="002A01E0" w:rsidRPr="00A30633">
        <w:rPr>
          <w:lang w:val="en-IN" w:eastAsia="en-US"/>
        </w:rPr>
        <w:t xml:space="preserve"> </w:t>
      </w:r>
      <w:r w:rsidRPr="00A30633">
        <w:rPr>
          <w:lang w:val="en-IN" w:eastAsia="en-US"/>
        </w:rPr>
        <w:t>beyond the scope of this article, it can be demonstrated that Bahá’u’lláh’s early</w:t>
      </w:r>
      <w:r w:rsidR="002A01E0" w:rsidRPr="00A30633">
        <w:rPr>
          <w:lang w:val="en-IN" w:eastAsia="en-US"/>
        </w:rPr>
        <w:t xml:space="preserve"> </w:t>
      </w:r>
      <w:r w:rsidRPr="00A30633">
        <w:rPr>
          <w:lang w:val="en-IN" w:eastAsia="en-US"/>
        </w:rPr>
        <w:t>texts are in perfect harmony with his later ones, including the Kitáb-i-Aqdas, as</w:t>
      </w:r>
      <w:r w:rsidR="002A01E0" w:rsidRPr="00A30633">
        <w:rPr>
          <w:lang w:val="en-IN" w:eastAsia="en-US"/>
        </w:rPr>
        <w:t xml:space="preserve"> </w:t>
      </w:r>
      <w:r w:rsidRPr="00A30633">
        <w:rPr>
          <w:lang w:val="en-IN" w:eastAsia="en-US"/>
        </w:rPr>
        <w:t>well as with the principle of covenant and with all the diverse social, historical,</w:t>
      </w:r>
      <w:r w:rsidR="002A01E0" w:rsidRPr="00A30633">
        <w:rPr>
          <w:lang w:val="en-IN" w:eastAsia="en-US"/>
        </w:rPr>
        <w:t xml:space="preserve"> </w:t>
      </w:r>
      <w:r w:rsidRPr="00A30633">
        <w:rPr>
          <w:lang w:val="en-IN" w:eastAsia="en-US"/>
        </w:rPr>
        <w:t>and legal aspects of the Bahá’í Faith</w:t>
      </w:r>
      <w:r w:rsidR="001C6E35">
        <w:rPr>
          <w:lang w:val="en-IN" w:eastAsia="en-US"/>
        </w:rPr>
        <w:t xml:space="preserve">.  </w:t>
      </w:r>
      <w:r w:rsidRPr="00A30633">
        <w:rPr>
          <w:lang w:val="en-IN" w:eastAsia="en-US"/>
        </w:rPr>
        <w:t>In addition, Bahá’u’lláh’s early texts, like</w:t>
      </w:r>
      <w:r w:rsidR="002A01E0" w:rsidRPr="00A30633">
        <w:rPr>
          <w:lang w:val="en-IN" w:eastAsia="en-US"/>
        </w:rPr>
        <w:t xml:space="preserve"> </w:t>
      </w:r>
      <w:r w:rsidRPr="00A30633">
        <w:rPr>
          <w:lang w:val="en-IN" w:eastAsia="en-US"/>
        </w:rPr>
        <w:t>his later ones, can be seen to disclose a logic of discourse, a worldview, and a</w:t>
      </w:r>
      <w:r w:rsidR="002A01E0" w:rsidRPr="00A30633">
        <w:rPr>
          <w:lang w:val="en-IN" w:eastAsia="en-US"/>
        </w:rPr>
        <w:t xml:space="preserve"> </w:t>
      </w:r>
      <w:r w:rsidRPr="00A30633">
        <w:rPr>
          <w:lang w:val="en-IN" w:eastAsia="en-US"/>
        </w:rPr>
        <w:t>spiritual and sociological insight that are not reducible to any Eastern or</w:t>
      </w:r>
      <w:r w:rsidR="002A01E0" w:rsidRPr="00A30633">
        <w:rPr>
          <w:lang w:val="en-IN" w:eastAsia="en-US"/>
        </w:rPr>
        <w:t xml:space="preserve"> </w:t>
      </w:r>
      <w:r w:rsidRPr="00A30633">
        <w:rPr>
          <w:lang w:val="en-IN" w:eastAsia="en-US"/>
        </w:rPr>
        <w:t>Western system either in the past or in the present</w:t>
      </w:r>
      <w:r w:rsidR="001C6E35">
        <w:rPr>
          <w:lang w:val="en-IN" w:eastAsia="en-US"/>
        </w:rPr>
        <w:t xml:space="preserve">.  </w:t>
      </w:r>
      <w:r w:rsidRPr="00A30633">
        <w:rPr>
          <w:lang w:val="en-IN" w:eastAsia="en-US"/>
        </w:rPr>
        <w:t>The early writings of</w:t>
      </w:r>
      <w:r w:rsidR="002A01E0" w:rsidRPr="00A30633">
        <w:rPr>
          <w:lang w:val="en-IN" w:eastAsia="en-US"/>
        </w:rPr>
        <w:t xml:space="preserve"> </w:t>
      </w:r>
      <w:r w:rsidRPr="00A30633">
        <w:rPr>
          <w:lang w:val="en-IN" w:eastAsia="en-US"/>
        </w:rPr>
        <w:t>Bahá’u’lláh, in fact, embody the same logic found in the Kitáb-i-Aqdas.</w:t>
      </w:r>
      <w:r w:rsidR="00A30633" w:rsidRPr="00A30633">
        <w:rPr>
          <w:lang w:val="en-IN" w:eastAsia="en-US"/>
        </w:rPr>
        <w:t xml:space="preserve">  </w:t>
      </w:r>
      <w:r w:rsidRPr="00A30633">
        <w:t>Bahá’u’lláh’s Four Valleys is an explication of an epistemology which is</w:t>
      </w:r>
      <w:r w:rsidR="002A01E0" w:rsidRPr="00A30633">
        <w:t xml:space="preserve"> </w:t>
      </w:r>
      <w:r w:rsidRPr="00A30633">
        <w:t>neither solely mystical, legal, nor rational but the harmonious unity of all three</w:t>
      </w:r>
      <w:r w:rsidR="002A01E0" w:rsidRPr="00A30633">
        <w:t xml:space="preserve"> </w:t>
      </w:r>
      <w:r w:rsidRPr="00A30633">
        <w:t>in a novel creative and historical framework</w:t>
      </w:r>
      <w:r w:rsidR="001C6E35">
        <w:t xml:space="preserve">.  </w:t>
      </w:r>
      <w:r w:rsidRPr="00A30633">
        <w:t>The Hidden Words, rather than</w:t>
      </w:r>
      <w:r w:rsidR="002A01E0" w:rsidRPr="00A30633">
        <w:t xml:space="preserve"> </w:t>
      </w:r>
      <w:r w:rsidRPr="00A30633">
        <w:t>being solely mystical, is a discourse on covenant which includes an outline of</w:t>
      </w:r>
      <w:r w:rsidR="00A30633" w:rsidRPr="00A30633">
        <w:t xml:space="preserve"> </w:t>
      </w:r>
      <w:r w:rsidRPr="00A30633">
        <w:t>the new world order of Bahá’u’lláh (Saiedi “Kalimát-i-Maknúnih”).</w:t>
      </w:r>
    </w:p>
    <w:p w:rsidR="00901ACF" w:rsidRPr="00A30633" w:rsidRDefault="00901ACF" w:rsidP="00A30633">
      <w:pPr>
        <w:pStyle w:val="Text"/>
        <w:rPr>
          <w:lang w:val="en-IN" w:eastAsia="en-US"/>
        </w:rPr>
      </w:pPr>
      <w:r w:rsidRPr="00A30633">
        <w:rPr>
          <w:lang w:val="en-IN" w:eastAsia="en-US"/>
        </w:rPr>
        <w:t>Moreover, these early writings of Bahá’u’lláh clearly show that the</w:t>
      </w:r>
      <w:r w:rsidR="002A01E0" w:rsidRPr="00A30633">
        <w:rPr>
          <w:lang w:val="en-IN" w:eastAsia="en-US"/>
        </w:rPr>
        <w:t xml:space="preserve"> </w:t>
      </w:r>
      <w:r w:rsidRPr="00A30633">
        <w:rPr>
          <w:lang w:val="en-IN" w:eastAsia="en-US"/>
        </w:rPr>
        <w:t>incomparable author of those texts claims the highest possible spiritual station</w:t>
      </w:r>
      <w:r w:rsidR="002A01E0" w:rsidRPr="00A30633">
        <w:rPr>
          <w:lang w:val="en-IN" w:eastAsia="en-US"/>
        </w:rPr>
        <w:t xml:space="preserve"> </w:t>
      </w:r>
      <w:r w:rsidRPr="00A30633">
        <w:rPr>
          <w:lang w:val="en-IN" w:eastAsia="en-US"/>
        </w:rPr>
        <w:t>for himself</w:t>
      </w:r>
      <w:r w:rsidR="001C6E35">
        <w:rPr>
          <w:lang w:val="en-IN" w:eastAsia="en-US"/>
        </w:rPr>
        <w:t xml:space="preserve">.  </w:t>
      </w:r>
      <w:r w:rsidRPr="00A30633">
        <w:rPr>
          <w:lang w:val="en-IN" w:eastAsia="en-US"/>
        </w:rPr>
        <w:t>For instance, Bahá’u’lláh describes the Hidden Words as the “</w:t>
      </w:r>
      <w:r w:rsidRPr="009E4A2E">
        <w:rPr>
          <w:i/>
          <w:iCs/>
          <w:lang w:val="en-IN" w:eastAsia="en-US"/>
        </w:rPr>
        <w:t>inner</w:t>
      </w:r>
      <w:r w:rsidR="002A01E0" w:rsidRPr="009E4A2E">
        <w:rPr>
          <w:i/>
          <w:iCs/>
          <w:lang w:val="en-IN" w:eastAsia="en-US"/>
        </w:rPr>
        <w:t xml:space="preserve"> </w:t>
      </w:r>
      <w:r w:rsidRPr="009E4A2E">
        <w:rPr>
          <w:i/>
          <w:iCs/>
          <w:lang w:val="en-IN" w:eastAsia="en-US"/>
        </w:rPr>
        <w:t>essence</w:t>
      </w:r>
      <w:r w:rsidRPr="00A30633">
        <w:rPr>
          <w:lang w:val="en-IN" w:eastAsia="en-US"/>
        </w:rPr>
        <w:t>” of all the divine revelations of the past</w:t>
      </w:r>
      <w:r w:rsidR="001C6E35">
        <w:rPr>
          <w:lang w:val="en-IN" w:eastAsia="en-US"/>
        </w:rPr>
        <w:t xml:space="preserve">.  </w:t>
      </w:r>
      <w:r w:rsidRPr="00A30633">
        <w:rPr>
          <w:lang w:val="en-IN" w:eastAsia="en-US"/>
        </w:rPr>
        <w:t>He claims that he understands</w:t>
      </w:r>
      <w:r w:rsidR="002A01E0" w:rsidRPr="00A30633">
        <w:rPr>
          <w:lang w:val="en-IN" w:eastAsia="en-US"/>
        </w:rPr>
        <w:t xml:space="preserve"> </w:t>
      </w:r>
      <w:r w:rsidRPr="00A30633">
        <w:rPr>
          <w:lang w:val="en-IN" w:eastAsia="en-US"/>
        </w:rPr>
        <w:t>that inner essence of all that has been “</w:t>
      </w:r>
      <w:r w:rsidRPr="009E4A2E">
        <w:rPr>
          <w:i/>
          <w:iCs/>
          <w:lang w:val="en-IN" w:eastAsia="en-US"/>
        </w:rPr>
        <w:t>uttered by the tongue of power and</w:t>
      </w:r>
    </w:p>
    <w:p w:rsidR="002A01E0" w:rsidRPr="007B290E" w:rsidRDefault="002A01E0" w:rsidP="007B290E">
      <w:r w:rsidRPr="007B290E">
        <w:br w:type="page"/>
      </w:r>
    </w:p>
    <w:p w:rsidR="00901ACF" w:rsidRPr="00A30633" w:rsidRDefault="00901ACF" w:rsidP="00A30633">
      <w:pPr>
        <w:pStyle w:val="Textcts"/>
      </w:pPr>
      <w:r w:rsidRPr="009E4A2E">
        <w:rPr>
          <w:i/>
          <w:iCs/>
          <w:lang w:val="en-IN" w:eastAsia="en-US"/>
        </w:rPr>
        <w:lastRenderedPageBreak/>
        <w:t>might, and revealed unto the Prophets of old</w:t>
      </w:r>
      <w:r w:rsidRPr="00A30633">
        <w:rPr>
          <w:lang w:val="en-IN" w:eastAsia="en-US"/>
        </w:rPr>
        <w:t>” (</w:t>
      </w:r>
      <w:r w:rsidRPr="00A30633">
        <w:rPr>
          <w:i/>
          <w:iCs/>
          <w:lang w:val="en-IN" w:eastAsia="en-US"/>
        </w:rPr>
        <w:t xml:space="preserve">Hidden Words </w:t>
      </w:r>
      <w:r w:rsidRPr="00A30633">
        <w:rPr>
          <w:lang w:val="en-IN" w:eastAsia="en-US"/>
        </w:rPr>
        <w:t>3) so completely</w:t>
      </w:r>
      <w:r w:rsidR="002A01E0" w:rsidRPr="00A30633">
        <w:rPr>
          <w:lang w:val="en-IN" w:eastAsia="en-US"/>
        </w:rPr>
        <w:t xml:space="preserve"> </w:t>
      </w:r>
      <w:r w:rsidRPr="00A30633">
        <w:rPr>
          <w:lang w:val="en-IN" w:eastAsia="en-US"/>
        </w:rPr>
        <w:t>as to be able to condense it into the brief form of the Hidden Words</w:t>
      </w:r>
      <w:r w:rsidR="001C6E35">
        <w:rPr>
          <w:lang w:val="en-IN" w:eastAsia="en-US"/>
        </w:rPr>
        <w:t xml:space="preserve">.  </w:t>
      </w:r>
      <w:r w:rsidRPr="00A30633">
        <w:rPr>
          <w:lang w:val="en-IN" w:eastAsia="en-US"/>
        </w:rPr>
        <w:t>Obviously</w:t>
      </w:r>
      <w:r w:rsidR="002A01E0" w:rsidRPr="00A30633">
        <w:rPr>
          <w:lang w:val="en-IN" w:eastAsia="en-US"/>
        </w:rPr>
        <w:t xml:space="preserve"> </w:t>
      </w:r>
      <w:r w:rsidRPr="00A30633">
        <w:rPr>
          <w:lang w:val="en-IN" w:eastAsia="en-US"/>
        </w:rPr>
        <w:t>this is not just the account of a mystic’s temporary sense of holy ecstasy</w:t>
      </w:r>
      <w:r w:rsidR="001C6E35">
        <w:rPr>
          <w:lang w:val="en-IN" w:eastAsia="en-US"/>
        </w:rPr>
        <w:t xml:space="preserve">.  </w:t>
      </w:r>
      <w:r w:rsidRPr="00A30633">
        <w:rPr>
          <w:lang w:val="en-IN" w:eastAsia="en-US"/>
        </w:rPr>
        <w:t>It</w:t>
      </w:r>
      <w:r w:rsidR="002A01E0" w:rsidRPr="00A30633">
        <w:rPr>
          <w:lang w:val="en-IN" w:eastAsia="en-US"/>
        </w:rPr>
        <w:t xml:space="preserve"> </w:t>
      </w:r>
      <w:r w:rsidRPr="00A30633">
        <w:rPr>
          <w:lang w:val="en-IN" w:eastAsia="en-US"/>
        </w:rPr>
        <w:t>implies a claim beyond any that could be made by an ordinary human being.</w:t>
      </w:r>
      <w:r w:rsidR="00A30633" w:rsidRPr="00A30633">
        <w:rPr>
          <w:lang w:val="en-IN" w:eastAsia="en-US"/>
        </w:rPr>
        <w:t xml:space="preserve">  </w:t>
      </w:r>
      <w:r w:rsidRPr="00A30633">
        <w:t>Not surprisingly, we find the same claim to absolute knowledge of divine truth</w:t>
      </w:r>
      <w:r w:rsidR="002A01E0" w:rsidRPr="00A30633">
        <w:t xml:space="preserve"> </w:t>
      </w:r>
      <w:r w:rsidRPr="00A30633">
        <w:t>and mysteries in all the works of Bahá’u’lláh during the Baghdad period,</w:t>
      </w:r>
      <w:r w:rsidR="002A01E0" w:rsidRPr="00A30633">
        <w:t xml:space="preserve"> </w:t>
      </w:r>
      <w:r w:rsidRPr="00A30633">
        <w:t>including the Kitáb-i-Íqán and the Book of the River.</w:t>
      </w:r>
    </w:p>
    <w:p w:rsidR="00901ACF" w:rsidRPr="00A30633" w:rsidRDefault="00901ACF" w:rsidP="00A30633">
      <w:pPr>
        <w:pStyle w:val="Text"/>
        <w:rPr>
          <w:lang w:val="en-IN" w:eastAsia="en-US"/>
        </w:rPr>
      </w:pPr>
      <w:r w:rsidRPr="00A30633">
        <w:rPr>
          <w:lang w:val="en-IN" w:eastAsia="en-US"/>
        </w:rPr>
        <w:t>In addition to the content of these early writings, both their style of</w:t>
      </w:r>
      <w:r w:rsidR="002A01E0" w:rsidRPr="00A30633">
        <w:rPr>
          <w:lang w:val="en-IN" w:eastAsia="en-US"/>
        </w:rPr>
        <w:t xml:space="preserve"> </w:t>
      </w:r>
      <w:r w:rsidRPr="00A30633">
        <w:rPr>
          <w:lang w:val="en-IN" w:eastAsia="en-US"/>
        </w:rPr>
        <w:t>expression and their symbolic structure indicate the inception of a new divine</w:t>
      </w:r>
      <w:r w:rsidR="002A01E0" w:rsidRPr="00A30633">
        <w:rPr>
          <w:lang w:val="en-IN" w:eastAsia="en-US"/>
        </w:rPr>
        <w:t xml:space="preserve"> </w:t>
      </w:r>
      <w:r w:rsidRPr="00A30633">
        <w:rPr>
          <w:lang w:val="en-IN" w:eastAsia="en-US"/>
        </w:rPr>
        <w:t>dispensation</w:t>
      </w:r>
      <w:r w:rsidR="001C6E35">
        <w:rPr>
          <w:lang w:val="en-IN" w:eastAsia="en-US"/>
        </w:rPr>
        <w:t xml:space="preserve">.  </w:t>
      </w:r>
      <w:r w:rsidRPr="00A30633">
        <w:rPr>
          <w:lang w:val="en-IN" w:eastAsia="en-US"/>
        </w:rPr>
        <w:t xml:space="preserve">For example, the Hidden Words is in the form of </w:t>
      </w:r>
      <w:r w:rsidRPr="00A30633">
        <w:rPr>
          <w:i/>
          <w:iCs/>
          <w:lang w:val="en-IN" w:eastAsia="en-US"/>
        </w:rPr>
        <w:t>áyát</w:t>
      </w:r>
      <w:r w:rsidRPr="00A30633">
        <w:rPr>
          <w:lang w:val="en-IN" w:eastAsia="en-US"/>
        </w:rPr>
        <w:t>, the mode</w:t>
      </w:r>
      <w:r w:rsidR="002A01E0" w:rsidRPr="00A30633">
        <w:rPr>
          <w:lang w:val="en-IN" w:eastAsia="en-US"/>
        </w:rPr>
        <w:t xml:space="preserve"> </w:t>
      </w:r>
      <w:r w:rsidRPr="00A30633">
        <w:rPr>
          <w:lang w:val="en-IN" w:eastAsia="en-US"/>
        </w:rPr>
        <w:t>of revelation of verses in which God speaks directly, in the voice of God, to</w:t>
      </w:r>
      <w:r w:rsidR="002A01E0" w:rsidRPr="00A30633">
        <w:rPr>
          <w:lang w:val="en-IN" w:eastAsia="en-US"/>
        </w:rPr>
        <w:t xml:space="preserve"> </w:t>
      </w:r>
      <w:r w:rsidRPr="00A30633">
        <w:rPr>
          <w:lang w:val="en-IN" w:eastAsia="en-US"/>
        </w:rPr>
        <w:t>human beings</w:t>
      </w:r>
      <w:r w:rsidR="001C6E35">
        <w:rPr>
          <w:lang w:val="en-IN" w:eastAsia="en-US"/>
        </w:rPr>
        <w:t xml:space="preserve">.  </w:t>
      </w:r>
      <w:r w:rsidRPr="00A30633">
        <w:rPr>
          <w:lang w:val="en-IN" w:eastAsia="en-US"/>
        </w:rPr>
        <w:t>It is the same form of language and address that characterizes the</w:t>
      </w:r>
      <w:r w:rsidR="002A01E0" w:rsidRPr="00A30633">
        <w:rPr>
          <w:lang w:val="en-IN" w:eastAsia="en-US"/>
        </w:rPr>
        <w:t xml:space="preserve"> </w:t>
      </w:r>
      <w:r w:rsidRPr="00A30633">
        <w:rPr>
          <w:lang w:val="en-IN" w:eastAsia="en-US"/>
        </w:rPr>
        <w:t>Qur’án and the Báb’s Qayyúmu’l-Asmá</w:t>
      </w:r>
      <w:r w:rsidR="001C6E35">
        <w:rPr>
          <w:lang w:val="en-IN" w:eastAsia="en-US"/>
        </w:rPr>
        <w:t xml:space="preserve">.  </w:t>
      </w:r>
      <w:r w:rsidRPr="00A30633">
        <w:rPr>
          <w:lang w:val="en-IN" w:eastAsia="en-US"/>
        </w:rPr>
        <w:t>And Bahá’u’lláh, significantly, breaks</w:t>
      </w:r>
      <w:r w:rsidR="002A01E0" w:rsidRPr="00A30633">
        <w:rPr>
          <w:lang w:val="en-IN" w:eastAsia="en-US"/>
        </w:rPr>
        <w:t xml:space="preserve"> </w:t>
      </w:r>
      <w:r w:rsidRPr="00A30633">
        <w:rPr>
          <w:lang w:val="en-IN" w:eastAsia="en-US"/>
        </w:rPr>
        <w:t>with the typical practice of the Bábí leaders, including Azal, who attempted to</w:t>
      </w:r>
      <w:r w:rsidR="002A01E0" w:rsidRPr="00A30633">
        <w:rPr>
          <w:lang w:val="en-IN" w:eastAsia="en-US"/>
        </w:rPr>
        <w:t xml:space="preserve"> </w:t>
      </w:r>
      <w:r w:rsidRPr="00A30633">
        <w:rPr>
          <w:lang w:val="en-IN" w:eastAsia="en-US"/>
        </w:rPr>
        <w:t>imitate the Báb’s style in their writings</w:t>
      </w:r>
      <w:r w:rsidR="001C6E35">
        <w:rPr>
          <w:lang w:val="en-IN" w:eastAsia="en-US"/>
        </w:rPr>
        <w:t xml:space="preserve">.  </w:t>
      </w:r>
      <w:r w:rsidRPr="00A30633">
        <w:rPr>
          <w:lang w:val="en-IN" w:eastAsia="en-US"/>
        </w:rPr>
        <w:t>The new and unprecedented language</w:t>
      </w:r>
      <w:r w:rsidR="002A01E0" w:rsidRPr="00A30633">
        <w:rPr>
          <w:lang w:val="en-IN" w:eastAsia="en-US"/>
        </w:rPr>
        <w:t xml:space="preserve"> </w:t>
      </w:r>
      <w:r w:rsidRPr="00A30633">
        <w:rPr>
          <w:lang w:val="en-IN" w:eastAsia="en-US"/>
        </w:rPr>
        <w:t>Bahá’u’lláh employs is itself a clear mark of his authority and station.</w:t>
      </w:r>
    </w:p>
    <w:p w:rsidR="00901ACF" w:rsidRPr="00A30633" w:rsidRDefault="00901ACF" w:rsidP="009E4A2E">
      <w:pPr>
        <w:pStyle w:val="Text"/>
        <w:rPr>
          <w:lang w:val="en-IN" w:eastAsia="en-US"/>
        </w:rPr>
      </w:pPr>
      <w:r w:rsidRPr="00A30633">
        <w:rPr>
          <w:lang w:val="en-IN" w:eastAsia="en-US"/>
        </w:rPr>
        <w:t>But even if (and this is a counterfactual assumption) all the early writings of</w:t>
      </w:r>
      <w:r w:rsidR="002A01E0" w:rsidRPr="00A30633">
        <w:rPr>
          <w:lang w:val="en-IN" w:eastAsia="en-US"/>
        </w:rPr>
        <w:t xml:space="preserve"> </w:t>
      </w:r>
      <w:r w:rsidRPr="00A30633">
        <w:rPr>
          <w:lang w:val="en-IN" w:eastAsia="en-US"/>
        </w:rPr>
        <w:t>Bahá’u’lláh expressed only a language of utter humility and servitude and</w:t>
      </w:r>
      <w:r w:rsidR="002A01E0" w:rsidRPr="00A30633">
        <w:rPr>
          <w:lang w:val="en-IN" w:eastAsia="en-US"/>
        </w:rPr>
        <w:t xml:space="preserve"> </w:t>
      </w:r>
      <w:r w:rsidRPr="00A30633">
        <w:rPr>
          <w:lang w:val="en-IN" w:eastAsia="en-US"/>
        </w:rPr>
        <w:t>rejected any claim to a unique spiritual station, that in itself would not constitute</w:t>
      </w:r>
      <w:r w:rsidR="002A01E0" w:rsidRPr="00A30633">
        <w:rPr>
          <w:lang w:val="en-IN" w:eastAsia="en-US"/>
        </w:rPr>
        <w:t xml:space="preserve"> </w:t>
      </w:r>
      <w:r w:rsidRPr="00A30633">
        <w:rPr>
          <w:lang w:val="en-IN" w:eastAsia="en-US"/>
        </w:rPr>
        <w:t>evidence that Bahá’u’lláh did not at the time consider himself to be a</w:t>
      </w:r>
      <w:r w:rsidR="002A01E0" w:rsidRPr="00A30633">
        <w:rPr>
          <w:lang w:val="en-IN" w:eastAsia="en-US"/>
        </w:rPr>
        <w:t xml:space="preserve"> </w:t>
      </w:r>
      <w:r w:rsidRPr="00A30633">
        <w:rPr>
          <w:lang w:val="en-IN" w:eastAsia="en-US"/>
        </w:rPr>
        <w:t>Manifestation of God</w:t>
      </w:r>
      <w:r w:rsidR="001C6E35">
        <w:rPr>
          <w:lang w:val="en-IN" w:eastAsia="en-US"/>
        </w:rPr>
        <w:t xml:space="preserve">.  </w:t>
      </w:r>
      <w:r w:rsidRPr="00A30633">
        <w:rPr>
          <w:lang w:val="en-IN" w:eastAsia="en-US"/>
        </w:rPr>
        <w:t>Bahá’u’lláh explains that during the Baghdad period he</w:t>
      </w:r>
      <w:r w:rsidR="002A01E0" w:rsidRPr="00A30633">
        <w:rPr>
          <w:lang w:val="en-IN" w:eastAsia="en-US"/>
        </w:rPr>
        <w:t xml:space="preserve"> </w:t>
      </w:r>
      <w:r w:rsidRPr="00A30633">
        <w:rPr>
          <w:lang w:val="en-IN" w:eastAsia="en-US"/>
        </w:rPr>
        <w:t>sometimes revealed himself and sometimes concealed his station behind “veils”</w:t>
      </w:r>
      <w:r w:rsidR="002A01E0" w:rsidRPr="00A30633">
        <w:rPr>
          <w:lang w:val="en-IN" w:eastAsia="en-US"/>
        </w:rPr>
        <w:t xml:space="preserve"> </w:t>
      </w:r>
      <w:r w:rsidRPr="00A30633">
        <w:rPr>
          <w:lang w:val="en-IN" w:eastAsia="en-US"/>
        </w:rPr>
        <w:t>and “clouds”</w:t>
      </w:r>
      <w:r w:rsidR="000B246A">
        <w:rPr>
          <w:lang w:val="en-IN" w:eastAsia="en-US"/>
        </w:rPr>
        <w:t xml:space="preserve">. </w:t>
      </w:r>
      <w:r w:rsidRPr="00A30633">
        <w:rPr>
          <w:lang w:val="en-IN" w:eastAsia="en-US"/>
        </w:rPr>
        <w:t xml:space="preserve"> His Baghdad writings should be understood precisely in terms of</w:t>
      </w:r>
      <w:r w:rsidR="002A01E0" w:rsidRPr="00A30633">
        <w:rPr>
          <w:lang w:val="en-IN" w:eastAsia="en-US"/>
        </w:rPr>
        <w:t xml:space="preserve"> </w:t>
      </w:r>
      <w:r w:rsidRPr="00A30633">
        <w:rPr>
          <w:lang w:val="en-IN" w:eastAsia="en-US"/>
        </w:rPr>
        <w:t>that dialectic of concealment and revelation</w:t>
      </w:r>
      <w:r w:rsidR="001C6E35">
        <w:rPr>
          <w:lang w:val="en-IN" w:eastAsia="en-US"/>
        </w:rPr>
        <w:t xml:space="preserve">.  </w:t>
      </w:r>
      <w:r w:rsidRPr="00A30633">
        <w:rPr>
          <w:lang w:val="en-IN" w:eastAsia="en-US"/>
        </w:rPr>
        <w:t>In fact, in the Book of the River</w:t>
      </w:r>
      <w:r w:rsidR="002A01E0" w:rsidRPr="00A30633">
        <w:rPr>
          <w:lang w:val="en-IN" w:eastAsia="en-US"/>
        </w:rPr>
        <w:t xml:space="preserve"> </w:t>
      </w:r>
      <w:r w:rsidRPr="00A30633">
        <w:rPr>
          <w:lang w:val="en-IN" w:eastAsia="en-US"/>
        </w:rPr>
        <w:t>itself Bahá’u’lláh refers to the gradual revelation of truth in accordance with</w:t>
      </w:r>
      <w:r w:rsidR="002A01E0" w:rsidRPr="00A30633">
        <w:rPr>
          <w:lang w:val="en-IN" w:eastAsia="en-US"/>
        </w:rPr>
        <w:t xml:space="preserve"> </w:t>
      </w:r>
      <w:r w:rsidRPr="00A30633">
        <w:rPr>
          <w:lang w:val="en-IN" w:eastAsia="en-US"/>
        </w:rPr>
        <w:t>human aptitude</w:t>
      </w:r>
      <w:r w:rsidR="00A30633" w:rsidRPr="00A30633">
        <w:rPr>
          <w:lang w:val="en-IN" w:eastAsia="en-US"/>
        </w:rPr>
        <w:t xml:space="preserve">:  </w:t>
      </w:r>
      <w:r w:rsidRPr="009E4A2E">
        <w:rPr>
          <w:b/>
          <w:bCs/>
          <w:i/>
          <w:iCs/>
          <w:lang w:val="en-IN" w:eastAsia="en-US"/>
        </w:rPr>
        <w:t>“</w:t>
      </w:r>
      <w:r w:rsidRPr="009E4A2E">
        <w:rPr>
          <w:i/>
          <w:iCs/>
          <w:lang w:val="en-IN" w:eastAsia="en-US"/>
        </w:rPr>
        <w:t>Everything hath its storehouses with thy Lord, and He</w:t>
      </w:r>
      <w:r w:rsidR="002A01E0" w:rsidRPr="009E4A2E">
        <w:rPr>
          <w:i/>
          <w:iCs/>
          <w:lang w:val="en-IN" w:eastAsia="en-US"/>
        </w:rPr>
        <w:t xml:space="preserve"> </w:t>
      </w:r>
      <w:r w:rsidRPr="009E4A2E">
        <w:rPr>
          <w:i/>
          <w:iCs/>
          <w:lang w:val="en-IN" w:eastAsia="en-US"/>
        </w:rPr>
        <w:t>sendeth them down as He pleaseth according to a measure from Him</w:t>
      </w:r>
      <w:r w:rsidRPr="00A30633">
        <w:rPr>
          <w:lang w:val="en-IN" w:eastAsia="en-US"/>
        </w:rPr>
        <w:t>.”</w:t>
      </w:r>
      <w:r w:rsidR="002A01E0" w:rsidRPr="00A30633">
        <w:rPr>
          <w:rStyle w:val="FootnoteReference"/>
        </w:rPr>
        <w:footnoteReference w:id="3"/>
      </w:r>
      <w:r w:rsidRPr="009A2AC8">
        <w:t xml:space="preserve"> </w:t>
      </w:r>
      <w:r w:rsidR="002A01E0" w:rsidRPr="009A2AC8">
        <w:t xml:space="preserve"> </w:t>
      </w:r>
      <w:r w:rsidRPr="00A30633">
        <w:rPr>
          <w:lang w:val="en-IN" w:eastAsia="en-US"/>
        </w:rPr>
        <w:t>Any</w:t>
      </w:r>
      <w:r w:rsidR="002A01E0" w:rsidRPr="00A30633">
        <w:rPr>
          <w:lang w:val="en-IN" w:eastAsia="en-US"/>
        </w:rPr>
        <w:t xml:space="preserve"> </w:t>
      </w:r>
      <w:r w:rsidRPr="00A30633">
        <w:rPr>
          <w:lang w:val="en-IN" w:eastAsia="en-US"/>
        </w:rPr>
        <w:t>statement which may appear to indicate servitude should be viewed in that</w:t>
      </w:r>
      <w:r w:rsidR="002A01E0" w:rsidRPr="00A30633">
        <w:rPr>
          <w:lang w:val="en-IN" w:eastAsia="en-US"/>
        </w:rPr>
        <w:t xml:space="preserve"> </w:t>
      </w:r>
      <w:r w:rsidRPr="00A30633">
        <w:rPr>
          <w:lang w:val="en-IN" w:eastAsia="en-US"/>
        </w:rPr>
        <w:t>context</w:t>
      </w:r>
      <w:r w:rsidR="00A30633" w:rsidRPr="00A30633">
        <w:rPr>
          <w:lang w:val="en-IN" w:eastAsia="en-US"/>
        </w:rPr>
        <w:t xml:space="preserve">:  </w:t>
      </w:r>
      <w:r w:rsidRPr="00A30633">
        <w:rPr>
          <w:lang w:val="en-IN" w:eastAsia="en-US"/>
        </w:rPr>
        <w:t>it might intentionally indicate no particular station</w:t>
      </w:r>
      <w:r w:rsidR="001C6E35">
        <w:rPr>
          <w:lang w:val="en-IN" w:eastAsia="en-US"/>
        </w:rPr>
        <w:t xml:space="preserve">.  </w:t>
      </w:r>
      <w:r w:rsidRPr="00A30633">
        <w:rPr>
          <w:lang w:val="en-IN" w:eastAsia="en-US"/>
        </w:rPr>
        <w:t>Yet at the same</w:t>
      </w:r>
      <w:r w:rsidR="002A01E0" w:rsidRPr="00A30633">
        <w:rPr>
          <w:lang w:val="en-IN" w:eastAsia="en-US"/>
        </w:rPr>
        <w:t xml:space="preserve"> </w:t>
      </w:r>
      <w:r w:rsidRPr="00A30633">
        <w:rPr>
          <w:lang w:val="en-IN" w:eastAsia="en-US"/>
        </w:rPr>
        <w:t>time, the occasional use of the language of servitude is in no way incompatible</w:t>
      </w:r>
      <w:r w:rsidR="002A01E0" w:rsidRPr="00A30633">
        <w:rPr>
          <w:lang w:val="en-IN" w:eastAsia="en-US"/>
        </w:rPr>
        <w:t xml:space="preserve"> </w:t>
      </w:r>
      <w:r w:rsidRPr="00A30633">
        <w:rPr>
          <w:lang w:val="en-IN" w:eastAsia="en-US"/>
        </w:rPr>
        <w:t>with the station of a Manifestation of God</w:t>
      </w:r>
      <w:r w:rsidR="001C6E35">
        <w:rPr>
          <w:lang w:val="en-IN" w:eastAsia="en-US"/>
        </w:rPr>
        <w:t xml:space="preserve">.  </w:t>
      </w:r>
      <w:r w:rsidRPr="00A30633">
        <w:rPr>
          <w:lang w:val="en-IN" w:eastAsia="en-US"/>
        </w:rPr>
        <w:t>As Bahá’u’lláh has explained in the</w:t>
      </w:r>
      <w:r w:rsidR="002A01E0" w:rsidRPr="00A30633">
        <w:rPr>
          <w:lang w:val="en-IN" w:eastAsia="en-US"/>
        </w:rPr>
        <w:t xml:space="preserve"> </w:t>
      </w:r>
      <w:r w:rsidRPr="00A30633">
        <w:rPr>
          <w:lang w:val="en-IN" w:eastAsia="en-US"/>
        </w:rPr>
        <w:t>Kitáb-i-Íqán, the Manifestations of God speak in different ways because of their</w:t>
      </w:r>
      <w:r w:rsidR="002A01E0" w:rsidRPr="00A30633">
        <w:rPr>
          <w:lang w:val="en-IN" w:eastAsia="en-US"/>
        </w:rPr>
        <w:t xml:space="preserve"> </w:t>
      </w:r>
      <w:r w:rsidRPr="00A30633">
        <w:rPr>
          <w:lang w:val="en-IN" w:eastAsia="en-US"/>
        </w:rPr>
        <w:t>multiple stations:</w:t>
      </w:r>
    </w:p>
    <w:p w:rsidR="002A01E0" w:rsidRPr="009E4A2E" w:rsidRDefault="00901ACF" w:rsidP="00A30633">
      <w:pPr>
        <w:pStyle w:val="Quote"/>
        <w:rPr>
          <w:rFonts w:eastAsiaTheme="minorHAnsi"/>
          <w:i/>
          <w:iCs/>
          <w:lang w:val="en-IN" w:eastAsia="en-US"/>
        </w:rPr>
      </w:pPr>
      <w:r w:rsidRPr="009E4A2E">
        <w:rPr>
          <w:rFonts w:eastAsiaTheme="minorHAnsi"/>
          <w:i/>
          <w:iCs/>
          <w:lang w:val="en-IN" w:eastAsia="en-US"/>
        </w:rPr>
        <w:t>Were any of the all-embracing Manifestations of God to declare</w:t>
      </w:r>
      <w:r w:rsidR="00A30633" w:rsidRPr="009E4A2E">
        <w:rPr>
          <w:rFonts w:eastAsiaTheme="minorHAnsi"/>
          <w:i/>
          <w:iCs/>
          <w:lang w:val="en-IN" w:eastAsia="en-US"/>
        </w:rPr>
        <w:t xml:space="preserve">:  </w:t>
      </w:r>
      <w:r w:rsidRPr="009E4A2E">
        <w:rPr>
          <w:rFonts w:eastAsiaTheme="minorHAnsi"/>
          <w:i/>
          <w:iCs/>
          <w:lang w:val="en-IN" w:eastAsia="en-US"/>
        </w:rPr>
        <w:t>“I am God!”</w:t>
      </w:r>
      <w:r w:rsidR="009E4A2E" w:rsidRPr="009E4A2E">
        <w:rPr>
          <w:rFonts w:eastAsiaTheme="minorHAnsi"/>
          <w:i/>
          <w:iCs/>
          <w:lang w:val="en-IN" w:eastAsia="en-US"/>
        </w:rPr>
        <w:t xml:space="preserve"> </w:t>
      </w:r>
      <w:r w:rsidRPr="009E4A2E">
        <w:rPr>
          <w:rFonts w:eastAsiaTheme="minorHAnsi"/>
          <w:i/>
          <w:iCs/>
          <w:lang w:val="en-IN" w:eastAsia="en-US"/>
        </w:rPr>
        <w:t xml:space="preserve"> He</w:t>
      </w:r>
      <w:r w:rsidR="002A01E0" w:rsidRPr="009E4A2E">
        <w:rPr>
          <w:rFonts w:eastAsiaTheme="minorHAnsi"/>
          <w:i/>
          <w:iCs/>
          <w:lang w:val="en-IN" w:eastAsia="en-US"/>
        </w:rPr>
        <w:t xml:space="preserve"> </w:t>
      </w:r>
      <w:r w:rsidRPr="009E4A2E">
        <w:rPr>
          <w:rFonts w:eastAsiaTheme="minorHAnsi"/>
          <w:i/>
          <w:iCs/>
          <w:lang w:val="en-IN" w:eastAsia="en-US"/>
        </w:rPr>
        <w:t>verily speaketh the truth, and no doubt attacheth thereto</w:t>
      </w:r>
      <w:r w:rsidR="001C6E35" w:rsidRPr="009E4A2E">
        <w:rPr>
          <w:rFonts w:eastAsiaTheme="minorHAnsi"/>
          <w:i/>
          <w:iCs/>
          <w:lang w:val="en-IN" w:eastAsia="en-US"/>
        </w:rPr>
        <w:t xml:space="preserve">.  </w:t>
      </w:r>
      <w:r w:rsidRPr="009E4A2E">
        <w:rPr>
          <w:rFonts w:eastAsiaTheme="minorHAnsi"/>
          <w:i/>
          <w:iCs/>
          <w:lang w:val="en-IN" w:eastAsia="en-US"/>
        </w:rPr>
        <w:t>For it hath been repeatedly</w:t>
      </w:r>
      <w:r w:rsidR="002A01E0" w:rsidRPr="009E4A2E">
        <w:rPr>
          <w:rFonts w:eastAsiaTheme="minorHAnsi"/>
          <w:i/>
          <w:iCs/>
          <w:lang w:val="en-IN" w:eastAsia="en-US"/>
        </w:rPr>
        <w:t xml:space="preserve"> </w:t>
      </w:r>
      <w:r w:rsidRPr="009E4A2E">
        <w:rPr>
          <w:rFonts w:eastAsiaTheme="minorHAnsi"/>
          <w:i/>
          <w:iCs/>
          <w:lang w:val="en-IN" w:eastAsia="en-US"/>
        </w:rPr>
        <w:t>demonstrated that through their Revelation, their attributes and names, the Revelation</w:t>
      </w:r>
    </w:p>
    <w:p w:rsidR="002A01E0" w:rsidRPr="00A30633" w:rsidRDefault="002A01E0">
      <w:pPr>
        <w:widowControl/>
        <w:kinsoku/>
        <w:overflowPunct/>
        <w:textAlignment w:val="auto"/>
        <w:rPr>
          <w:rFonts w:eastAsiaTheme="minorHAnsi"/>
          <w:sz w:val="18"/>
          <w:szCs w:val="18"/>
          <w:lang w:val="en-IN" w:eastAsia="en-US"/>
          <w14:numForm w14:val="default"/>
          <w14:numSpacing w14:val="default"/>
        </w:rPr>
      </w:pPr>
      <w:r w:rsidRPr="00A30633">
        <w:rPr>
          <w:rFonts w:eastAsiaTheme="minorHAnsi"/>
          <w:sz w:val="18"/>
          <w:szCs w:val="18"/>
          <w:lang w:val="en-IN" w:eastAsia="en-US"/>
          <w14:numForm w14:val="default"/>
          <w14:numSpacing w14:val="default"/>
        </w:rPr>
        <w:br w:type="page"/>
      </w:r>
    </w:p>
    <w:p w:rsidR="00901ACF" w:rsidRPr="009E4A2E" w:rsidRDefault="00901ACF" w:rsidP="001C6E35">
      <w:pPr>
        <w:pStyle w:val="Quotects"/>
        <w:rPr>
          <w:i/>
          <w:iCs/>
          <w:lang w:val="en-IN" w:eastAsia="en-US"/>
        </w:rPr>
      </w:pPr>
      <w:r w:rsidRPr="009E4A2E">
        <w:rPr>
          <w:i/>
          <w:iCs/>
          <w:lang w:val="en-IN" w:eastAsia="en-US"/>
        </w:rPr>
        <w:lastRenderedPageBreak/>
        <w:t xml:space="preserve">of God, His name and His attributes, are made manifest in the world. </w:t>
      </w:r>
      <w:r w:rsidR="00A30633" w:rsidRPr="009E4A2E">
        <w:rPr>
          <w:i/>
          <w:iCs/>
          <w:lang w:val="en-IN" w:eastAsia="en-US"/>
        </w:rPr>
        <w:t xml:space="preserve">… </w:t>
      </w:r>
      <w:r w:rsidRPr="009E4A2E">
        <w:rPr>
          <w:i/>
          <w:iCs/>
          <w:lang w:val="en-IN" w:eastAsia="en-US"/>
        </w:rPr>
        <w:t xml:space="preserve"> And were</w:t>
      </w:r>
      <w:r w:rsidR="002A01E0" w:rsidRPr="009E4A2E">
        <w:rPr>
          <w:i/>
          <w:iCs/>
          <w:lang w:val="en-IN" w:eastAsia="en-US"/>
        </w:rPr>
        <w:t xml:space="preserve"> </w:t>
      </w:r>
      <w:r w:rsidRPr="009E4A2E">
        <w:rPr>
          <w:i/>
          <w:iCs/>
          <w:lang w:val="en-IN" w:eastAsia="en-US"/>
        </w:rPr>
        <w:t>any of them to voice the utterance</w:t>
      </w:r>
      <w:r w:rsidR="00A30633" w:rsidRPr="009E4A2E">
        <w:rPr>
          <w:i/>
          <w:iCs/>
          <w:lang w:val="en-IN" w:eastAsia="en-US"/>
        </w:rPr>
        <w:t xml:space="preserve">:  </w:t>
      </w:r>
      <w:r w:rsidRPr="009E4A2E">
        <w:rPr>
          <w:i/>
          <w:iCs/>
          <w:lang w:val="en-IN" w:eastAsia="en-US"/>
        </w:rPr>
        <w:t>“I am the Messenger of God</w:t>
      </w:r>
      <w:r w:rsidR="00A30633" w:rsidRPr="009E4A2E">
        <w:rPr>
          <w:i/>
          <w:iCs/>
          <w:lang w:val="en-IN" w:eastAsia="en-US"/>
        </w:rPr>
        <w:t>”</w:t>
      </w:r>
      <w:r w:rsidRPr="009E4A2E">
        <w:rPr>
          <w:i/>
          <w:iCs/>
          <w:lang w:val="en-IN" w:eastAsia="en-US"/>
        </w:rPr>
        <w:t>, He also speaketh the</w:t>
      </w:r>
      <w:r w:rsidR="002A01E0" w:rsidRPr="009E4A2E">
        <w:rPr>
          <w:i/>
          <w:iCs/>
          <w:lang w:val="en-IN" w:eastAsia="en-US"/>
        </w:rPr>
        <w:t xml:space="preserve"> </w:t>
      </w:r>
      <w:r w:rsidRPr="009E4A2E">
        <w:rPr>
          <w:i/>
          <w:iCs/>
          <w:lang w:val="en-IN" w:eastAsia="en-US"/>
        </w:rPr>
        <w:t xml:space="preserve">truth, the indubitable truth. </w:t>
      </w:r>
      <w:r w:rsidR="00A30633" w:rsidRPr="009E4A2E">
        <w:rPr>
          <w:i/>
          <w:iCs/>
          <w:lang w:val="en-IN" w:eastAsia="en-US"/>
        </w:rPr>
        <w:t xml:space="preserve">… </w:t>
      </w:r>
      <w:r w:rsidRPr="009E4A2E">
        <w:rPr>
          <w:i/>
          <w:iCs/>
          <w:lang w:val="en-IN" w:eastAsia="en-US"/>
        </w:rPr>
        <w:t xml:space="preserve"> Viewed in this light, they are all but Messengers of that</w:t>
      </w:r>
      <w:r w:rsidR="002A01E0" w:rsidRPr="009E4A2E">
        <w:rPr>
          <w:i/>
          <w:iCs/>
          <w:lang w:val="en-IN" w:eastAsia="en-US"/>
        </w:rPr>
        <w:t xml:space="preserve"> </w:t>
      </w:r>
      <w:r w:rsidRPr="009E4A2E">
        <w:rPr>
          <w:i/>
          <w:iCs/>
          <w:lang w:val="en-IN" w:eastAsia="en-US"/>
        </w:rPr>
        <w:t>ideal King, that unchangeable Essence.</w:t>
      </w:r>
    </w:p>
    <w:p w:rsidR="00901ACF" w:rsidRPr="00A30633" w:rsidRDefault="00901ACF" w:rsidP="00A30633">
      <w:pPr>
        <w:pStyle w:val="Quote"/>
        <w:rPr>
          <w:rFonts w:eastAsiaTheme="minorHAnsi"/>
          <w:lang w:val="en-IN" w:eastAsia="en-US"/>
        </w:rPr>
      </w:pPr>
      <w:r w:rsidRPr="009E4A2E">
        <w:rPr>
          <w:rFonts w:eastAsiaTheme="minorHAnsi"/>
          <w:i/>
          <w:iCs/>
          <w:lang w:val="en-IN" w:eastAsia="en-US"/>
        </w:rPr>
        <w:t>And were they all to proclaim</w:t>
      </w:r>
      <w:r w:rsidR="00A30633" w:rsidRPr="009E4A2E">
        <w:rPr>
          <w:rFonts w:eastAsiaTheme="minorHAnsi"/>
          <w:i/>
          <w:iCs/>
          <w:lang w:val="en-IN" w:eastAsia="en-US"/>
        </w:rPr>
        <w:t xml:space="preserve">:  </w:t>
      </w:r>
      <w:r w:rsidRPr="009E4A2E">
        <w:rPr>
          <w:rFonts w:eastAsiaTheme="minorHAnsi"/>
          <w:i/>
          <w:iCs/>
          <w:lang w:val="en-IN" w:eastAsia="en-US"/>
        </w:rPr>
        <w:t>“I am the Seal of the Prophets”</w:t>
      </w:r>
      <w:r w:rsidR="00A30633" w:rsidRPr="009E4A2E">
        <w:rPr>
          <w:rFonts w:eastAsiaTheme="minorHAnsi"/>
          <w:i/>
          <w:iCs/>
          <w:lang w:val="en-IN" w:eastAsia="en-US"/>
        </w:rPr>
        <w:t>,</w:t>
      </w:r>
      <w:r w:rsidRPr="009E4A2E">
        <w:rPr>
          <w:rFonts w:eastAsiaTheme="minorHAnsi"/>
          <w:i/>
          <w:iCs/>
          <w:lang w:val="en-IN" w:eastAsia="en-US"/>
        </w:rPr>
        <w:t xml:space="preserve"> they verily utter but</w:t>
      </w:r>
      <w:r w:rsidR="002A01E0" w:rsidRPr="009E4A2E">
        <w:rPr>
          <w:rFonts w:eastAsiaTheme="minorHAnsi"/>
          <w:i/>
          <w:iCs/>
          <w:lang w:val="en-IN" w:eastAsia="en-US"/>
        </w:rPr>
        <w:t xml:space="preserve"> </w:t>
      </w:r>
      <w:r w:rsidRPr="009E4A2E">
        <w:rPr>
          <w:rFonts w:eastAsiaTheme="minorHAnsi"/>
          <w:i/>
          <w:iCs/>
          <w:lang w:val="en-IN" w:eastAsia="en-US"/>
        </w:rPr>
        <w:t>the truth, beyond the faintest shadow of doubt</w:t>
      </w:r>
      <w:r w:rsidR="001C6E35" w:rsidRPr="009E4A2E">
        <w:rPr>
          <w:rFonts w:eastAsiaTheme="minorHAnsi"/>
          <w:i/>
          <w:iCs/>
          <w:lang w:val="en-IN" w:eastAsia="en-US"/>
        </w:rPr>
        <w:t xml:space="preserve">.  </w:t>
      </w:r>
      <w:r w:rsidRPr="009E4A2E">
        <w:rPr>
          <w:rFonts w:eastAsiaTheme="minorHAnsi"/>
          <w:i/>
          <w:iCs/>
          <w:lang w:val="en-IN" w:eastAsia="en-US"/>
        </w:rPr>
        <w:t>For they are all but one person, one</w:t>
      </w:r>
      <w:r w:rsidR="002A01E0" w:rsidRPr="009E4A2E">
        <w:rPr>
          <w:rFonts w:eastAsiaTheme="minorHAnsi"/>
          <w:i/>
          <w:iCs/>
          <w:lang w:val="en-IN" w:eastAsia="en-US"/>
        </w:rPr>
        <w:t xml:space="preserve"> </w:t>
      </w:r>
      <w:r w:rsidRPr="009E4A2E">
        <w:rPr>
          <w:rFonts w:eastAsiaTheme="minorHAnsi"/>
          <w:i/>
          <w:iCs/>
          <w:lang w:val="en-IN" w:eastAsia="en-US"/>
        </w:rPr>
        <w:t xml:space="preserve">soul, one spirit, one being, one revelation. </w:t>
      </w:r>
      <w:r w:rsidR="00A30633" w:rsidRPr="009E4A2E">
        <w:rPr>
          <w:rFonts w:eastAsiaTheme="minorHAnsi"/>
          <w:i/>
          <w:iCs/>
          <w:lang w:val="en-IN" w:eastAsia="en-US"/>
        </w:rPr>
        <w:t xml:space="preserve">… </w:t>
      </w:r>
      <w:r w:rsidRPr="009E4A2E">
        <w:rPr>
          <w:rFonts w:eastAsiaTheme="minorHAnsi"/>
          <w:i/>
          <w:iCs/>
          <w:lang w:val="en-IN" w:eastAsia="en-US"/>
        </w:rPr>
        <w:t xml:space="preserve"> And were they to say</w:t>
      </w:r>
      <w:r w:rsidR="00A30633" w:rsidRPr="009E4A2E">
        <w:rPr>
          <w:rFonts w:eastAsiaTheme="minorHAnsi"/>
          <w:i/>
          <w:iCs/>
          <w:lang w:val="en-IN" w:eastAsia="en-US"/>
        </w:rPr>
        <w:t xml:space="preserve">:  </w:t>
      </w:r>
      <w:r w:rsidRPr="009E4A2E">
        <w:rPr>
          <w:rFonts w:eastAsiaTheme="minorHAnsi"/>
          <w:i/>
          <w:iCs/>
          <w:lang w:val="en-IN" w:eastAsia="en-US"/>
        </w:rPr>
        <w:t>“We are the</w:t>
      </w:r>
      <w:r w:rsidR="002A01E0" w:rsidRPr="009E4A2E">
        <w:rPr>
          <w:rFonts w:eastAsiaTheme="minorHAnsi"/>
          <w:i/>
          <w:iCs/>
          <w:lang w:val="en-IN" w:eastAsia="en-US"/>
        </w:rPr>
        <w:t xml:space="preserve"> </w:t>
      </w:r>
      <w:r w:rsidRPr="009E4A2E">
        <w:rPr>
          <w:rFonts w:eastAsiaTheme="minorHAnsi"/>
          <w:i/>
          <w:iCs/>
          <w:lang w:val="en-IN" w:eastAsia="en-US"/>
        </w:rPr>
        <w:t>servants of God”</w:t>
      </w:r>
      <w:r w:rsidR="00A30633" w:rsidRPr="009E4A2E">
        <w:rPr>
          <w:rFonts w:eastAsiaTheme="minorHAnsi"/>
          <w:i/>
          <w:iCs/>
          <w:lang w:val="en-IN" w:eastAsia="en-US"/>
        </w:rPr>
        <w:t>,</w:t>
      </w:r>
      <w:r w:rsidRPr="009E4A2E">
        <w:rPr>
          <w:rFonts w:eastAsiaTheme="minorHAnsi"/>
          <w:i/>
          <w:iCs/>
          <w:lang w:val="en-IN" w:eastAsia="en-US"/>
        </w:rPr>
        <w:t xml:space="preserve"> this also is a manifest and indisputable fact. </w:t>
      </w:r>
      <w:r w:rsidR="00A30633" w:rsidRPr="009E4A2E">
        <w:rPr>
          <w:rFonts w:eastAsiaTheme="minorHAnsi"/>
          <w:i/>
          <w:iCs/>
          <w:lang w:val="en-IN" w:eastAsia="en-US"/>
        </w:rPr>
        <w:t xml:space="preserve"> </w:t>
      </w:r>
      <w:r w:rsidRPr="009E4A2E">
        <w:rPr>
          <w:rFonts w:eastAsiaTheme="minorHAnsi"/>
          <w:i/>
          <w:iCs/>
          <w:lang w:val="en-IN" w:eastAsia="en-US"/>
        </w:rPr>
        <w:t>For they have been</w:t>
      </w:r>
      <w:r w:rsidR="002A01E0" w:rsidRPr="009E4A2E">
        <w:rPr>
          <w:rFonts w:eastAsiaTheme="minorHAnsi"/>
          <w:i/>
          <w:iCs/>
          <w:lang w:val="en-IN" w:eastAsia="en-US"/>
        </w:rPr>
        <w:t xml:space="preserve"> </w:t>
      </w:r>
      <w:r w:rsidRPr="009E4A2E">
        <w:rPr>
          <w:rFonts w:eastAsiaTheme="minorHAnsi"/>
          <w:i/>
          <w:iCs/>
          <w:lang w:val="en-IN" w:eastAsia="en-US"/>
        </w:rPr>
        <w:t>made manifest in the uttermost state of servitude, a servitude the like of which no man</w:t>
      </w:r>
      <w:r w:rsidR="002A01E0" w:rsidRPr="009E4A2E">
        <w:rPr>
          <w:rFonts w:eastAsiaTheme="minorHAnsi"/>
          <w:i/>
          <w:iCs/>
          <w:lang w:val="en-IN" w:eastAsia="en-US"/>
        </w:rPr>
        <w:t xml:space="preserve"> </w:t>
      </w:r>
      <w:r w:rsidRPr="009E4A2E">
        <w:rPr>
          <w:rFonts w:eastAsiaTheme="minorHAnsi"/>
          <w:i/>
          <w:iCs/>
          <w:lang w:val="en-IN" w:eastAsia="en-US"/>
        </w:rPr>
        <w:t>can possibly attain</w:t>
      </w:r>
      <w:r w:rsidRPr="00A30633">
        <w:rPr>
          <w:rFonts w:eastAsiaTheme="minorHAnsi"/>
          <w:lang w:val="en-IN" w:eastAsia="en-US"/>
        </w:rPr>
        <w:t>. (</w:t>
      </w:r>
      <w:r w:rsidRPr="00A30633">
        <w:rPr>
          <w:rFonts w:eastAsiaTheme="minorHAnsi"/>
          <w:i/>
          <w:iCs/>
          <w:lang w:val="en-IN" w:eastAsia="en-US"/>
        </w:rPr>
        <w:t xml:space="preserve">Kitáb-i-Íqán </w:t>
      </w:r>
      <w:r w:rsidRPr="00A30633">
        <w:rPr>
          <w:rFonts w:eastAsiaTheme="minorHAnsi"/>
          <w:lang w:val="en-IN" w:eastAsia="en-US"/>
        </w:rPr>
        <w:t>178)</w:t>
      </w:r>
    </w:p>
    <w:p w:rsidR="00901ACF" w:rsidRPr="00A30633" w:rsidRDefault="00901ACF" w:rsidP="00A30633">
      <w:pPr>
        <w:pStyle w:val="Myhead"/>
        <w:rPr>
          <w:rFonts w:eastAsiaTheme="minorHAnsi"/>
          <w:lang w:val="en-IN" w:eastAsia="en-US"/>
        </w:rPr>
      </w:pPr>
      <w:r w:rsidRPr="00A30633">
        <w:rPr>
          <w:rFonts w:eastAsiaTheme="minorHAnsi"/>
          <w:lang w:val="en-IN" w:eastAsia="en-US"/>
        </w:rPr>
        <w:t xml:space="preserve">Date and </w:t>
      </w:r>
      <w:r w:rsidR="00A30633" w:rsidRPr="00A30633">
        <w:rPr>
          <w:rFonts w:eastAsiaTheme="minorHAnsi"/>
          <w:lang w:val="en-IN" w:eastAsia="en-US"/>
        </w:rPr>
        <w:t>c</w:t>
      </w:r>
      <w:r w:rsidRPr="00A30633">
        <w:rPr>
          <w:rFonts w:eastAsiaTheme="minorHAnsi"/>
          <w:lang w:val="en-IN" w:eastAsia="en-US"/>
        </w:rPr>
        <w:t>ontext of Revelation</w:t>
      </w:r>
    </w:p>
    <w:p w:rsidR="00901ACF" w:rsidRPr="00A30633" w:rsidRDefault="00901ACF" w:rsidP="00A30633">
      <w:pPr>
        <w:pStyle w:val="Text"/>
        <w:rPr>
          <w:lang w:val="en-IN" w:eastAsia="en-US"/>
        </w:rPr>
      </w:pPr>
      <w:r w:rsidRPr="00A30633">
        <w:rPr>
          <w:lang w:val="en-IN" w:eastAsia="en-US"/>
        </w:rPr>
        <w:t>It should be pointed out that Cole’s conclusion about the date of the</w:t>
      </w:r>
      <w:r w:rsidR="002A01E0" w:rsidRPr="00A30633">
        <w:rPr>
          <w:lang w:val="en-IN" w:eastAsia="en-US"/>
        </w:rPr>
        <w:t xml:space="preserve"> </w:t>
      </w:r>
      <w:r w:rsidRPr="00A30633">
        <w:rPr>
          <w:lang w:val="en-IN" w:eastAsia="en-US"/>
        </w:rPr>
        <w:t>“emergence” of Bahá’u’lláh’s prophetic self-conception has changed.</w:t>
      </w:r>
      <w:r w:rsidR="00A30633" w:rsidRPr="00A30633">
        <w:rPr>
          <w:lang w:val="en-IN" w:eastAsia="en-US"/>
        </w:rPr>
        <w:t xml:space="preserve">  </w:t>
      </w:r>
      <w:r w:rsidRPr="00A30633">
        <w:rPr>
          <w:lang w:val="en-IN" w:eastAsia="en-US"/>
        </w:rPr>
        <w:t>Previously Cole had argued that Bahá’u’lláh did not make any claim or have</w:t>
      </w:r>
      <w:r w:rsidR="002A01E0" w:rsidRPr="00A30633">
        <w:rPr>
          <w:lang w:val="en-IN" w:eastAsia="en-US"/>
        </w:rPr>
        <w:t xml:space="preserve"> </w:t>
      </w:r>
      <w:r w:rsidRPr="00A30633">
        <w:rPr>
          <w:lang w:val="en-IN" w:eastAsia="en-US"/>
        </w:rPr>
        <w:t>any conception of being the Promised One before 1862—that is, about a year</w:t>
      </w:r>
      <w:r w:rsidR="002A01E0" w:rsidRPr="00A30633">
        <w:rPr>
          <w:lang w:val="en-IN" w:eastAsia="en-US"/>
        </w:rPr>
        <w:t xml:space="preserve"> </w:t>
      </w:r>
      <w:r w:rsidRPr="00A30633">
        <w:rPr>
          <w:lang w:val="en-IN" w:eastAsia="en-US"/>
        </w:rPr>
        <w:t xml:space="preserve">before the declaration in the </w:t>
      </w:r>
      <w:r w:rsidR="002A01E0" w:rsidRPr="00A30633">
        <w:rPr>
          <w:lang w:val="en-IN" w:eastAsia="en-US"/>
        </w:rPr>
        <w:t>Riḍván</w:t>
      </w:r>
      <w:r w:rsidRPr="00A30633">
        <w:rPr>
          <w:lang w:val="en-IN" w:eastAsia="en-US"/>
        </w:rPr>
        <w:t xml:space="preserve"> Garden</w:t>
      </w:r>
      <w:r w:rsidR="001C6E35">
        <w:rPr>
          <w:lang w:val="en-IN" w:eastAsia="en-US"/>
        </w:rPr>
        <w:t xml:space="preserve">.  </w:t>
      </w:r>
      <w:r w:rsidRPr="00A30633">
        <w:rPr>
          <w:lang w:val="en-IN" w:eastAsia="en-US"/>
        </w:rPr>
        <w:t>But then he noted the undeniable</w:t>
      </w:r>
      <w:r w:rsidR="002A01E0" w:rsidRPr="00A30633">
        <w:rPr>
          <w:lang w:val="en-IN" w:eastAsia="en-US"/>
        </w:rPr>
        <w:t xml:space="preserve"> </w:t>
      </w:r>
      <w:r w:rsidRPr="00A30633">
        <w:rPr>
          <w:lang w:val="en-IN" w:eastAsia="en-US"/>
        </w:rPr>
        <w:t>evidence that Bahá’u’lláh had in fact disclosed his station to certain individuals</w:t>
      </w:r>
      <w:r w:rsidR="002A01E0" w:rsidRPr="00A30633">
        <w:rPr>
          <w:lang w:val="en-IN" w:eastAsia="en-US"/>
        </w:rPr>
        <w:t xml:space="preserve"> </w:t>
      </w:r>
      <w:r w:rsidRPr="00A30633">
        <w:rPr>
          <w:lang w:val="en-IN" w:eastAsia="en-US"/>
        </w:rPr>
        <w:t xml:space="preserve">at least four years before the </w:t>
      </w:r>
      <w:r w:rsidR="002A01E0" w:rsidRPr="00A30633">
        <w:rPr>
          <w:lang w:val="en-IN" w:eastAsia="en-US"/>
        </w:rPr>
        <w:t>Riḍván</w:t>
      </w:r>
      <w:r w:rsidRPr="00A30633">
        <w:rPr>
          <w:lang w:val="en-IN" w:eastAsia="en-US"/>
        </w:rPr>
        <w:t xml:space="preserve"> declaration</w:t>
      </w:r>
      <w:r w:rsidR="001C6E35">
        <w:rPr>
          <w:lang w:val="en-IN" w:eastAsia="en-US"/>
        </w:rPr>
        <w:t xml:space="preserve">.  </w:t>
      </w:r>
      <w:r w:rsidRPr="00A30633">
        <w:rPr>
          <w:lang w:val="en-IN" w:eastAsia="en-US"/>
        </w:rPr>
        <w:t>However, Cole maintained his</w:t>
      </w:r>
      <w:r w:rsidR="002A01E0" w:rsidRPr="00A30633">
        <w:rPr>
          <w:lang w:val="en-IN" w:eastAsia="en-US"/>
        </w:rPr>
        <w:t xml:space="preserve"> </w:t>
      </w:r>
      <w:r w:rsidRPr="00A30633">
        <w:rPr>
          <w:lang w:val="en-IN" w:eastAsia="en-US"/>
        </w:rPr>
        <w:t>basic position but pushed back the time of Bahá’u’lláh’s first prophetic</w:t>
      </w:r>
      <w:r w:rsidR="002A01E0" w:rsidRPr="00A30633">
        <w:rPr>
          <w:lang w:val="en-IN" w:eastAsia="en-US"/>
        </w:rPr>
        <w:t xml:space="preserve"> </w:t>
      </w:r>
      <w:r w:rsidRPr="00A30633">
        <w:rPr>
          <w:lang w:val="en-IN" w:eastAsia="en-US"/>
        </w:rPr>
        <w:t>consciousness three years—to 1859 (Cole, “Commentary”).</w:t>
      </w:r>
    </w:p>
    <w:p w:rsidR="00901ACF" w:rsidRPr="00A30633" w:rsidRDefault="00901ACF" w:rsidP="00A30633">
      <w:pPr>
        <w:pStyle w:val="Text"/>
        <w:rPr>
          <w:lang w:val="en-IN" w:eastAsia="en-US"/>
        </w:rPr>
      </w:pPr>
      <w:r w:rsidRPr="00A30633">
        <w:rPr>
          <w:lang w:val="en-IN" w:eastAsia="en-US"/>
        </w:rPr>
        <w:t>However, that clearly shows that Bahá’u’lláh’s writings after 1859 employ</w:t>
      </w:r>
      <w:r w:rsidR="002A01E0" w:rsidRPr="00A30633">
        <w:rPr>
          <w:lang w:val="en-IN" w:eastAsia="en-US"/>
        </w:rPr>
        <w:t xml:space="preserve"> </w:t>
      </w:r>
      <w:r w:rsidRPr="00A30633">
        <w:rPr>
          <w:lang w:val="en-IN" w:eastAsia="en-US"/>
        </w:rPr>
        <w:t>exactly the same language and express exactly the same message as his earlier</w:t>
      </w:r>
      <w:r w:rsidR="002A01E0" w:rsidRPr="00A30633">
        <w:rPr>
          <w:lang w:val="en-IN" w:eastAsia="en-US"/>
        </w:rPr>
        <w:t xml:space="preserve"> </w:t>
      </w:r>
      <w:r w:rsidRPr="00A30633">
        <w:rPr>
          <w:lang w:val="en-IN" w:eastAsia="en-US"/>
        </w:rPr>
        <w:t>writings, a fact that is logically compatible with the generally accepted Bahá’í</w:t>
      </w:r>
      <w:r w:rsidR="002A01E0" w:rsidRPr="00A30633">
        <w:rPr>
          <w:lang w:val="en-IN" w:eastAsia="en-US"/>
        </w:rPr>
        <w:t xml:space="preserve"> </w:t>
      </w:r>
      <w:r w:rsidRPr="00A30633">
        <w:rPr>
          <w:lang w:val="en-IN" w:eastAsia="en-US"/>
        </w:rPr>
        <w:t>view of the early Baghdad period</w:t>
      </w:r>
      <w:r w:rsidR="001C6E35">
        <w:rPr>
          <w:lang w:val="en-IN" w:eastAsia="en-US"/>
        </w:rPr>
        <w:t xml:space="preserve">.  </w:t>
      </w:r>
      <w:r w:rsidRPr="00A30633">
        <w:rPr>
          <w:lang w:val="en-IN" w:eastAsia="en-US"/>
        </w:rPr>
        <w:t>In that case, the Book of the River should be</w:t>
      </w:r>
      <w:r w:rsidR="002A01E0" w:rsidRPr="00A30633">
        <w:rPr>
          <w:lang w:val="en-IN" w:eastAsia="en-US"/>
        </w:rPr>
        <w:t xml:space="preserve"> </w:t>
      </w:r>
      <w:r w:rsidRPr="00A30633">
        <w:rPr>
          <w:lang w:val="en-IN" w:eastAsia="en-US"/>
        </w:rPr>
        <w:t>read in terms of the same logic of wisdom and the dialectic of concealment and</w:t>
      </w:r>
      <w:r w:rsidR="002A01E0" w:rsidRPr="00A30633">
        <w:rPr>
          <w:lang w:val="en-IN" w:eastAsia="en-US"/>
        </w:rPr>
        <w:t xml:space="preserve"> </w:t>
      </w:r>
      <w:r w:rsidRPr="00A30633">
        <w:rPr>
          <w:lang w:val="en-IN" w:eastAsia="en-US"/>
        </w:rPr>
        <w:t>revelation which is present in all Bahá’u’lláh’s writings of this period.</w:t>
      </w:r>
    </w:p>
    <w:p w:rsidR="00901ACF" w:rsidRPr="00A30633" w:rsidRDefault="00901ACF" w:rsidP="00A30633">
      <w:pPr>
        <w:pStyle w:val="Text"/>
        <w:rPr>
          <w:lang w:val="en-IN" w:eastAsia="en-US"/>
        </w:rPr>
      </w:pPr>
      <w:r w:rsidRPr="00A30633">
        <w:rPr>
          <w:lang w:val="en-IN" w:eastAsia="en-US"/>
        </w:rPr>
        <w:t>The question of the date and context of revelation of the tablet is crucial for</w:t>
      </w:r>
      <w:r w:rsidR="002A01E0" w:rsidRPr="00A30633">
        <w:rPr>
          <w:lang w:val="en-IN" w:eastAsia="en-US"/>
        </w:rPr>
        <w:t xml:space="preserve"> </w:t>
      </w:r>
      <w:r w:rsidRPr="00A30633">
        <w:rPr>
          <w:lang w:val="en-IN" w:eastAsia="en-US"/>
        </w:rPr>
        <w:t>evaluating Cole’s commentary on the tablet</w:t>
      </w:r>
      <w:r w:rsidR="001C6E35">
        <w:rPr>
          <w:lang w:val="en-IN" w:eastAsia="en-US"/>
        </w:rPr>
        <w:t xml:space="preserve">.  </w:t>
      </w:r>
      <w:r w:rsidRPr="00A30633">
        <w:rPr>
          <w:lang w:val="en-IN" w:eastAsia="en-US"/>
        </w:rPr>
        <w:t>He dates the writing of the Book of</w:t>
      </w:r>
      <w:r w:rsidR="002A01E0" w:rsidRPr="00A30633">
        <w:rPr>
          <w:lang w:val="en-IN" w:eastAsia="en-US"/>
        </w:rPr>
        <w:t xml:space="preserve"> </w:t>
      </w:r>
      <w:r w:rsidRPr="00A30633">
        <w:rPr>
          <w:lang w:val="en-IN" w:eastAsia="en-US"/>
        </w:rPr>
        <w:t>the River to 1857, around the time Bahá’u’lláh wrote the Hidden Words</w:t>
      </w:r>
      <w:r w:rsidR="001C6E35">
        <w:rPr>
          <w:lang w:val="en-IN" w:eastAsia="en-US"/>
        </w:rPr>
        <w:t xml:space="preserve">.  </w:t>
      </w:r>
      <w:r w:rsidRPr="00A30633">
        <w:rPr>
          <w:lang w:val="en-IN" w:eastAsia="en-US"/>
        </w:rPr>
        <w:t>But all</w:t>
      </w:r>
      <w:r w:rsidR="002A01E0" w:rsidRPr="00A30633">
        <w:rPr>
          <w:lang w:val="en-IN" w:eastAsia="en-US"/>
        </w:rPr>
        <w:t xml:space="preserve"> </w:t>
      </w:r>
      <w:r w:rsidRPr="00A30633">
        <w:rPr>
          <w:lang w:val="en-IN" w:eastAsia="en-US"/>
        </w:rPr>
        <w:t>we really know is that in the Book of the River Bahá’u’lláh quotes one of the</w:t>
      </w:r>
      <w:r w:rsidR="002A01E0" w:rsidRPr="00A30633">
        <w:rPr>
          <w:lang w:val="en-IN" w:eastAsia="en-US"/>
        </w:rPr>
        <w:t xml:space="preserve"> </w:t>
      </w:r>
      <w:r w:rsidRPr="00A30633">
        <w:rPr>
          <w:lang w:val="en-IN" w:eastAsia="en-US"/>
        </w:rPr>
        <w:t>Hidden Words</w:t>
      </w:r>
      <w:r w:rsidR="001C6E35">
        <w:rPr>
          <w:lang w:val="en-IN" w:eastAsia="en-US"/>
        </w:rPr>
        <w:t xml:space="preserve">.  </w:t>
      </w:r>
      <w:r w:rsidRPr="00A30633">
        <w:rPr>
          <w:lang w:val="en-IN" w:eastAsia="en-US"/>
        </w:rPr>
        <w:t>Cole has reasoned from this that the two works were written at</w:t>
      </w:r>
      <w:r w:rsidR="002A01E0" w:rsidRPr="00A30633">
        <w:rPr>
          <w:lang w:val="en-IN" w:eastAsia="en-US"/>
        </w:rPr>
        <w:t xml:space="preserve"> </w:t>
      </w:r>
      <w:r w:rsidRPr="00A30633">
        <w:rPr>
          <w:lang w:val="en-IN" w:eastAsia="en-US"/>
        </w:rPr>
        <w:t>about the same time</w:t>
      </w:r>
      <w:r w:rsidR="00A30633" w:rsidRPr="00A30633">
        <w:rPr>
          <w:lang w:val="en-IN" w:eastAsia="en-US"/>
        </w:rPr>
        <w:t xml:space="preserve">:  </w:t>
      </w:r>
      <w:r w:rsidRPr="00A30633">
        <w:rPr>
          <w:lang w:val="en-IN" w:eastAsia="en-US"/>
        </w:rPr>
        <w:t>“It quotes a Hidden Word, No. 1 of the Arabic (but with</w:t>
      </w:r>
      <w:r w:rsidR="002A01E0" w:rsidRPr="00A30633">
        <w:rPr>
          <w:lang w:val="en-IN" w:eastAsia="en-US"/>
        </w:rPr>
        <w:t xml:space="preserve"> </w:t>
      </w:r>
      <w:r w:rsidRPr="00A30633">
        <w:rPr>
          <w:lang w:val="en-IN" w:eastAsia="en-US"/>
        </w:rPr>
        <w:t>the grammatical difference that the plural imperative is used, whereas in the text</w:t>
      </w:r>
      <w:r w:rsidR="002A01E0" w:rsidRPr="00A30633">
        <w:rPr>
          <w:lang w:val="en-IN" w:eastAsia="en-US"/>
        </w:rPr>
        <w:t xml:space="preserve"> </w:t>
      </w:r>
      <w:r w:rsidRPr="00A30633">
        <w:rPr>
          <w:lang w:val="en-IN" w:eastAsia="en-US"/>
        </w:rPr>
        <w:t>of the Hidden Words we now have the grammar is singular)</w:t>
      </w:r>
      <w:r w:rsidR="001C6E35">
        <w:rPr>
          <w:lang w:val="en-IN" w:eastAsia="en-US"/>
        </w:rPr>
        <w:t xml:space="preserve">.  </w:t>
      </w:r>
      <w:r w:rsidRPr="00A30633">
        <w:rPr>
          <w:lang w:val="en-IN" w:eastAsia="en-US"/>
        </w:rPr>
        <w:t>My guess is</w:t>
      </w:r>
      <w:r w:rsidR="002A01E0" w:rsidRPr="00A30633">
        <w:rPr>
          <w:lang w:val="en-IN" w:eastAsia="en-US"/>
        </w:rPr>
        <w:t xml:space="preserve"> </w:t>
      </w:r>
      <w:r w:rsidRPr="00A30633">
        <w:rPr>
          <w:lang w:val="en-IN" w:eastAsia="en-US"/>
        </w:rPr>
        <w:t>therefore that it was written around 1857 shortly before Bahá’u’lláh put the</w:t>
      </w:r>
      <w:r w:rsidR="002A01E0" w:rsidRPr="00A30633">
        <w:rPr>
          <w:lang w:val="en-IN" w:eastAsia="en-US"/>
        </w:rPr>
        <w:t xml:space="preserve"> </w:t>
      </w:r>
      <w:r w:rsidRPr="00A30633">
        <w:rPr>
          <w:lang w:val="en-IN" w:eastAsia="en-US"/>
        </w:rPr>
        <w:t>Hidden Words into final shape” (“Commentary”).</w:t>
      </w:r>
    </w:p>
    <w:p w:rsidR="002A01E0" w:rsidRPr="00A30633" w:rsidRDefault="00901ACF" w:rsidP="00A30633">
      <w:pPr>
        <w:pStyle w:val="Text"/>
        <w:rPr>
          <w:lang w:val="en-IN" w:eastAsia="en-US"/>
        </w:rPr>
      </w:pPr>
      <w:r w:rsidRPr="00A30633">
        <w:rPr>
          <w:lang w:val="en-IN" w:eastAsia="en-US"/>
        </w:rPr>
        <w:t>But in fact, Bahá’u’lláh could have written this tablet years after the Hidden</w:t>
      </w:r>
      <w:r w:rsidR="002A01E0" w:rsidRPr="00A30633">
        <w:rPr>
          <w:lang w:val="en-IN" w:eastAsia="en-US"/>
        </w:rPr>
        <w:t xml:space="preserve"> </w:t>
      </w:r>
      <w:r w:rsidRPr="00A30633">
        <w:rPr>
          <w:lang w:val="en-IN" w:eastAsia="en-US"/>
        </w:rPr>
        <w:t>Words, anytime between 1859 and 1863—namely, during the period in which</w:t>
      </w:r>
      <w:r w:rsidR="002A01E0" w:rsidRPr="00A30633">
        <w:rPr>
          <w:lang w:val="en-IN" w:eastAsia="en-US"/>
        </w:rPr>
        <w:t xml:space="preserve"> </w:t>
      </w:r>
      <w:r w:rsidRPr="00A30633">
        <w:rPr>
          <w:lang w:val="en-IN" w:eastAsia="en-US"/>
        </w:rPr>
        <w:t>we know that Bahá’u’lláh had already privately declared his station</w:t>
      </w:r>
      <w:r w:rsidR="001C6E35">
        <w:rPr>
          <w:lang w:val="en-IN" w:eastAsia="en-US"/>
        </w:rPr>
        <w:t xml:space="preserve">.  </w:t>
      </w:r>
      <w:r w:rsidRPr="00A30633">
        <w:rPr>
          <w:lang w:val="en-IN" w:eastAsia="en-US"/>
        </w:rPr>
        <w:t>The</w:t>
      </w:r>
      <w:r w:rsidR="002A01E0" w:rsidRPr="00A30633">
        <w:rPr>
          <w:lang w:val="en-IN" w:eastAsia="en-US"/>
        </w:rPr>
        <w:t xml:space="preserve"> </w:t>
      </w:r>
      <w:r w:rsidRPr="00A30633">
        <w:rPr>
          <w:lang w:val="en-IN" w:eastAsia="en-US"/>
        </w:rPr>
        <w:t>reasoning in the above statement appears to be based on the assumption that</w:t>
      </w:r>
      <w:r w:rsidR="002A01E0" w:rsidRPr="00A30633">
        <w:rPr>
          <w:lang w:val="en-IN" w:eastAsia="en-US"/>
        </w:rPr>
        <w:t xml:space="preserve"> </w:t>
      </w:r>
      <w:r w:rsidRPr="00A30633">
        <w:rPr>
          <w:lang w:val="en-IN" w:eastAsia="en-US"/>
        </w:rPr>
        <w:t>because Bahá’u’lláh quotes from the Hidden Words but with a slight difference</w:t>
      </w:r>
      <w:r w:rsidR="002A01E0" w:rsidRPr="00A30633">
        <w:rPr>
          <w:lang w:val="en-IN" w:eastAsia="en-US"/>
        </w:rPr>
        <w:t xml:space="preserve"> </w:t>
      </w:r>
      <w:r w:rsidRPr="00A30633">
        <w:rPr>
          <w:lang w:val="en-IN" w:eastAsia="en-US"/>
        </w:rPr>
        <w:t xml:space="preserve">(a plural instead of a singular), </w:t>
      </w:r>
      <w:r w:rsidRPr="00A30633">
        <w:rPr>
          <w:i/>
          <w:iCs/>
          <w:lang w:val="en-IN" w:eastAsia="en-US"/>
        </w:rPr>
        <w:t xml:space="preserve">therefore </w:t>
      </w:r>
      <w:r w:rsidRPr="00A30633">
        <w:rPr>
          <w:lang w:val="en-IN" w:eastAsia="en-US"/>
        </w:rPr>
        <w:t>it must have been written around the</w:t>
      </w:r>
    </w:p>
    <w:p w:rsidR="00A30633" w:rsidRPr="007B290E" w:rsidRDefault="00A30633" w:rsidP="007B290E">
      <w:r w:rsidRPr="007B290E">
        <w:br w:type="page"/>
      </w:r>
    </w:p>
    <w:p w:rsidR="00901ACF" w:rsidRPr="00A30633" w:rsidRDefault="00901ACF" w:rsidP="00A30633">
      <w:pPr>
        <w:pStyle w:val="Textcts"/>
      </w:pPr>
      <w:r w:rsidRPr="00A30633">
        <w:rPr>
          <w:lang w:val="en-IN" w:eastAsia="en-US"/>
        </w:rPr>
        <w:lastRenderedPageBreak/>
        <w:t>time he wrote the Hidden Words but before the text was fixed in “final” form.</w:t>
      </w:r>
      <w:r w:rsidR="00A30633" w:rsidRPr="00A30633">
        <w:rPr>
          <w:lang w:val="en-IN" w:eastAsia="en-US"/>
        </w:rPr>
        <w:t xml:space="preserve">  </w:t>
      </w:r>
      <w:r w:rsidRPr="00A30633">
        <w:t>In other words, if the tablet had been written after the text of the Hidden Words</w:t>
      </w:r>
      <w:r w:rsidR="002A01E0" w:rsidRPr="00A30633">
        <w:t xml:space="preserve"> </w:t>
      </w:r>
      <w:r w:rsidRPr="00A30633">
        <w:t>was fixed, he would have quoted from the “final” form</w:t>
      </w:r>
      <w:r w:rsidR="001C6E35">
        <w:t xml:space="preserve">.  </w:t>
      </w:r>
      <w:r w:rsidRPr="00A30633">
        <w:t>But if that were true,</w:t>
      </w:r>
      <w:r w:rsidR="002A01E0" w:rsidRPr="00A30633">
        <w:t xml:space="preserve"> </w:t>
      </w:r>
      <w:r w:rsidRPr="00A30633">
        <w:t>then Bahá’u’lláh’s tablet to Ná</w:t>
      </w:r>
      <w:r w:rsidR="002A01E0" w:rsidRPr="00A30633">
        <w:t>ṣ</w:t>
      </w:r>
      <w:r w:rsidRPr="00A30633">
        <w:t xml:space="preserve">iri’d-Dín </w:t>
      </w:r>
      <w:r w:rsidRPr="00A378A1">
        <w:rPr>
          <w:u w:val="single"/>
        </w:rPr>
        <w:t>Sh</w:t>
      </w:r>
      <w:r w:rsidRPr="00A30633">
        <w:t>áh, which was revealed about ten</w:t>
      </w:r>
      <w:r w:rsidR="002A01E0" w:rsidRPr="00A30633">
        <w:t xml:space="preserve"> </w:t>
      </w:r>
      <w:r w:rsidRPr="00A30633">
        <w:t>years after the Hidden Words, should also have been revealed at the same time</w:t>
      </w:r>
      <w:r w:rsidR="002A01E0" w:rsidRPr="00A30633">
        <w:t xml:space="preserve"> </w:t>
      </w:r>
      <w:r w:rsidRPr="00A30633">
        <w:t>as the Hidden Words</w:t>
      </w:r>
      <w:r w:rsidR="001C6E35">
        <w:t xml:space="preserve">.  </w:t>
      </w:r>
      <w:r w:rsidRPr="00A30633">
        <w:t>In that tablet Bahá’u’lláh also quotes from the Hidden</w:t>
      </w:r>
      <w:r w:rsidR="002A01E0" w:rsidRPr="00A30633">
        <w:t xml:space="preserve"> </w:t>
      </w:r>
      <w:r w:rsidRPr="00A30633">
        <w:t>Words with variation in wording—once using a different beginning, another</w:t>
      </w:r>
      <w:r w:rsidR="002A01E0" w:rsidRPr="00A30633">
        <w:t xml:space="preserve"> </w:t>
      </w:r>
      <w:r w:rsidRPr="00A30633">
        <w:t>time with a singular form instead of the plural that occurs in the “final” text</w:t>
      </w:r>
      <w:r w:rsidR="002A01E0" w:rsidRPr="00A30633">
        <w:t xml:space="preserve"> </w:t>
      </w:r>
      <w:r w:rsidRPr="00A30633">
        <w:t xml:space="preserve">(Bahá’u’lláh, </w:t>
      </w:r>
      <w:r w:rsidRPr="00A30633">
        <w:rPr>
          <w:i/>
          <w:iCs/>
        </w:rPr>
        <w:t>Á</w:t>
      </w:r>
      <w:r w:rsidRPr="00A378A1">
        <w:rPr>
          <w:i/>
          <w:iCs/>
          <w:u w:val="single"/>
        </w:rPr>
        <w:t>th</w:t>
      </w:r>
      <w:r w:rsidRPr="00A30633">
        <w:rPr>
          <w:i/>
          <w:iCs/>
        </w:rPr>
        <w:t xml:space="preserve">ár-i-Qalam-i-A‘lá </w:t>
      </w:r>
      <w:r w:rsidRPr="00A30633">
        <w:t>1:73)</w:t>
      </w:r>
      <w:r w:rsidR="001C6E35">
        <w:t xml:space="preserve">.  </w:t>
      </w:r>
      <w:r w:rsidRPr="00A30633">
        <w:t>The fact is that Bahá’u’lláh does</w:t>
      </w:r>
      <w:r w:rsidR="002A01E0" w:rsidRPr="00A30633">
        <w:t xml:space="preserve"> </w:t>
      </w:r>
      <w:r w:rsidRPr="00A30633">
        <w:t>sometimes reveal the same revelation in different forms in his writings.</w:t>
      </w:r>
    </w:p>
    <w:p w:rsidR="00901ACF" w:rsidRPr="00A30633" w:rsidRDefault="00901ACF" w:rsidP="00A378A1">
      <w:pPr>
        <w:pStyle w:val="Text"/>
        <w:rPr>
          <w:lang w:val="en-IN" w:eastAsia="en-US"/>
        </w:rPr>
      </w:pPr>
      <w:r w:rsidRPr="00A30633">
        <w:rPr>
          <w:lang w:val="en-IN" w:eastAsia="en-US"/>
        </w:rPr>
        <w:t>Although we do not know the precise date of the Book of the River, given the</w:t>
      </w:r>
      <w:r w:rsidR="002A01E0" w:rsidRPr="00A30633">
        <w:rPr>
          <w:lang w:val="en-IN" w:eastAsia="en-US"/>
        </w:rPr>
        <w:t xml:space="preserve"> </w:t>
      </w:r>
      <w:r w:rsidRPr="00A30633">
        <w:rPr>
          <w:lang w:val="en-IN" w:eastAsia="en-US"/>
        </w:rPr>
        <w:t>fact that Bahá’u’lláh does quote from the Hidden Words (and as we will see, he</w:t>
      </w:r>
      <w:r w:rsidR="002A01E0" w:rsidRPr="00A30633">
        <w:rPr>
          <w:lang w:val="en-IN" w:eastAsia="en-US"/>
        </w:rPr>
        <w:t xml:space="preserve"> </w:t>
      </w:r>
      <w:r w:rsidRPr="00A30633">
        <w:rPr>
          <w:lang w:val="en-IN" w:eastAsia="en-US"/>
        </w:rPr>
        <w:t>actually indicates that it is taken from that book), it is more reasonable to infer</w:t>
      </w:r>
      <w:r w:rsidR="002A01E0" w:rsidRPr="00A30633">
        <w:rPr>
          <w:lang w:val="en-IN" w:eastAsia="en-US"/>
        </w:rPr>
        <w:t xml:space="preserve"> </w:t>
      </w:r>
      <w:r w:rsidRPr="00A30633">
        <w:rPr>
          <w:lang w:val="en-IN" w:eastAsia="en-US"/>
        </w:rPr>
        <w:t>that the tablet was revealed after the Hidden Words, sometime between 1858</w:t>
      </w:r>
      <w:r w:rsidR="002A01E0" w:rsidRPr="00A30633">
        <w:rPr>
          <w:lang w:val="en-IN" w:eastAsia="en-US"/>
        </w:rPr>
        <w:t xml:space="preserve"> </w:t>
      </w:r>
      <w:r w:rsidRPr="00A30633">
        <w:rPr>
          <w:lang w:val="en-IN" w:eastAsia="en-US"/>
        </w:rPr>
        <w:t>and 1861</w:t>
      </w:r>
      <w:r w:rsidR="001C6E35">
        <w:rPr>
          <w:lang w:val="en-IN" w:eastAsia="en-US"/>
        </w:rPr>
        <w:t xml:space="preserve">.  </w:t>
      </w:r>
      <w:r w:rsidRPr="00A30633">
        <w:rPr>
          <w:lang w:val="en-IN" w:eastAsia="en-US"/>
        </w:rPr>
        <w:t>In this way the Book of the River is similar to the Kitáb-i-Íqán, in</w:t>
      </w:r>
      <w:r w:rsidR="002A01E0" w:rsidRPr="00A30633">
        <w:rPr>
          <w:lang w:val="en-IN" w:eastAsia="en-US"/>
        </w:rPr>
        <w:t xml:space="preserve"> </w:t>
      </w:r>
      <w:r w:rsidRPr="00A30633">
        <w:rPr>
          <w:lang w:val="en-IN" w:eastAsia="en-US"/>
        </w:rPr>
        <w:t>which Bahá’u’lláh also quotes from the Hidden Words (although without any</w:t>
      </w:r>
      <w:r w:rsidR="002A01E0" w:rsidRPr="00A30633">
        <w:rPr>
          <w:lang w:val="en-IN" w:eastAsia="en-US"/>
        </w:rPr>
        <w:t xml:space="preserve"> </w:t>
      </w:r>
      <w:r w:rsidRPr="00A30633">
        <w:rPr>
          <w:lang w:val="en-IN" w:eastAsia="en-US"/>
        </w:rPr>
        <w:t>mention of the source), and again with slight change of expression.</w:t>
      </w:r>
      <w:r w:rsidR="00A30633" w:rsidRPr="00A30633">
        <w:rPr>
          <w:rStyle w:val="FootnoteReference"/>
        </w:rPr>
        <w:footnoteReference w:id="4"/>
      </w:r>
      <w:r w:rsidRPr="009A2AC8">
        <w:t xml:space="preserve"> </w:t>
      </w:r>
      <w:r w:rsidR="00A30633" w:rsidRPr="009A2AC8">
        <w:t xml:space="preserve"> </w:t>
      </w:r>
      <w:r w:rsidRPr="00A30633">
        <w:rPr>
          <w:lang w:val="en-IN" w:eastAsia="en-US"/>
        </w:rPr>
        <w:t>Therefore it</w:t>
      </w:r>
      <w:r w:rsidR="002A01E0" w:rsidRPr="00A30633">
        <w:rPr>
          <w:lang w:val="en-IN" w:eastAsia="en-US"/>
        </w:rPr>
        <w:t xml:space="preserve"> </w:t>
      </w:r>
      <w:r w:rsidRPr="00A30633">
        <w:rPr>
          <w:lang w:val="en-IN" w:eastAsia="en-US"/>
        </w:rPr>
        <w:t>is likely that the Book of the River was revealed within the same period which</w:t>
      </w:r>
      <w:r w:rsidR="002A01E0" w:rsidRPr="00A30633">
        <w:rPr>
          <w:lang w:val="en-IN" w:eastAsia="en-US"/>
        </w:rPr>
        <w:t xml:space="preserve"> </w:t>
      </w:r>
      <w:r w:rsidRPr="00A30633">
        <w:rPr>
          <w:lang w:val="en-IN" w:eastAsia="en-US"/>
        </w:rPr>
        <w:t>even Cole has acknowledged as the time of Bahá’u’lláh’s prophetic</w:t>
      </w:r>
      <w:r w:rsidR="002A01E0" w:rsidRPr="00A30633">
        <w:rPr>
          <w:lang w:val="en-IN" w:eastAsia="en-US"/>
        </w:rPr>
        <w:t xml:space="preserve"> </w:t>
      </w:r>
      <w:r w:rsidRPr="00A30633">
        <w:rPr>
          <w:lang w:val="en-IN" w:eastAsia="en-US"/>
        </w:rPr>
        <w:t>consciousness.</w:t>
      </w:r>
    </w:p>
    <w:p w:rsidR="00901ACF" w:rsidRPr="00A30633" w:rsidRDefault="00901ACF" w:rsidP="00A378A1">
      <w:pPr>
        <w:pStyle w:val="Text"/>
        <w:rPr>
          <w:lang w:val="en-IN" w:eastAsia="en-US"/>
        </w:rPr>
      </w:pPr>
      <w:r w:rsidRPr="00A30633">
        <w:rPr>
          <w:lang w:val="en-IN" w:eastAsia="en-US"/>
        </w:rPr>
        <w:t>Although we do not know the precise date when the tablet was written, we do</w:t>
      </w:r>
      <w:r w:rsidR="002A01E0" w:rsidRPr="00A30633">
        <w:rPr>
          <w:lang w:val="en-IN" w:eastAsia="en-US"/>
        </w:rPr>
        <w:t xml:space="preserve"> </w:t>
      </w:r>
      <w:r w:rsidRPr="00A30633">
        <w:rPr>
          <w:lang w:val="en-IN" w:eastAsia="en-US"/>
        </w:rPr>
        <w:t>know something about the context of its revelation</w:t>
      </w:r>
      <w:r w:rsidR="001C6E35">
        <w:rPr>
          <w:lang w:val="en-IN" w:eastAsia="en-US"/>
        </w:rPr>
        <w:t xml:space="preserve">.  </w:t>
      </w:r>
      <w:r w:rsidRPr="00A30633">
        <w:rPr>
          <w:lang w:val="en-IN" w:eastAsia="en-US"/>
        </w:rPr>
        <w:t>In a long tablet written</w:t>
      </w:r>
      <w:r w:rsidR="002A01E0" w:rsidRPr="00A30633">
        <w:rPr>
          <w:lang w:val="en-IN" w:eastAsia="en-US"/>
        </w:rPr>
        <w:t xml:space="preserve"> </w:t>
      </w:r>
      <w:r w:rsidRPr="00A30633">
        <w:rPr>
          <w:lang w:val="en-IN" w:eastAsia="en-US"/>
        </w:rPr>
        <w:t xml:space="preserve">around 1861 (Mázandarání, </w:t>
      </w:r>
      <w:r w:rsidRPr="00A30633">
        <w:rPr>
          <w:i/>
          <w:iCs/>
          <w:lang w:val="en-IN" w:eastAsia="en-US"/>
        </w:rPr>
        <w:t>Asráru’l-Á</w:t>
      </w:r>
      <w:r w:rsidRPr="00A30633">
        <w:rPr>
          <w:i/>
          <w:iCs/>
          <w:u w:val="single"/>
          <w:lang w:val="en-IN" w:eastAsia="en-US"/>
        </w:rPr>
        <w:t>th</w:t>
      </w:r>
      <w:r w:rsidRPr="00A30633">
        <w:rPr>
          <w:i/>
          <w:iCs/>
          <w:lang w:val="en-IN" w:eastAsia="en-US"/>
        </w:rPr>
        <w:t xml:space="preserve">ár </w:t>
      </w:r>
      <w:r w:rsidRPr="00A30633">
        <w:rPr>
          <w:lang w:val="en-IN" w:eastAsia="en-US"/>
        </w:rPr>
        <w:t>5:312–44), Bahá’u’lláh informs</w:t>
      </w:r>
      <w:r w:rsidR="002A01E0" w:rsidRPr="00A30633">
        <w:rPr>
          <w:lang w:val="en-IN" w:eastAsia="en-US"/>
        </w:rPr>
        <w:t xml:space="preserve"> </w:t>
      </w:r>
      <w:r w:rsidRPr="00A30633">
        <w:rPr>
          <w:lang w:val="en-IN" w:eastAsia="en-US"/>
        </w:rPr>
        <w:t>us about his relation to the Bábí community in the period between 1856 and</w:t>
      </w:r>
      <w:r w:rsidR="002A01E0" w:rsidRPr="00A30633">
        <w:rPr>
          <w:lang w:val="en-IN" w:eastAsia="en-US"/>
        </w:rPr>
        <w:t xml:space="preserve"> </w:t>
      </w:r>
      <w:r w:rsidRPr="00A30633">
        <w:rPr>
          <w:lang w:val="en-IN" w:eastAsia="en-US"/>
        </w:rPr>
        <w:t>1861</w:t>
      </w:r>
      <w:r w:rsidR="001C6E35">
        <w:rPr>
          <w:lang w:val="en-IN" w:eastAsia="en-US"/>
        </w:rPr>
        <w:t xml:space="preserve">.  </w:t>
      </w:r>
      <w:r w:rsidRPr="00A30633">
        <w:rPr>
          <w:lang w:val="en-IN" w:eastAsia="en-US"/>
        </w:rPr>
        <w:t>Based on this tablet we know that, as early as 1856, there was a serious</w:t>
      </w:r>
      <w:r w:rsidR="002A01E0" w:rsidRPr="00A30633">
        <w:rPr>
          <w:lang w:val="en-IN" w:eastAsia="en-US"/>
        </w:rPr>
        <w:t xml:space="preserve"> </w:t>
      </w:r>
      <w:r w:rsidRPr="00A30633">
        <w:rPr>
          <w:lang w:val="en-IN" w:eastAsia="en-US"/>
        </w:rPr>
        <w:t>debate within the Bábí community concerning Bahá’u’lláh’s station</w:t>
      </w:r>
      <w:r w:rsidR="001C6E35">
        <w:rPr>
          <w:lang w:val="en-IN" w:eastAsia="en-US"/>
        </w:rPr>
        <w:t xml:space="preserve">.  </w:t>
      </w:r>
      <w:r w:rsidRPr="00A30633">
        <w:rPr>
          <w:lang w:val="en-IN" w:eastAsia="en-US"/>
        </w:rPr>
        <w:t>Many of</w:t>
      </w:r>
      <w:r w:rsidR="002A01E0" w:rsidRPr="00A30633">
        <w:rPr>
          <w:lang w:val="en-IN" w:eastAsia="en-US"/>
        </w:rPr>
        <w:t xml:space="preserve"> </w:t>
      </w:r>
      <w:r w:rsidRPr="00A30633">
        <w:rPr>
          <w:lang w:val="en-IN" w:eastAsia="en-US"/>
        </w:rPr>
        <w:t>the Bábís had noted Bahá’u’lláh’s extraordinary spiritual and moral authority</w:t>
      </w:r>
      <w:r w:rsidR="002A01E0" w:rsidRPr="00A30633">
        <w:rPr>
          <w:lang w:val="en-IN" w:eastAsia="en-US"/>
        </w:rPr>
        <w:t xml:space="preserve"> </w:t>
      </w:r>
      <w:r w:rsidRPr="00A30633">
        <w:rPr>
          <w:lang w:val="en-IN" w:eastAsia="en-US"/>
        </w:rPr>
        <w:t>and some even perceived that he was the Promised One of the Bayán</w:t>
      </w:r>
      <w:r w:rsidR="001C6E35">
        <w:rPr>
          <w:lang w:val="en-IN" w:eastAsia="en-US"/>
        </w:rPr>
        <w:t xml:space="preserve">.  </w:t>
      </w:r>
      <w:r w:rsidRPr="00A30633">
        <w:rPr>
          <w:lang w:val="en-IN" w:eastAsia="en-US"/>
        </w:rPr>
        <w:t>This</w:t>
      </w:r>
      <w:r w:rsidR="002A01E0" w:rsidRPr="00A30633">
        <w:rPr>
          <w:lang w:val="en-IN" w:eastAsia="en-US"/>
        </w:rPr>
        <w:t xml:space="preserve"> </w:t>
      </w:r>
      <w:r w:rsidRPr="00A30633">
        <w:rPr>
          <w:lang w:val="en-IN" w:eastAsia="en-US"/>
        </w:rPr>
        <w:t>caused considerable envy and opposition on the part of some of Bahá’u’lláh’s</w:t>
      </w:r>
      <w:r w:rsidR="002A01E0" w:rsidRPr="00A30633">
        <w:rPr>
          <w:lang w:val="en-IN" w:eastAsia="en-US"/>
        </w:rPr>
        <w:t xml:space="preserve"> </w:t>
      </w:r>
      <w:r w:rsidRPr="00A30633">
        <w:rPr>
          <w:lang w:val="en-IN" w:eastAsia="en-US"/>
        </w:rPr>
        <w:t>enemies, who threatened to kill his supporters and even prohibited other Bábís</w:t>
      </w:r>
      <w:r w:rsidR="002A01E0" w:rsidRPr="00A30633">
        <w:rPr>
          <w:lang w:val="en-IN" w:eastAsia="en-US"/>
        </w:rPr>
        <w:t xml:space="preserve"> </w:t>
      </w:r>
      <w:r w:rsidRPr="00A30633">
        <w:rPr>
          <w:lang w:val="en-IN" w:eastAsia="en-US"/>
        </w:rPr>
        <w:t xml:space="preserve">from traveling to Baghdad. </w:t>
      </w:r>
      <w:r w:rsidR="00A378A1">
        <w:rPr>
          <w:lang w:val="en-IN" w:eastAsia="en-US"/>
        </w:rPr>
        <w:t xml:space="preserve"> </w:t>
      </w:r>
      <w:r w:rsidRPr="00A30633">
        <w:rPr>
          <w:lang w:val="en-IN" w:eastAsia="en-US"/>
        </w:rPr>
        <w:t>At this time Bahá’u’lláh’s enemies were accusing</w:t>
      </w:r>
      <w:r w:rsidR="002A01E0" w:rsidRPr="00A30633">
        <w:rPr>
          <w:lang w:val="en-IN" w:eastAsia="en-US"/>
        </w:rPr>
        <w:t xml:space="preserve"> </w:t>
      </w:r>
      <w:r w:rsidRPr="00A30633">
        <w:rPr>
          <w:lang w:val="en-IN" w:eastAsia="en-US"/>
        </w:rPr>
        <w:t>him of rejecting the Báb, his Mirrors,</w:t>
      </w:r>
      <w:r w:rsidR="00A30633" w:rsidRPr="00A30633">
        <w:rPr>
          <w:rStyle w:val="FootnoteReference"/>
        </w:rPr>
        <w:footnoteReference w:id="5"/>
      </w:r>
      <w:r w:rsidRPr="009A2AC8">
        <w:t xml:space="preserve"> </w:t>
      </w:r>
      <w:r w:rsidRPr="00A30633">
        <w:rPr>
          <w:lang w:val="en-IN" w:eastAsia="en-US"/>
        </w:rPr>
        <w:t>and the Bayán</w:t>
      </w:r>
      <w:r w:rsidR="001C6E35">
        <w:rPr>
          <w:lang w:val="en-IN" w:eastAsia="en-US"/>
        </w:rPr>
        <w:t xml:space="preserve">.  </w:t>
      </w:r>
      <w:r w:rsidRPr="00A30633">
        <w:rPr>
          <w:lang w:val="en-IN" w:eastAsia="en-US"/>
        </w:rPr>
        <w:t>In response to this</w:t>
      </w:r>
      <w:r w:rsidR="002A01E0" w:rsidRPr="00A30633">
        <w:rPr>
          <w:lang w:val="en-IN" w:eastAsia="en-US"/>
        </w:rPr>
        <w:t xml:space="preserve"> </w:t>
      </w:r>
      <w:r w:rsidRPr="00A30633">
        <w:rPr>
          <w:lang w:val="en-IN" w:eastAsia="en-US"/>
        </w:rPr>
        <w:t>agitation, for a few years Bahá’u’lláh discouraged some of his Bábí followers</w:t>
      </w:r>
      <w:r w:rsidR="002A01E0" w:rsidRPr="00A30633">
        <w:rPr>
          <w:lang w:val="en-IN" w:eastAsia="en-US"/>
        </w:rPr>
        <w:t xml:space="preserve"> </w:t>
      </w:r>
      <w:r w:rsidRPr="00A30633">
        <w:rPr>
          <w:lang w:val="en-IN" w:eastAsia="en-US"/>
        </w:rPr>
        <w:t>from making the pilgrimage to Baghdad, eventually allowing visits around</w:t>
      </w:r>
      <w:r w:rsidR="002A01E0" w:rsidRPr="00A30633">
        <w:rPr>
          <w:lang w:val="en-IN" w:eastAsia="en-US"/>
        </w:rPr>
        <w:t xml:space="preserve"> </w:t>
      </w:r>
      <w:r w:rsidRPr="00A30633">
        <w:rPr>
          <w:lang w:val="en-IN" w:eastAsia="en-US"/>
        </w:rPr>
        <w:t>1859.</w:t>
      </w:r>
    </w:p>
    <w:p w:rsidR="002A01E0" w:rsidRPr="00A30633" w:rsidRDefault="00901ACF" w:rsidP="00A378A1">
      <w:pPr>
        <w:pStyle w:val="Text"/>
        <w:rPr>
          <w:lang w:val="en-IN" w:eastAsia="en-US"/>
        </w:rPr>
      </w:pPr>
      <w:r w:rsidRPr="00A30633">
        <w:rPr>
          <w:lang w:val="en-IN" w:eastAsia="en-US"/>
        </w:rPr>
        <w:t>It is in this context of confusion, rumors, accusations, and animosity that</w:t>
      </w:r>
      <w:r w:rsidR="002A01E0" w:rsidRPr="00A30633">
        <w:rPr>
          <w:lang w:val="en-IN" w:eastAsia="en-US"/>
        </w:rPr>
        <w:t xml:space="preserve"> </w:t>
      </w:r>
      <w:r w:rsidRPr="00A30633">
        <w:rPr>
          <w:lang w:val="en-IN" w:eastAsia="en-US"/>
        </w:rPr>
        <w:t>Bahá’u’lláh wrote the Book of the River in response to the questions of a Bábí</w:t>
      </w:r>
      <w:r w:rsidR="002A01E0" w:rsidRPr="00A30633">
        <w:rPr>
          <w:lang w:val="en-IN" w:eastAsia="en-US"/>
        </w:rPr>
        <w:t xml:space="preserve"> </w:t>
      </w:r>
      <w:r w:rsidRPr="00A30633">
        <w:rPr>
          <w:lang w:val="en-IN" w:eastAsia="en-US"/>
        </w:rPr>
        <w:t>named Javád (probably Javád-i-Ká</w:t>
      </w:r>
      <w:r w:rsidRPr="00A30633">
        <w:rPr>
          <w:u w:val="single"/>
          <w:lang w:val="en-IN" w:eastAsia="en-US"/>
        </w:rPr>
        <w:t>sh</w:t>
      </w:r>
      <w:r w:rsidRPr="00A30633">
        <w:rPr>
          <w:lang w:val="en-IN" w:eastAsia="en-US"/>
        </w:rPr>
        <w:t>ání, who became a Bahá’í), who asks</w:t>
      </w:r>
    </w:p>
    <w:p w:rsidR="002A01E0" w:rsidRPr="00A30633" w:rsidRDefault="002A01E0">
      <w:pPr>
        <w:widowControl/>
        <w:kinsoku/>
        <w:overflowPunct/>
        <w:textAlignment w:val="auto"/>
        <w:rPr>
          <w:rFonts w:eastAsiaTheme="minorHAnsi"/>
          <w:sz w:val="18"/>
          <w:szCs w:val="18"/>
          <w:lang w:val="en-IN" w:eastAsia="en-US"/>
          <w14:numForm w14:val="default"/>
          <w14:numSpacing w14:val="default"/>
        </w:rPr>
      </w:pPr>
      <w:r w:rsidRPr="00A30633">
        <w:rPr>
          <w:rFonts w:eastAsiaTheme="minorHAnsi"/>
          <w:sz w:val="18"/>
          <w:szCs w:val="18"/>
          <w:lang w:val="en-IN" w:eastAsia="en-US"/>
          <w14:numForm w14:val="default"/>
          <w14:numSpacing w14:val="default"/>
        </w:rPr>
        <w:br w:type="page"/>
      </w:r>
    </w:p>
    <w:p w:rsidR="00901ACF" w:rsidRPr="00A378A1" w:rsidRDefault="00901ACF" w:rsidP="00A378A1">
      <w:pPr>
        <w:pStyle w:val="Textcts"/>
      </w:pPr>
      <w:r w:rsidRPr="00A30633">
        <w:rPr>
          <w:lang w:val="en-IN" w:eastAsia="en-US"/>
        </w:rPr>
        <w:lastRenderedPageBreak/>
        <w:t>Bahá’u’lláh about rumors of miracles that had been attributed to him and to</w:t>
      </w:r>
      <w:r w:rsidR="00A378A1">
        <w:rPr>
          <w:lang w:val="en-IN" w:eastAsia="en-US"/>
        </w:rPr>
        <w:t xml:space="preserve"> </w:t>
      </w:r>
      <w:r w:rsidRPr="00A378A1">
        <w:t>other prominent Bábís</w:t>
      </w:r>
      <w:r w:rsidR="001C6E35">
        <w:t xml:space="preserve">.  </w:t>
      </w:r>
      <w:r w:rsidRPr="00A378A1">
        <w:t>From Bahá’u’lláh’s response in his tablet, it becomes</w:t>
      </w:r>
      <w:r w:rsidR="00A378A1" w:rsidRPr="00A378A1">
        <w:t xml:space="preserve"> </w:t>
      </w:r>
      <w:r w:rsidRPr="00A378A1">
        <w:t>clear that Javád considers miracles extremely important as justification of</w:t>
      </w:r>
      <w:r w:rsidR="00A378A1" w:rsidRPr="00A378A1">
        <w:t xml:space="preserve"> </w:t>
      </w:r>
      <w:r w:rsidRPr="00A378A1">
        <w:t>Bahá’u’lláh’s spiritual authority and even feels miracles to be a necessary</w:t>
      </w:r>
      <w:r w:rsidR="00A378A1" w:rsidRPr="00A378A1">
        <w:t xml:space="preserve"> </w:t>
      </w:r>
      <w:r w:rsidRPr="00A378A1">
        <w:t>demonstration of divine power—to force the powerful and learned leaders of</w:t>
      </w:r>
      <w:r w:rsidR="00A378A1" w:rsidRPr="00A378A1">
        <w:t xml:space="preserve"> </w:t>
      </w:r>
      <w:r w:rsidRPr="00A378A1">
        <w:t>humanity to recognize and submit to the Cause of God</w:t>
      </w:r>
      <w:r w:rsidR="001C6E35">
        <w:t xml:space="preserve">.  </w:t>
      </w:r>
      <w:r w:rsidRPr="00A378A1">
        <w:t>He has trouble</w:t>
      </w:r>
      <w:r w:rsidR="00A378A1" w:rsidRPr="00A378A1">
        <w:t xml:space="preserve"> </w:t>
      </w:r>
      <w:r w:rsidRPr="00A378A1">
        <w:t>understanding how divine dominion can be present when no miracles have</w:t>
      </w:r>
      <w:r w:rsidR="00A378A1" w:rsidRPr="00A378A1">
        <w:t xml:space="preserve"> </w:t>
      </w:r>
      <w:r w:rsidRPr="00A378A1">
        <w:t>occurred.</w:t>
      </w:r>
    </w:p>
    <w:p w:rsidR="00901ACF" w:rsidRPr="00A30633" w:rsidRDefault="00901ACF" w:rsidP="00A378A1">
      <w:pPr>
        <w:pStyle w:val="Myhead"/>
        <w:rPr>
          <w:rFonts w:eastAsiaTheme="minorHAnsi"/>
          <w:lang w:val="en-IN" w:eastAsia="en-US"/>
        </w:rPr>
      </w:pPr>
      <w:r w:rsidRPr="00A30633">
        <w:rPr>
          <w:rFonts w:eastAsiaTheme="minorHAnsi"/>
          <w:lang w:val="en-IN" w:eastAsia="en-US"/>
        </w:rPr>
        <w:t>The Book of the River</w:t>
      </w:r>
    </w:p>
    <w:p w:rsidR="00901ACF" w:rsidRPr="00A378A1" w:rsidRDefault="00901ACF" w:rsidP="001C6E35">
      <w:pPr>
        <w:pStyle w:val="Text"/>
      </w:pPr>
      <w:r w:rsidRPr="00A30633">
        <w:rPr>
          <w:lang w:val="en-IN" w:eastAsia="en-US"/>
        </w:rPr>
        <w:t>In the Book of the River, Bahá’u’lláh concisely and sublimely explains a</w:t>
      </w:r>
      <w:r w:rsidR="00A378A1">
        <w:rPr>
          <w:lang w:val="en-IN" w:eastAsia="en-US"/>
        </w:rPr>
        <w:t xml:space="preserve"> </w:t>
      </w:r>
      <w:r w:rsidRPr="00A378A1">
        <w:t>universe of complex spiritual truth</w:t>
      </w:r>
      <w:r w:rsidR="001C6E35">
        <w:t xml:space="preserve">.  </w:t>
      </w:r>
      <w:r w:rsidRPr="00A378A1">
        <w:t>After rejecting the rumors about specific</w:t>
      </w:r>
      <w:r w:rsidR="00A378A1" w:rsidRPr="00A378A1">
        <w:t xml:space="preserve"> </w:t>
      </w:r>
      <w:r w:rsidRPr="00A378A1">
        <w:t>miracles that had been attributed to him, he discusses the question of miracles in</w:t>
      </w:r>
      <w:r w:rsidR="00A378A1" w:rsidRPr="00A378A1">
        <w:t xml:space="preserve"> </w:t>
      </w:r>
      <w:r w:rsidRPr="00A378A1">
        <w:t>a multi</w:t>
      </w:r>
      <w:r w:rsidR="008E20A5">
        <w:t>-</w:t>
      </w:r>
      <w:r w:rsidRPr="00A378A1">
        <w:t>dimensional way.</w:t>
      </w:r>
      <w:r w:rsidR="00A378A1" w:rsidRPr="00A378A1">
        <w:t xml:space="preserve"> </w:t>
      </w:r>
      <w:r w:rsidRPr="00A378A1">
        <w:t xml:space="preserve"> First he emphasizes the fact that in the sacred</w:t>
      </w:r>
      <w:r w:rsidR="00A378A1" w:rsidRPr="00A378A1">
        <w:t xml:space="preserve"> </w:t>
      </w:r>
      <w:r w:rsidRPr="00A378A1">
        <w:t>scriptures, particularly in the Bayán, the supreme proof and testimony of the</w:t>
      </w:r>
      <w:r w:rsidR="00A378A1" w:rsidRPr="00A378A1">
        <w:t xml:space="preserve"> </w:t>
      </w:r>
      <w:r w:rsidRPr="00A378A1">
        <w:t>Manifestation of God is the revelation of verses</w:t>
      </w:r>
      <w:r w:rsidR="001C6E35">
        <w:t xml:space="preserve">.  </w:t>
      </w:r>
      <w:r w:rsidRPr="00A378A1">
        <w:t>Consequently, the only</w:t>
      </w:r>
      <w:r w:rsidR="00A378A1" w:rsidRPr="00A378A1">
        <w:t xml:space="preserve"> </w:t>
      </w:r>
      <w:r w:rsidRPr="00A378A1">
        <w:t>relevant question concerning the truth of Bahá’u’lláh’s claim involves the</w:t>
      </w:r>
      <w:r w:rsidR="00A378A1" w:rsidRPr="00A378A1">
        <w:t xml:space="preserve"> </w:t>
      </w:r>
      <w:r w:rsidRPr="00A378A1">
        <w:t>revelation of verses and not the production of miracles</w:t>
      </w:r>
      <w:r w:rsidR="001C6E35">
        <w:t xml:space="preserve">.  </w:t>
      </w:r>
      <w:r w:rsidRPr="00A378A1">
        <w:t>However, Bahá’u’lláh</w:t>
      </w:r>
      <w:r w:rsidR="00A378A1" w:rsidRPr="00A378A1">
        <w:t xml:space="preserve"> </w:t>
      </w:r>
      <w:r w:rsidRPr="00A378A1">
        <w:t>immediately rejects the rationalist position on miracles as well</w:t>
      </w:r>
      <w:r w:rsidR="001C6E35">
        <w:t xml:space="preserve">. </w:t>
      </w:r>
      <w:r w:rsidRPr="00A378A1">
        <w:t xml:space="preserve"> The rationalists</w:t>
      </w:r>
      <w:r w:rsidR="00A378A1" w:rsidRPr="00A378A1">
        <w:t xml:space="preserve"> </w:t>
      </w:r>
      <w:r w:rsidRPr="00A378A1">
        <w:t>take human reason as the supreme standard of judgment and reject the</w:t>
      </w:r>
      <w:r w:rsidR="00A378A1" w:rsidRPr="00A378A1">
        <w:t xml:space="preserve"> </w:t>
      </w:r>
      <w:r w:rsidRPr="00A378A1">
        <w:t>possibility of miracles by the Prophets in the past because miracles are</w:t>
      </w:r>
      <w:r w:rsidR="00A378A1" w:rsidRPr="00A378A1">
        <w:t xml:space="preserve"> </w:t>
      </w:r>
      <w:r w:rsidRPr="00A378A1">
        <w:t>contradictory to reason</w:t>
      </w:r>
      <w:r w:rsidR="001C6E35">
        <w:t xml:space="preserve">.  </w:t>
      </w:r>
      <w:r w:rsidRPr="00A378A1">
        <w:t>At this point, Bahá’u’lláh engages in a complex</w:t>
      </w:r>
      <w:r w:rsidR="00A378A1" w:rsidRPr="00A378A1">
        <w:t xml:space="preserve"> </w:t>
      </w:r>
      <w:r w:rsidRPr="00A378A1">
        <w:t>metaphysical and epistemological analysis</w:t>
      </w:r>
      <w:r w:rsidR="001C6E35">
        <w:t xml:space="preserve">.  </w:t>
      </w:r>
      <w:r w:rsidRPr="00A378A1">
        <w:t>He argues that the rationalistic</w:t>
      </w:r>
      <w:r w:rsidR="00A378A1" w:rsidRPr="00A378A1">
        <w:t xml:space="preserve"> </w:t>
      </w:r>
      <w:r w:rsidRPr="00A378A1">
        <w:t>denial of the possibility of miracles is false because “</w:t>
      </w:r>
      <w:r w:rsidRPr="008E20A5">
        <w:rPr>
          <w:i/>
          <w:iCs/>
        </w:rPr>
        <w:t>human reason is not a</w:t>
      </w:r>
      <w:r w:rsidR="00A378A1" w:rsidRPr="008E20A5">
        <w:rPr>
          <w:i/>
          <w:iCs/>
        </w:rPr>
        <w:t xml:space="preserve"> </w:t>
      </w:r>
      <w:r w:rsidRPr="008E20A5">
        <w:rPr>
          <w:i/>
          <w:iCs/>
        </w:rPr>
        <w:t>sufficient standard</w:t>
      </w:r>
      <w:r w:rsidRPr="00A378A1">
        <w:t>” for understanding any natural phenomenon within the</w:t>
      </w:r>
      <w:r w:rsidR="00A378A1" w:rsidRPr="00A378A1">
        <w:t xml:space="preserve"> </w:t>
      </w:r>
      <w:r w:rsidRPr="00A378A1">
        <w:t>complex reality that is God’s creation</w:t>
      </w:r>
      <w:r w:rsidR="001C6E35">
        <w:t xml:space="preserve">.  </w:t>
      </w:r>
      <w:r w:rsidRPr="00A378A1">
        <w:t>It is not only strange, unnatural displays</w:t>
      </w:r>
      <w:r w:rsidR="00A378A1" w:rsidRPr="00A378A1">
        <w:t xml:space="preserve"> </w:t>
      </w:r>
      <w:r w:rsidRPr="00A378A1">
        <w:t>of power by the Prophets which are miraculous</w:t>
      </w:r>
      <w:r w:rsidR="001C6E35">
        <w:t xml:space="preserve">.  </w:t>
      </w:r>
      <w:r w:rsidRPr="00A378A1">
        <w:t>In fact, he states, “</w:t>
      </w:r>
      <w:r w:rsidRPr="008E20A5">
        <w:rPr>
          <w:i/>
          <w:iCs/>
        </w:rPr>
        <w:t>all</w:t>
      </w:r>
      <w:r w:rsidR="00A378A1" w:rsidRPr="008E20A5">
        <w:rPr>
          <w:i/>
          <w:iCs/>
        </w:rPr>
        <w:t xml:space="preserve"> </w:t>
      </w:r>
      <w:r w:rsidRPr="008E20A5">
        <w:rPr>
          <w:i/>
          <w:iCs/>
        </w:rPr>
        <w:t>phenomena, as things endowed with power, are also miracles of God</w:t>
      </w:r>
      <w:r w:rsidRPr="00A378A1">
        <w:t>.”</w:t>
      </w:r>
      <w:r w:rsidR="00A378A1" w:rsidRPr="00A378A1">
        <w:t xml:space="preserve"> </w:t>
      </w:r>
      <w:r w:rsidRPr="00A378A1">
        <w:t xml:space="preserve"> The</w:t>
      </w:r>
      <w:r w:rsidR="00A378A1" w:rsidRPr="00A378A1">
        <w:t xml:space="preserve"> </w:t>
      </w:r>
      <w:r w:rsidRPr="00A378A1">
        <w:t>miraculous nature of all reality transcends the limits of human reason</w:t>
      </w:r>
      <w:r w:rsidR="001C6E35">
        <w:t xml:space="preserve">.  </w:t>
      </w:r>
      <w:r w:rsidRPr="00A378A1">
        <w:t>Human</w:t>
      </w:r>
      <w:r w:rsidR="00A378A1" w:rsidRPr="00A378A1">
        <w:t xml:space="preserve"> </w:t>
      </w:r>
      <w:r w:rsidRPr="00A378A1">
        <w:t>reason is incapable of comprehending any phenomenon independent of</w:t>
      </w:r>
      <w:r w:rsidR="00A378A1" w:rsidRPr="00A378A1">
        <w:t xml:space="preserve"> </w:t>
      </w:r>
      <w:r w:rsidRPr="00A378A1">
        <w:t>experience and observation</w:t>
      </w:r>
      <w:r w:rsidR="001C6E35">
        <w:t xml:space="preserve">.  </w:t>
      </w:r>
      <w:r w:rsidRPr="00A378A1">
        <w:t>If it were not for that actual experience and</w:t>
      </w:r>
      <w:r w:rsidR="00A378A1" w:rsidRPr="00A378A1">
        <w:t xml:space="preserve"> </w:t>
      </w:r>
      <w:r w:rsidRPr="00A378A1">
        <w:t>observation, human reason would not believe in the existence of any</w:t>
      </w:r>
      <w:r w:rsidR="00A378A1" w:rsidRPr="00A378A1">
        <w:t xml:space="preserve"> </w:t>
      </w:r>
      <w:r w:rsidRPr="00A378A1">
        <w:t>phenomenon</w:t>
      </w:r>
      <w:r w:rsidR="001C6E35">
        <w:t xml:space="preserve">.  </w:t>
      </w:r>
      <w:r w:rsidRPr="00A378A1">
        <w:t>If the rationalist argument for the rejection of miracles attributed</w:t>
      </w:r>
      <w:r w:rsidR="00A378A1" w:rsidRPr="00A378A1">
        <w:t xml:space="preserve"> </w:t>
      </w:r>
      <w:r w:rsidRPr="00A378A1">
        <w:t>to the former Prophets were true, then the reality of all natural phenomena must</w:t>
      </w:r>
      <w:r w:rsidR="00A378A1" w:rsidRPr="00A378A1">
        <w:t xml:space="preserve"> </w:t>
      </w:r>
      <w:r w:rsidRPr="00A378A1">
        <w:t>be rejected as well.</w:t>
      </w:r>
    </w:p>
    <w:p w:rsidR="00A378A1" w:rsidRPr="00961A23" w:rsidRDefault="00901ACF" w:rsidP="00A378A1">
      <w:pPr>
        <w:pStyle w:val="Text"/>
      </w:pPr>
      <w:r w:rsidRPr="00A30633">
        <w:rPr>
          <w:lang w:val="en-IN" w:eastAsia="en-US"/>
        </w:rPr>
        <w:t>The rationalists’ materialistic deductions are based on their forgetting the</w:t>
      </w:r>
      <w:r w:rsidR="00A378A1">
        <w:rPr>
          <w:lang w:val="en-IN" w:eastAsia="en-US"/>
        </w:rPr>
        <w:t xml:space="preserve"> </w:t>
      </w:r>
      <w:r w:rsidRPr="00A378A1">
        <w:t>miraculous nature of all reality</w:t>
      </w:r>
      <w:r w:rsidR="001C6E35">
        <w:t xml:space="preserve">.  </w:t>
      </w:r>
      <w:r w:rsidRPr="00A378A1">
        <w:t>After actual observation and experience, reason</w:t>
      </w:r>
      <w:r w:rsidR="00A378A1" w:rsidRPr="00A378A1">
        <w:t xml:space="preserve"> </w:t>
      </w:r>
      <w:r w:rsidRPr="00A378A1">
        <w:t>takes for granted all the wonders of natural phenomena and reduces them to</w:t>
      </w:r>
      <w:r w:rsidR="00A378A1" w:rsidRPr="00A378A1">
        <w:t xml:space="preserve"> </w:t>
      </w:r>
      <w:r w:rsidRPr="00A378A1">
        <w:t>necessary rational truths capable of deduction through rational analysis</w:t>
      </w:r>
      <w:r w:rsidR="001C6E35">
        <w:t xml:space="preserve">.  </w:t>
      </w:r>
      <w:r w:rsidRPr="00A378A1">
        <w:t>In this</w:t>
      </w:r>
      <w:r w:rsidR="00A378A1" w:rsidRPr="00A378A1">
        <w:t xml:space="preserve"> </w:t>
      </w:r>
      <w:r w:rsidRPr="00A378A1">
        <w:t>mechanistic methodology, the rationalists contrast the “irrationality” of</w:t>
      </w:r>
      <w:r w:rsidR="00A378A1" w:rsidRPr="00A378A1">
        <w:t xml:space="preserve"> </w:t>
      </w:r>
      <w:r w:rsidRPr="00A378A1">
        <w:t>miracles, the existence of God, and the possibility of revelation to the “rational”</w:t>
      </w:r>
      <w:r w:rsidR="00A378A1" w:rsidRPr="00A378A1">
        <w:t xml:space="preserve"> </w:t>
      </w:r>
      <w:r w:rsidRPr="00A378A1">
        <w:t>character of “ordinary” natural events</w:t>
      </w:r>
      <w:r w:rsidR="001C6E35">
        <w:t xml:space="preserve">.  </w:t>
      </w:r>
      <w:r w:rsidRPr="00A378A1">
        <w:t>Bahá’u’lláh affirms the necessity of</w:t>
      </w:r>
    </w:p>
    <w:p w:rsidR="00A378A1" w:rsidRPr="007B290E" w:rsidRDefault="00A378A1" w:rsidP="007B290E">
      <w:r w:rsidRPr="007B290E">
        <w:br w:type="page"/>
      </w:r>
    </w:p>
    <w:p w:rsidR="00901ACF" w:rsidRPr="00A378A1" w:rsidRDefault="00901ACF" w:rsidP="00A378A1">
      <w:pPr>
        <w:pStyle w:val="Textcts"/>
      </w:pPr>
      <w:r w:rsidRPr="00A30633">
        <w:rPr>
          <w:lang w:val="en-IN" w:eastAsia="en-US"/>
        </w:rPr>
        <w:lastRenderedPageBreak/>
        <w:t>empirical experience for knowledge precisely in order to emphasize the</w:t>
      </w:r>
      <w:r w:rsidR="00A378A1">
        <w:rPr>
          <w:lang w:val="en-IN" w:eastAsia="en-US"/>
        </w:rPr>
        <w:t xml:space="preserve"> </w:t>
      </w:r>
      <w:r w:rsidRPr="00A378A1">
        <w:t>miraculous and divine origin of all reality</w:t>
      </w:r>
      <w:r w:rsidR="001C6E35">
        <w:t xml:space="preserve">.  </w:t>
      </w:r>
      <w:r w:rsidRPr="00A378A1">
        <w:t>All of reality testifies to the truth of</w:t>
      </w:r>
      <w:r w:rsidR="00A378A1" w:rsidRPr="00A378A1">
        <w:t xml:space="preserve"> </w:t>
      </w:r>
      <w:r w:rsidRPr="00A378A1">
        <w:t>God and His Manifestations.</w:t>
      </w:r>
    </w:p>
    <w:p w:rsidR="00901ACF" w:rsidRPr="00A30633" w:rsidRDefault="00901ACF" w:rsidP="00A378A1">
      <w:pPr>
        <w:pStyle w:val="Text"/>
        <w:rPr>
          <w:lang w:val="en-IN" w:eastAsia="en-US"/>
        </w:rPr>
      </w:pPr>
      <w:r w:rsidRPr="00A30633">
        <w:rPr>
          <w:lang w:val="en-IN" w:eastAsia="en-US"/>
        </w:rPr>
        <w:t>The implications of this analysis are indeed far-reaching</w:t>
      </w:r>
      <w:r w:rsidR="001C6E35">
        <w:rPr>
          <w:lang w:val="en-IN" w:eastAsia="en-US"/>
        </w:rPr>
        <w:t xml:space="preserve">.  </w:t>
      </w:r>
      <w:r w:rsidRPr="00A30633">
        <w:rPr>
          <w:lang w:val="en-IN" w:eastAsia="en-US"/>
        </w:rPr>
        <w:t>Bahá’u’lláh</w:t>
      </w:r>
      <w:r w:rsidR="00A378A1">
        <w:rPr>
          <w:lang w:val="en-IN" w:eastAsia="en-US"/>
        </w:rPr>
        <w:t xml:space="preserve"> </w:t>
      </w:r>
      <w:r w:rsidRPr="00A30633">
        <w:rPr>
          <w:lang w:val="en-IN" w:eastAsia="en-US"/>
        </w:rPr>
        <w:t>emphasizes the poverty of a mechanistic conception of nature, unveils the</w:t>
      </w:r>
      <w:r w:rsidR="00A378A1">
        <w:rPr>
          <w:lang w:val="en-IN" w:eastAsia="en-US"/>
        </w:rPr>
        <w:t xml:space="preserve"> </w:t>
      </w:r>
      <w:r w:rsidRPr="00A30633">
        <w:rPr>
          <w:lang w:val="en-IN" w:eastAsia="en-US"/>
        </w:rPr>
        <w:t>spiritual foundations of science, affirms the symbolic character of all reality,</w:t>
      </w:r>
      <w:r w:rsidR="00A378A1">
        <w:rPr>
          <w:lang w:val="en-IN" w:eastAsia="en-US"/>
        </w:rPr>
        <w:t xml:space="preserve"> </w:t>
      </w:r>
      <w:r w:rsidRPr="00A30633">
        <w:rPr>
          <w:lang w:val="en-IN" w:eastAsia="en-US"/>
        </w:rPr>
        <w:t>and defines all beings as embodiments of the creative Word of God</w:t>
      </w:r>
      <w:r w:rsidR="001C6E35">
        <w:rPr>
          <w:lang w:val="en-IN" w:eastAsia="en-US"/>
        </w:rPr>
        <w:t xml:space="preserve">.  </w:t>
      </w:r>
      <w:r w:rsidRPr="00A30633">
        <w:rPr>
          <w:lang w:val="en-IN" w:eastAsia="en-US"/>
        </w:rPr>
        <w:t>This,</w:t>
      </w:r>
      <w:r w:rsidR="00A378A1">
        <w:rPr>
          <w:lang w:val="en-IN" w:eastAsia="en-US"/>
        </w:rPr>
        <w:t xml:space="preserve"> </w:t>
      </w:r>
      <w:r w:rsidRPr="00A30633">
        <w:rPr>
          <w:lang w:val="en-IN" w:eastAsia="en-US"/>
        </w:rPr>
        <w:t>however, means that some of the miracles attributed to the Prophets could also</w:t>
      </w:r>
      <w:r w:rsidR="00A378A1">
        <w:rPr>
          <w:lang w:val="en-IN" w:eastAsia="en-US"/>
        </w:rPr>
        <w:t xml:space="preserve"> </w:t>
      </w:r>
      <w:r w:rsidRPr="00A30633">
        <w:rPr>
          <w:lang w:val="en-IN" w:eastAsia="en-US"/>
        </w:rPr>
        <w:t>be real even if they may seem improbable to the eye of reason.</w:t>
      </w:r>
    </w:p>
    <w:p w:rsidR="00901ACF" w:rsidRPr="00A30633" w:rsidRDefault="00901ACF" w:rsidP="00A378A1">
      <w:pPr>
        <w:pStyle w:val="Text"/>
        <w:rPr>
          <w:lang w:val="en-IN" w:eastAsia="en-US"/>
        </w:rPr>
      </w:pPr>
      <w:r w:rsidRPr="00A30633">
        <w:rPr>
          <w:lang w:val="en-IN" w:eastAsia="en-US"/>
        </w:rPr>
        <w:t>Bahá’u’lláh next rejects the rationalist argument that the miracles attributed</w:t>
      </w:r>
      <w:r w:rsidR="00A378A1">
        <w:rPr>
          <w:lang w:val="en-IN" w:eastAsia="en-US"/>
        </w:rPr>
        <w:t xml:space="preserve"> </w:t>
      </w:r>
      <w:r w:rsidRPr="00A30633">
        <w:rPr>
          <w:lang w:val="en-IN" w:eastAsia="en-US"/>
        </w:rPr>
        <w:t>to the Prophets of the past could not possibly be true because life at present</w:t>
      </w:r>
      <w:r w:rsidR="00A378A1">
        <w:rPr>
          <w:lang w:val="en-IN" w:eastAsia="en-US"/>
        </w:rPr>
        <w:t xml:space="preserve"> </w:t>
      </w:r>
      <w:r w:rsidRPr="00A30633">
        <w:rPr>
          <w:lang w:val="en-IN" w:eastAsia="en-US"/>
        </w:rPr>
        <w:t>seems to be without miracles</w:t>
      </w:r>
      <w:r w:rsidR="001C6E35">
        <w:rPr>
          <w:lang w:val="en-IN" w:eastAsia="en-US"/>
        </w:rPr>
        <w:t xml:space="preserve">.  </w:t>
      </w:r>
      <w:r w:rsidRPr="00A30633">
        <w:rPr>
          <w:lang w:val="en-IN" w:eastAsia="en-US"/>
        </w:rPr>
        <w:t>The rationalists argue that if miracles happened in</w:t>
      </w:r>
      <w:r w:rsidR="00A378A1">
        <w:rPr>
          <w:lang w:val="en-IN" w:eastAsia="en-US"/>
        </w:rPr>
        <w:t xml:space="preserve"> </w:t>
      </w:r>
      <w:r w:rsidRPr="00A30633">
        <w:rPr>
          <w:lang w:val="en-IN" w:eastAsia="en-US"/>
        </w:rPr>
        <w:t>the past, they should be happening now as well</w:t>
      </w:r>
      <w:r w:rsidR="001C6E35">
        <w:rPr>
          <w:lang w:val="en-IN" w:eastAsia="en-US"/>
        </w:rPr>
        <w:t xml:space="preserve">.  </w:t>
      </w:r>
      <w:r w:rsidRPr="00A30633">
        <w:rPr>
          <w:lang w:val="en-IN" w:eastAsia="en-US"/>
        </w:rPr>
        <w:t>Bahá’u’lláh emphasizes the</w:t>
      </w:r>
      <w:r w:rsidR="00A378A1">
        <w:rPr>
          <w:lang w:val="en-IN" w:eastAsia="en-US"/>
        </w:rPr>
        <w:t xml:space="preserve"> </w:t>
      </w:r>
      <w:r w:rsidRPr="00A30633">
        <w:rPr>
          <w:lang w:val="en-IN" w:eastAsia="en-US"/>
        </w:rPr>
        <w:t>dynamic character of life and asserts that the absence of miracles in the present</w:t>
      </w:r>
      <w:r w:rsidR="00A378A1">
        <w:rPr>
          <w:lang w:val="en-IN" w:eastAsia="en-US"/>
        </w:rPr>
        <w:t xml:space="preserve"> </w:t>
      </w:r>
      <w:r w:rsidRPr="00A30633">
        <w:rPr>
          <w:lang w:val="en-IN" w:eastAsia="en-US"/>
        </w:rPr>
        <w:t>does not imply the impossibility of their occurrence in the past</w:t>
      </w:r>
      <w:r w:rsidR="00A30633" w:rsidRPr="00A30633">
        <w:rPr>
          <w:lang w:val="en-IN" w:eastAsia="en-US"/>
        </w:rPr>
        <w:t xml:space="preserve">:  </w:t>
      </w:r>
      <w:r w:rsidRPr="00A30633">
        <w:rPr>
          <w:lang w:val="en-IN" w:eastAsia="en-US"/>
        </w:rPr>
        <w:t>“</w:t>
      </w:r>
      <w:r w:rsidRPr="008E20A5">
        <w:rPr>
          <w:i/>
          <w:iCs/>
          <w:lang w:val="en-IN" w:eastAsia="en-US"/>
        </w:rPr>
        <w:t>For how often</w:t>
      </w:r>
      <w:r w:rsidR="00A378A1" w:rsidRPr="008E20A5">
        <w:rPr>
          <w:i/>
          <w:iCs/>
          <w:lang w:val="en-IN" w:eastAsia="en-US"/>
        </w:rPr>
        <w:t xml:space="preserve"> </w:t>
      </w:r>
      <w:r w:rsidRPr="008E20A5">
        <w:rPr>
          <w:i/>
          <w:iCs/>
          <w:lang w:val="en-IN" w:eastAsia="en-US"/>
        </w:rPr>
        <w:t>have events occurred in the past which have not occurred in the present, and</w:t>
      </w:r>
      <w:r w:rsidR="00A378A1" w:rsidRPr="008E20A5">
        <w:rPr>
          <w:i/>
          <w:iCs/>
          <w:lang w:val="en-IN" w:eastAsia="en-US"/>
        </w:rPr>
        <w:t xml:space="preserve"> </w:t>
      </w:r>
      <w:r w:rsidRPr="008E20A5">
        <w:rPr>
          <w:i/>
          <w:iCs/>
          <w:lang w:val="en-IN" w:eastAsia="en-US"/>
        </w:rPr>
        <w:t>vice versa</w:t>
      </w:r>
      <w:r w:rsidRPr="00A30633">
        <w:rPr>
          <w:lang w:val="en-IN" w:eastAsia="en-US"/>
        </w:rPr>
        <w:t xml:space="preserve">.” </w:t>
      </w:r>
      <w:r w:rsidR="00A378A1">
        <w:rPr>
          <w:lang w:val="en-IN" w:eastAsia="en-US"/>
        </w:rPr>
        <w:t xml:space="preserve"> </w:t>
      </w:r>
      <w:r w:rsidRPr="00A30633">
        <w:rPr>
          <w:lang w:val="en-IN" w:eastAsia="en-US"/>
        </w:rPr>
        <w:t>As a counterexample, he refers to the periodic occurrence of</w:t>
      </w:r>
      <w:r w:rsidR="00A378A1">
        <w:rPr>
          <w:lang w:val="en-IN" w:eastAsia="en-US"/>
        </w:rPr>
        <w:t xml:space="preserve"> </w:t>
      </w:r>
      <w:r w:rsidRPr="00A30633">
        <w:rPr>
          <w:lang w:val="en-IN" w:eastAsia="en-US"/>
        </w:rPr>
        <w:t>epidemics:</w:t>
      </w:r>
    </w:p>
    <w:p w:rsidR="00901ACF" w:rsidRPr="00EB70A1" w:rsidRDefault="00901ACF" w:rsidP="00A378A1">
      <w:pPr>
        <w:pStyle w:val="Quote"/>
      </w:pPr>
      <w:r w:rsidRPr="008E20A5">
        <w:rPr>
          <w:rFonts w:eastAsiaTheme="minorHAnsi"/>
          <w:i/>
          <w:iCs/>
          <w:lang w:val="en-IN" w:eastAsia="en-US"/>
        </w:rPr>
        <w:t>Consider, for instance, that every thirty years, according to the calculation and</w:t>
      </w:r>
      <w:r w:rsidR="00A378A1" w:rsidRPr="008E20A5">
        <w:rPr>
          <w:rFonts w:eastAsiaTheme="minorHAnsi"/>
          <w:i/>
          <w:iCs/>
          <w:lang w:val="en-IN" w:eastAsia="en-US"/>
        </w:rPr>
        <w:t xml:space="preserve"> </w:t>
      </w:r>
      <w:r w:rsidRPr="008E20A5">
        <w:rPr>
          <w:i/>
          <w:iCs/>
        </w:rPr>
        <w:t>reckoning of men, there is an outbreak of plague in some lands</w:t>
      </w:r>
      <w:r w:rsidR="001C6E35" w:rsidRPr="008E20A5">
        <w:rPr>
          <w:i/>
          <w:iCs/>
        </w:rPr>
        <w:t xml:space="preserve">.  </w:t>
      </w:r>
      <w:r w:rsidRPr="008E20A5">
        <w:rPr>
          <w:i/>
          <w:iCs/>
        </w:rPr>
        <w:t>Could it be argued</w:t>
      </w:r>
      <w:r w:rsidR="00A378A1" w:rsidRPr="008E20A5">
        <w:rPr>
          <w:i/>
          <w:iCs/>
        </w:rPr>
        <w:t xml:space="preserve"> </w:t>
      </w:r>
      <w:r w:rsidRPr="008E20A5">
        <w:rPr>
          <w:i/>
          <w:iCs/>
        </w:rPr>
        <w:t>with disbelief during the delay of an outbreak of plague that no plagues have occurred</w:t>
      </w:r>
      <w:r w:rsidR="00A378A1" w:rsidRPr="008E20A5">
        <w:rPr>
          <w:i/>
          <w:iCs/>
        </w:rPr>
        <w:t xml:space="preserve"> </w:t>
      </w:r>
      <w:r w:rsidRPr="008E20A5">
        <w:rPr>
          <w:i/>
          <w:iCs/>
        </w:rPr>
        <w:t>in the past, since otherwise it must happen now</w:t>
      </w:r>
      <w:r w:rsidR="000B246A" w:rsidRPr="008E20A5">
        <w:rPr>
          <w:i/>
          <w:iCs/>
        </w:rPr>
        <w:t xml:space="preserve">?  </w:t>
      </w:r>
      <w:r w:rsidRPr="008E20A5">
        <w:rPr>
          <w:i/>
          <w:iCs/>
        </w:rPr>
        <w:t>The same is true of other events that</w:t>
      </w:r>
      <w:r w:rsidR="00A378A1" w:rsidRPr="008E20A5">
        <w:rPr>
          <w:i/>
          <w:iCs/>
        </w:rPr>
        <w:t xml:space="preserve"> </w:t>
      </w:r>
      <w:r w:rsidRPr="008E20A5">
        <w:rPr>
          <w:i/>
          <w:iCs/>
        </w:rPr>
        <w:t>have occurred before but are not happening at present, and vice versa</w:t>
      </w:r>
      <w:r w:rsidRPr="00EB70A1">
        <w:t>.</w:t>
      </w:r>
    </w:p>
    <w:p w:rsidR="00901ACF" w:rsidRPr="00A30633" w:rsidRDefault="00901ACF" w:rsidP="00E50CBB">
      <w:pPr>
        <w:pStyle w:val="Text"/>
        <w:rPr>
          <w:lang w:val="en-IN" w:eastAsia="en-US"/>
        </w:rPr>
      </w:pPr>
      <w:r w:rsidRPr="00A30633">
        <w:rPr>
          <w:lang w:val="en-IN" w:eastAsia="en-US"/>
        </w:rPr>
        <w:t>However, the most important point about miracles is that they are not</w:t>
      </w:r>
      <w:r w:rsidR="00A378A1">
        <w:rPr>
          <w:lang w:val="en-IN" w:eastAsia="en-US"/>
        </w:rPr>
        <w:t xml:space="preserve"> </w:t>
      </w:r>
      <w:r w:rsidRPr="00A30633">
        <w:rPr>
          <w:lang w:val="en-IN" w:eastAsia="en-US"/>
        </w:rPr>
        <w:t>necessary proof of the claim of the Manifestation of God</w:t>
      </w:r>
      <w:r w:rsidR="001C6E35">
        <w:rPr>
          <w:lang w:val="en-IN" w:eastAsia="en-US"/>
        </w:rPr>
        <w:t xml:space="preserve">.  </w:t>
      </w:r>
      <w:r w:rsidRPr="00A30633">
        <w:rPr>
          <w:lang w:val="en-IN" w:eastAsia="en-US"/>
        </w:rPr>
        <w:t>It is the Word of God</w:t>
      </w:r>
      <w:r w:rsidR="00A378A1">
        <w:rPr>
          <w:lang w:val="en-IN" w:eastAsia="en-US"/>
        </w:rPr>
        <w:t xml:space="preserve"> </w:t>
      </w:r>
      <w:r w:rsidRPr="00A30633">
        <w:rPr>
          <w:lang w:val="en-IN" w:eastAsia="en-US"/>
        </w:rPr>
        <w:t>itself which is the supreme testimony of God and conclusive demonstration of</w:t>
      </w:r>
      <w:r w:rsidR="00A378A1">
        <w:rPr>
          <w:lang w:val="en-IN" w:eastAsia="en-US"/>
        </w:rPr>
        <w:t xml:space="preserve"> </w:t>
      </w:r>
      <w:r w:rsidRPr="00A30633">
        <w:rPr>
          <w:lang w:val="en-IN" w:eastAsia="en-US"/>
        </w:rPr>
        <w:t>His power</w:t>
      </w:r>
      <w:r w:rsidR="001C6E35">
        <w:rPr>
          <w:lang w:val="en-IN" w:eastAsia="en-US"/>
        </w:rPr>
        <w:t xml:space="preserve">.  </w:t>
      </w:r>
      <w:r w:rsidRPr="00A30633">
        <w:rPr>
          <w:lang w:val="en-IN" w:eastAsia="en-US"/>
        </w:rPr>
        <w:t>Bahá’u’lláh decides to unveil different aspects of this and many</w:t>
      </w:r>
      <w:r w:rsidR="00A378A1">
        <w:rPr>
          <w:lang w:val="en-IN" w:eastAsia="en-US"/>
        </w:rPr>
        <w:t xml:space="preserve"> </w:t>
      </w:r>
      <w:r w:rsidRPr="00A30633">
        <w:rPr>
          <w:lang w:val="en-IN" w:eastAsia="en-US"/>
        </w:rPr>
        <w:t>other questions by using the analogy of the river (</w:t>
      </w:r>
      <w:r w:rsidR="00E50CBB" w:rsidRPr="00E50CBB">
        <w:rPr>
          <w:i/>
          <w:iCs/>
          <w:u w:val="single"/>
        </w:rPr>
        <w:t>s</w:t>
      </w:r>
      <w:r w:rsidR="00E50CBB" w:rsidRPr="00E50CBB">
        <w:rPr>
          <w:i/>
          <w:iCs/>
          <w:u w:val="single"/>
        </w:rPr>
        <w:t>h</w:t>
      </w:r>
      <w:r w:rsidR="00E50CBB" w:rsidRPr="00E50CBB">
        <w:rPr>
          <w:i/>
          <w:iCs/>
        </w:rPr>
        <w:t>aṭṭ</w:t>
      </w:r>
      <w:r w:rsidRPr="00A30633">
        <w:rPr>
          <w:lang w:val="en-IN" w:eastAsia="en-US"/>
        </w:rPr>
        <w:t>).</w:t>
      </w:r>
      <w:r w:rsidR="00A378A1">
        <w:rPr>
          <w:lang w:val="en-IN" w:eastAsia="en-US"/>
        </w:rPr>
        <w:t xml:space="preserve"> </w:t>
      </w:r>
      <w:r w:rsidRPr="00A30633">
        <w:rPr>
          <w:lang w:val="en-IN" w:eastAsia="en-US"/>
        </w:rPr>
        <w:t xml:space="preserve"> Divine revelation is</w:t>
      </w:r>
      <w:r w:rsidR="00A378A1">
        <w:rPr>
          <w:lang w:val="en-IN" w:eastAsia="en-US"/>
        </w:rPr>
        <w:t xml:space="preserve"> </w:t>
      </w:r>
      <w:r w:rsidRPr="00A30633">
        <w:rPr>
          <w:lang w:val="en-IN" w:eastAsia="en-US"/>
        </w:rPr>
        <w:t>like a great river which inundates the land</w:t>
      </w:r>
      <w:r w:rsidR="00A30633" w:rsidRPr="00A30633">
        <w:rPr>
          <w:lang w:val="en-IN" w:eastAsia="en-US"/>
        </w:rPr>
        <w:t xml:space="preserve">:  </w:t>
      </w:r>
      <w:r w:rsidRPr="00A30633">
        <w:rPr>
          <w:lang w:val="en-IN" w:eastAsia="en-US"/>
        </w:rPr>
        <w:t>“</w:t>
      </w:r>
      <w:r w:rsidRPr="008E20A5">
        <w:rPr>
          <w:i/>
          <w:iCs/>
          <w:lang w:val="en-IN" w:eastAsia="en-US"/>
        </w:rPr>
        <w:t>When its waters swell and flood, it</w:t>
      </w:r>
      <w:r w:rsidR="00A378A1" w:rsidRPr="008E20A5">
        <w:rPr>
          <w:i/>
          <w:iCs/>
          <w:lang w:val="en-IN" w:eastAsia="en-US"/>
        </w:rPr>
        <w:t xml:space="preserve"> </w:t>
      </w:r>
      <w:r w:rsidRPr="008E20A5">
        <w:rPr>
          <w:i/>
          <w:iCs/>
          <w:lang w:val="en-IN" w:eastAsia="en-US"/>
        </w:rPr>
        <w:t>rusheth forward and moveth turbulently</w:t>
      </w:r>
      <w:r w:rsidR="001C6E35" w:rsidRPr="008E20A5">
        <w:rPr>
          <w:i/>
          <w:iCs/>
          <w:lang w:val="en-IN" w:eastAsia="en-US"/>
        </w:rPr>
        <w:t xml:space="preserve">.  </w:t>
      </w:r>
      <w:r w:rsidRPr="008E20A5">
        <w:rPr>
          <w:i/>
          <w:iCs/>
          <w:lang w:val="en-IN" w:eastAsia="en-US"/>
        </w:rPr>
        <w:t>Whatever it doeth, it remaineth within its</w:t>
      </w:r>
      <w:r w:rsidR="00A378A1" w:rsidRPr="008E20A5">
        <w:rPr>
          <w:i/>
          <w:iCs/>
          <w:lang w:val="en-IN" w:eastAsia="en-US"/>
        </w:rPr>
        <w:t xml:space="preserve"> </w:t>
      </w:r>
      <w:r w:rsidRPr="008E20A5">
        <w:rPr>
          <w:i/>
          <w:iCs/>
          <w:lang w:val="en-IN" w:eastAsia="en-US"/>
        </w:rPr>
        <w:t>own sovereignty</w:t>
      </w:r>
      <w:r w:rsidR="001C6E35" w:rsidRPr="008E20A5">
        <w:rPr>
          <w:i/>
          <w:iCs/>
          <w:lang w:val="en-IN" w:eastAsia="en-US"/>
        </w:rPr>
        <w:t xml:space="preserve">.  </w:t>
      </w:r>
      <w:r w:rsidRPr="008E20A5">
        <w:rPr>
          <w:i/>
          <w:iCs/>
          <w:lang w:val="en-IN" w:eastAsia="en-US"/>
        </w:rPr>
        <w:t>However much the helpless people cry out from every side—clamoring that a great dam hath been rent asunder, or a barrier obliterated, or</w:t>
      </w:r>
      <w:r w:rsidR="00A378A1" w:rsidRPr="008E20A5">
        <w:rPr>
          <w:i/>
          <w:iCs/>
          <w:lang w:val="en-IN" w:eastAsia="en-US"/>
        </w:rPr>
        <w:t xml:space="preserve"> </w:t>
      </w:r>
      <w:r w:rsidRPr="008E20A5">
        <w:rPr>
          <w:i/>
          <w:iCs/>
          <w:lang w:val="en-IN" w:eastAsia="en-US"/>
        </w:rPr>
        <w:t>houses destroyed, or a palace crushed to ruins—the river payeth them no heed</w:t>
      </w:r>
      <w:r w:rsidRPr="00A30633">
        <w:rPr>
          <w:lang w:val="en-IN" w:eastAsia="en-US"/>
        </w:rPr>
        <w:t>.”</w:t>
      </w:r>
    </w:p>
    <w:p w:rsidR="00901ACF" w:rsidRPr="00A378A1" w:rsidRDefault="00901ACF" w:rsidP="00A378A1">
      <w:pPr>
        <w:pStyle w:val="Text"/>
      </w:pPr>
      <w:r w:rsidRPr="00A30633">
        <w:rPr>
          <w:lang w:val="en-IN" w:eastAsia="en-US"/>
        </w:rPr>
        <w:t>The mighty river is just and universalistic.</w:t>
      </w:r>
      <w:r w:rsidR="00A378A1">
        <w:rPr>
          <w:lang w:val="en-IN" w:eastAsia="en-US"/>
        </w:rPr>
        <w:t xml:space="preserve"> </w:t>
      </w:r>
      <w:r w:rsidRPr="00A30633">
        <w:rPr>
          <w:lang w:val="en-IN" w:eastAsia="en-US"/>
        </w:rPr>
        <w:t xml:space="preserve"> It deals with all in the same way.</w:t>
      </w:r>
      <w:r w:rsidR="00A378A1">
        <w:rPr>
          <w:lang w:val="en-IN" w:eastAsia="en-US"/>
        </w:rPr>
        <w:t xml:space="preserve">  </w:t>
      </w:r>
      <w:r w:rsidRPr="00A378A1">
        <w:t>The divines and sovereigns are not singled out for special favors</w:t>
      </w:r>
      <w:r w:rsidR="00A30633" w:rsidRPr="00A378A1">
        <w:t xml:space="preserve">:  </w:t>
      </w:r>
      <w:r w:rsidRPr="00A378A1">
        <w:t>“</w:t>
      </w:r>
      <w:r w:rsidRPr="008E20A5">
        <w:rPr>
          <w:i/>
          <w:iCs/>
        </w:rPr>
        <w:t>With the</w:t>
      </w:r>
      <w:r w:rsidR="00A378A1" w:rsidRPr="008E20A5">
        <w:rPr>
          <w:i/>
          <w:iCs/>
        </w:rPr>
        <w:t xml:space="preserve"> </w:t>
      </w:r>
      <w:r w:rsidRPr="008E20A5">
        <w:rPr>
          <w:i/>
          <w:iCs/>
        </w:rPr>
        <w:t>utmost force and compulsion, power and sovereignty, it continueth to rush and</w:t>
      </w:r>
      <w:r w:rsidR="00A378A1" w:rsidRPr="008E20A5">
        <w:rPr>
          <w:i/>
          <w:iCs/>
        </w:rPr>
        <w:t xml:space="preserve"> </w:t>
      </w:r>
      <w:r w:rsidRPr="008E20A5">
        <w:rPr>
          <w:i/>
          <w:iCs/>
        </w:rPr>
        <w:t>flow, touching all places equally</w:t>
      </w:r>
      <w:r w:rsidR="001C6E35" w:rsidRPr="008E20A5">
        <w:rPr>
          <w:i/>
          <w:iCs/>
        </w:rPr>
        <w:t xml:space="preserve">.  </w:t>
      </w:r>
      <w:r w:rsidRPr="008E20A5">
        <w:rPr>
          <w:i/>
          <w:iCs/>
        </w:rPr>
        <w:t>For instance, before the onrush of its power it</w:t>
      </w:r>
      <w:r w:rsidR="00A378A1" w:rsidRPr="008E20A5">
        <w:rPr>
          <w:i/>
          <w:iCs/>
        </w:rPr>
        <w:t xml:space="preserve"> </w:t>
      </w:r>
      <w:r w:rsidRPr="008E20A5">
        <w:rPr>
          <w:i/>
          <w:iCs/>
        </w:rPr>
        <w:t>doth not matter whether a building belongeth to a prince or to a pauper; the</w:t>
      </w:r>
      <w:r w:rsidR="00A378A1" w:rsidRPr="008E20A5">
        <w:rPr>
          <w:i/>
          <w:iCs/>
        </w:rPr>
        <w:t xml:space="preserve"> </w:t>
      </w:r>
      <w:r w:rsidRPr="008E20A5">
        <w:rPr>
          <w:i/>
          <w:iCs/>
        </w:rPr>
        <w:t>effect is the same, unless that building hath unique fortifications</w:t>
      </w:r>
      <w:r w:rsidRPr="00A378A1">
        <w:t>.”</w:t>
      </w:r>
    </w:p>
    <w:p w:rsidR="00901ACF" w:rsidRPr="00A30633" w:rsidRDefault="00901ACF" w:rsidP="00A378A1">
      <w:pPr>
        <w:pStyle w:val="Text"/>
        <w:rPr>
          <w:lang w:val="en-IN" w:eastAsia="en-US"/>
        </w:rPr>
      </w:pPr>
      <w:r w:rsidRPr="00A30633">
        <w:rPr>
          <w:lang w:val="en-IN" w:eastAsia="en-US"/>
        </w:rPr>
        <w:t>Like the river’s natural cycle of ebb and flood, revelation occurs in a</w:t>
      </w:r>
    </w:p>
    <w:p w:rsidR="00A378A1" w:rsidRDefault="00A378A1">
      <w:pPr>
        <w:widowControl/>
        <w:kinsoku/>
        <w:overflowPunct/>
        <w:textAlignment w:val="auto"/>
        <w:rPr>
          <w:rFonts w:eastAsiaTheme="minorHAnsi"/>
          <w:sz w:val="18"/>
          <w:szCs w:val="18"/>
          <w:lang w:val="en-IN" w:eastAsia="en-US"/>
          <w14:numForm w14:val="default"/>
          <w14:numSpacing w14:val="default"/>
        </w:rPr>
      </w:pPr>
      <w:r>
        <w:rPr>
          <w:rFonts w:eastAsiaTheme="minorHAnsi"/>
          <w:sz w:val="18"/>
          <w:szCs w:val="18"/>
          <w:lang w:val="en-IN" w:eastAsia="en-US"/>
          <w14:numForm w14:val="default"/>
          <w14:numSpacing w14:val="default"/>
        </w:rPr>
        <w:br w:type="page"/>
      </w:r>
    </w:p>
    <w:p w:rsidR="00901ACF" w:rsidRPr="00A378A1" w:rsidRDefault="00901ACF" w:rsidP="00A378A1">
      <w:pPr>
        <w:pStyle w:val="Textcts"/>
      </w:pPr>
      <w:r w:rsidRPr="00A30633">
        <w:rPr>
          <w:lang w:val="en-IN" w:eastAsia="en-US"/>
        </w:rPr>
        <w:lastRenderedPageBreak/>
        <w:t xml:space="preserve">“natural” way, according to fixed laws. </w:t>
      </w:r>
      <w:r w:rsidR="00A378A1">
        <w:rPr>
          <w:lang w:val="en-IN" w:eastAsia="en-US"/>
        </w:rPr>
        <w:t xml:space="preserve"> </w:t>
      </w:r>
      <w:r w:rsidRPr="00A30633">
        <w:rPr>
          <w:lang w:val="en-IN" w:eastAsia="en-US"/>
        </w:rPr>
        <w:t>The miracles desired by people would</w:t>
      </w:r>
      <w:r w:rsidR="00A378A1">
        <w:rPr>
          <w:lang w:val="en-IN" w:eastAsia="en-US"/>
        </w:rPr>
        <w:t xml:space="preserve"> </w:t>
      </w:r>
      <w:r w:rsidRPr="00A378A1">
        <w:t>involve an unnatural interruption in the natural course of divine revelation</w:t>
      </w:r>
      <w:r w:rsidR="001C6E35">
        <w:t xml:space="preserve">.  </w:t>
      </w:r>
      <w:r w:rsidRPr="00A378A1">
        <w:t>If</w:t>
      </w:r>
      <w:r w:rsidR="00A378A1" w:rsidRPr="00A378A1">
        <w:t xml:space="preserve"> </w:t>
      </w:r>
      <w:r w:rsidRPr="00A378A1">
        <w:t>the river’s course were artificially changed, then some dry lands would be</w:t>
      </w:r>
      <w:r w:rsidR="00A378A1" w:rsidRPr="00A378A1">
        <w:t xml:space="preserve"> </w:t>
      </w:r>
      <w:r w:rsidRPr="00A378A1">
        <w:t>irrigated but many others would be destroyed and far more negative</w:t>
      </w:r>
      <w:r w:rsidR="00A378A1" w:rsidRPr="00A378A1">
        <w:t xml:space="preserve"> </w:t>
      </w:r>
      <w:r w:rsidRPr="00A378A1">
        <w:t>consequences would result.</w:t>
      </w:r>
    </w:p>
    <w:p w:rsidR="00901ACF" w:rsidRPr="002B1C3F" w:rsidRDefault="00901ACF" w:rsidP="00E50CBB">
      <w:pPr>
        <w:pStyle w:val="Text"/>
      </w:pPr>
      <w:r w:rsidRPr="00A30633">
        <w:rPr>
          <w:lang w:val="en-IN" w:eastAsia="en-US"/>
        </w:rPr>
        <w:t>This analogy unveils the mystery of divine decree (</w:t>
      </w:r>
      <w:r w:rsidR="00E50CBB" w:rsidRPr="00E50CBB">
        <w:rPr>
          <w:i/>
          <w:iCs/>
        </w:rPr>
        <w:t>q</w:t>
      </w:r>
      <w:r w:rsidR="00E50CBB" w:rsidRPr="00E50CBB">
        <w:rPr>
          <w:i/>
          <w:iCs/>
        </w:rPr>
        <w:t>aḍá</w:t>
      </w:r>
      <w:r w:rsidRPr="00A30633">
        <w:rPr>
          <w:lang w:val="en-IN" w:eastAsia="en-US"/>
        </w:rPr>
        <w:t>) and destiny (</w:t>
      </w:r>
      <w:r w:rsidRPr="00A30633">
        <w:rPr>
          <w:i/>
          <w:iCs/>
          <w:lang w:val="en-IN" w:eastAsia="en-US"/>
        </w:rPr>
        <w:t>qadar</w:t>
      </w:r>
      <w:r w:rsidRPr="00A30633">
        <w:rPr>
          <w:lang w:val="en-IN" w:eastAsia="en-US"/>
        </w:rPr>
        <w:t>)</w:t>
      </w:r>
      <w:r w:rsidR="00A378A1">
        <w:rPr>
          <w:lang w:val="en-IN" w:eastAsia="en-US"/>
        </w:rPr>
        <w:t xml:space="preserve"> </w:t>
      </w:r>
      <w:r w:rsidRPr="00A30633">
        <w:rPr>
          <w:lang w:val="en-IN" w:eastAsia="en-US"/>
        </w:rPr>
        <w:t>as well.</w:t>
      </w:r>
      <w:r w:rsidR="002B1C3F">
        <w:rPr>
          <w:lang w:val="en-IN" w:eastAsia="en-US"/>
        </w:rPr>
        <w:t xml:space="preserve"> </w:t>
      </w:r>
      <w:r w:rsidRPr="00A30633">
        <w:rPr>
          <w:lang w:val="en-IN" w:eastAsia="en-US"/>
        </w:rPr>
        <w:t xml:space="preserve"> The details of this issue are elaborated in other writings of the Báb,</w:t>
      </w:r>
      <w:r w:rsidR="00A378A1">
        <w:rPr>
          <w:lang w:val="en-IN" w:eastAsia="en-US"/>
        </w:rPr>
        <w:t xml:space="preserve"> </w:t>
      </w:r>
      <w:r w:rsidRPr="00A30633">
        <w:rPr>
          <w:lang w:val="en-IN" w:eastAsia="en-US"/>
        </w:rPr>
        <w:t>Bahá’u’lláh, and ‘Abdu’l-Bahá.</w:t>
      </w:r>
      <w:r w:rsidR="002B1C3F">
        <w:rPr>
          <w:rStyle w:val="FootnoteReference"/>
          <w:lang w:eastAsia="en-US"/>
        </w:rPr>
        <w:footnoteReference w:id="6"/>
      </w:r>
      <w:r w:rsidR="002B1C3F">
        <w:rPr>
          <w:lang w:val="en-IN" w:eastAsia="en-US"/>
        </w:rPr>
        <w:t xml:space="preserve"> </w:t>
      </w:r>
      <w:r w:rsidRPr="009A2AC8">
        <w:t xml:space="preserve"> </w:t>
      </w:r>
      <w:r w:rsidRPr="00A30633">
        <w:rPr>
          <w:lang w:val="en-IN" w:eastAsia="en-US"/>
        </w:rPr>
        <w:t>Human action is the product of the active</w:t>
      </w:r>
      <w:r w:rsidR="00A378A1">
        <w:rPr>
          <w:lang w:val="en-IN" w:eastAsia="en-US"/>
        </w:rPr>
        <w:t xml:space="preserve"> </w:t>
      </w:r>
      <w:r w:rsidRPr="00A30633">
        <w:rPr>
          <w:lang w:val="en-IN" w:eastAsia="en-US"/>
        </w:rPr>
        <w:t>interaction of divine effulgence and human free choice and reception</w:t>
      </w:r>
      <w:r w:rsidR="001C6E35">
        <w:rPr>
          <w:lang w:val="en-IN" w:eastAsia="en-US"/>
        </w:rPr>
        <w:t xml:space="preserve">.  </w:t>
      </w:r>
      <w:r w:rsidRPr="00A30633">
        <w:rPr>
          <w:lang w:val="en-IN" w:eastAsia="en-US"/>
        </w:rPr>
        <w:t>The sign</w:t>
      </w:r>
      <w:r w:rsidR="00A378A1">
        <w:rPr>
          <w:lang w:val="en-IN" w:eastAsia="en-US"/>
        </w:rPr>
        <w:t xml:space="preserve"> </w:t>
      </w:r>
      <w:r w:rsidRPr="00A30633">
        <w:rPr>
          <w:lang w:val="en-IN" w:eastAsia="en-US"/>
        </w:rPr>
        <w:t>of divine power becomes manifest in all things in accordance with their own</w:t>
      </w:r>
      <w:r w:rsidR="00A378A1">
        <w:rPr>
          <w:lang w:val="en-IN" w:eastAsia="en-US"/>
        </w:rPr>
        <w:t xml:space="preserve"> </w:t>
      </w:r>
      <w:r w:rsidRPr="00A30633">
        <w:rPr>
          <w:lang w:val="en-IN" w:eastAsia="en-US"/>
        </w:rPr>
        <w:t>stations and aptitudes</w:t>
      </w:r>
      <w:r w:rsidR="001C6E35">
        <w:rPr>
          <w:lang w:val="en-IN" w:eastAsia="en-US"/>
        </w:rPr>
        <w:t xml:space="preserve">.  </w:t>
      </w:r>
      <w:r w:rsidRPr="00A30633">
        <w:rPr>
          <w:lang w:val="en-IN" w:eastAsia="en-US"/>
        </w:rPr>
        <w:t>The Word of God is the embodiment of divine justice.</w:t>
      </w:r>
      <w:r w:rsidR="00A378A1">
        <w:rPr>
          <w:lang w:val="en-IN" w:eastAsia="en-US"/>
        </w:rPr>
        <w:t xml:space="preserve">  </w:t>
      </w:r>
      <w:r w:rsidRPr="00A30633">
        <w:rPr>
          <w:lang w:val="en-IN" w:eastAsia="en-US"/>
        </w:rPr>
        <w:t>Both the faith of the faithful and the rejection of the rejectors, including the</w:t>
      </w:r>
      <w:r w:rsidR="00A378A1">
        <w:rPr>
          <w:lang w:val="en-IN" w:eastAsia="en-US"/>
        </w:rPr>
        <w:t xml:space="preserve"> </w:t>
      </w:r>
      <w:r w:rsidRPr="00A30633">
        <w:rPr>
          <w:lang w:val="en-IN" w:eastAsia="en-US"/>
        </w:rPr>
        <w:t>powerful and the exalted, are part of divine wisdom and God’s universal justice.</w:t>
      </w:r>
      <w:r w:rsidR="00A378A1">
        <w:rPr>
          <w:lang w:val="en-IN" w:eastAsia="en-US"/>
        </w:rPr>
        <w:t xml:space="preserve">  </w:t>
      </w:r>
      <w:r w:rsidRPr="00A30633">
        <w:rPr>
          <w:lang w:val="en-IN" w:eastAsia="en-US"/>
        </w:rPr>
        <w:t>The divine river actualizes the hidden tendencies of the different beings and</w:t>
      </w:r>
      <w:r w:rsidR="002B1C3F">
        <w:rPr>
          <w:lang w:val="en-IN" w:eastAsia="en-US"/>
        </w:rPr>
        <w:t xml:space="preserve"> </w:t>
      </w:r>
      <w:r w:rsidRPr="002B1C3F">
        <w:t>radically tests all things.</w:t>
      </w:r>
    </w:p>
    <w:p w:rsidR="00901ACF" w:rsidRPr="00A30633" w:rsidRDefault="00901ACF" w:rsidP="002B1C3F">
      <w:pPr>
        <w:pStyle w:val="Text"/>
        <w:rPr>
          <w:lang w:val="en-IN" w:eastAsia="en-US"/>
        </w:rPr>
      </w:pPr>
      <w:r w:rsidRPr="00A30633">
        <w:rPr>
          <w:lang w:val="en-IN" w:eastAsia="en-US"/>
        </w:rPr>
        <w:t>Bahá’u’lláh identifies the reason for the differences in reception and</w:t>
      </w:r>
      <w:r w:rsidR="002B1C3F">
        <w:rPr>
          <w:lang w:val="en-IN" w:eastAsia="en-US"/>
        </w:rPr>
        <w:t xml:space="preserve"> </w:t>
      </w:r>
      <w:r w:rsidRPr="00A30633">
        <w:rPr>
          <w:lang w:val="en-IN" w:eastAsia="en-US"/>
        </w:rPr>
        <w:t>recognition in the differing capacities of the recipients:</w:t>
      </w:r>
    </w:p>
    <w:p w:rsidR="00901ACF" w:rsidRPr="00EB70A1" w:rsidRDefault="00901ACF" w:rsidP="002B1C3F">
      <w:pPr>
        <w:pStyle w:val="Quote"/>
        <w:rPr>
          <w:i/>
          <w:iCs/>
        </w:rPr>
      </w:pPr>
      <w:r w:rsidRPr="002B1C3F">
        <w:rPr>
          <w:rFonts w:eastAsiaTheme="minorHAnsi"/>
          <w:i/>
          <w:iCs/>
          <w:lang w:val="en-IN" w:eastAsia="en-US"/>
        </w:rPr>
        <w:t>Each person speaketh and expresseth himself according to that which is reflected</w:t>
      </w:r>
      <w:r w:rsidR="002B1C3F" w:rsidRPr="002B1C3F">
        <w:rPr>
          <w:rFonts w:eastAsiaTheme="minorHAnsi"/>
          <w:i/>
          <w:iCs/>
          <w:lang w:val="en-IN" w:eastAsia="en-US"/>
        </w:rPr>
        <w:t xml:space="preserve"> </w:t>
      </w:r>
      <w:r w:rsidRPr="00EB70A1">
        <w:rPr>
          <w:i/>
          <w:iCs/>
        </w:rPr>
        <w:t>within him</w:t>
      </w:r>
      <w:r w:rsidR="001C6E35">
        <w:rPr>
          <w:i/>
          <w:iCs/>
        </w:rPr>
        <w:t xml:space="preserve">.  </w:t>
      </w:r>
      <w:r w:rsidRPr="00EB70A1">
        <w:rPr>
          <w:i/>
          <w:iCs/>
        </w:rPr>
        <w:t>For example, with reference to the same analogy of the flooding river,</w:t>
      </w:r>
      <w:r w:rsidR="002B1C3F" w:rsidRPr="00EB70A1">
        <w:rPr>
          <w:i/>
          <w:iCs/>
        </w:rPr>
        <w:t xml:space="preserve"> </w:t>
      </w:r>
      <w:r w:rsidRPr="00EB70A1">
        <w:rPr>
          <w:i/>
          <w:iCs/>
        </w:rPr>
        <w:t>observe that it floweth forward in one manner and its relationship to all buildings and</w:t>
      </w:r>
      <w:r w:rsidR="002B1C3F" w:rsidRPr="00EB70A1">
        <w:rPr>
          <w:i/>
          <w:iCs/>
        </w:rPr>
        <w:t xml:space="preserve"> </w:t>
      </w:r>
      <w:r w:rsidRPr="00EB70A1">
        <w:rPr>
          <w:i/>
          <w:iCs/>
        </w:rPr>
        <w:t>structures is the same, yet any valley that hath more capacity is able to take in more of</w:t>
      </w:r>
      <w:r w:rsidR="002B1C3F" w:rsidRPr="00EB70A1">
        <w:rPr>
          <w:i/>
          <w:iCs/>
        </w:rPr>
        <w:t xml:space="preserve"> </w:t>
      </w:r>
      <w:r w:rsidRPr="00EB70A1">
        <w:rPr>
          <w:i/>
          <w:iCs/>
        </w:rPr>
        <w:t xml:space="preserve">it, and any dam whose foundation is weaker is less able to resist it. </w:t>
      </w:r>
      <w:r w:rsidR="002B1C3F" w:rsidRPr="00EB70A1">
        <w:rPr>
          <w:i/>
          <w:iCs/>
        </w:rPr>
        <w:t xml:space="preserve">… </w:t>
      </w:r>
      <w:r w:rsidRPr="00EB70A1">
        <w:rPr>
          <w:i/>
          <w:iCs/>
        </w:rPr>
        <w:t xml:space="preserve"> In like manner,</w:t>
      </w:r>
      <w:r w:rsidR="002B1C3F" w:rsidRPr="00EB70A1">
        <w:rPr>
          <w:i/>
          <w:iCs/>
        </w:rPr>
        <w:t xml:space="preserve"> </w:t>
      </w:r>
      <w:r w:rsidRPr="00EB70A1">
        <w:rPr>
          <w:i/>
          <w:iCs/>
        </w:rPr>
        <w:t>consider the rays of the Eternal Sun, which shine with the same illumination in the</w:t>
      </w:r>
      <w:r w:rsidR="002B1C3F" w:rsidRPr="00EB70A1">
        <w:rPr>
          <w:i/>
          <w:iCs/>
        </w:rPr>
        <w:t xml:space="preserve"> </w:t>
      </w:r>
      <w:r w:rsidRPr="00EB70A1">
        <w:rPr>
          <w:i/>
          <w:iCs/>
        </w:rPr>
        <w:t>heaven of human hearts but, when reflected in the forms of mirrors, differ by reason</w:t>
      </w:r>
      <w:r w:rsidR="002B1C3F" w:rsidRPr="00EB70A1">
        <w:rPr>
          <w:i/>
          <w:iCs/>
        </w:rPr>
        <w:t xml:space="preserve"> </w:t>
      </w:r>
      <w:r w:rsidRPr="00EB70A1">
        <w:rPr>
          <w:i/>
          <w:iCs/>
        </w:rPr>
        <w:t>of differences among the mirrors themselves</w:t>
      </w:r>
      <w:r w:rsidR="001C6E35">
        <w:rPr>
          <w:i/>
          <w:iCs/>
        </w:rPr>
        <w:t xml:space="preserve">.  </w:t>
      </w:r>
      <w:r w:rsidRPr="00EB70A1">
        <w:rPr>
          <w:i/>
          <w:iCs/>
        </w:rPr>
        <w:t>Thus it is that some abide exalted in</w:t>
      </w:r>
      <w:r w:rsidR="002B1C3F" w:rsidRPr="00EB70A1">
        <w:rPr>
          <w:i/>
          <w:iCs/>
        </w:rPr>
        <w:t xml:space="preserve"> </w:t>
      </w:r>
      <w:r w:rsidRPr="00EB70A1">
        <w:rPr>
          <w:i/>
          <w:iCs/>
        </w:rPr>
        <w:t>their essences and high in their endeavors, while others sink into the depths of lethargy</w:t>
      </w:r>
      <w:r w:rsidR="002B1C3F" w:rsidRPr="00EB70A1">
        <w:rPr>
          <w:i/>
          <w:iCs/>
        </w:rPr>
        <w:t xml:space="preserve"> </w:t>
      </w:r>
      <w:r w:rsidRPr="00EB70A1">
        <w:rPr>
          <w:i/>
          <w:iCs/>
        </w:rPr>
        <w:t>and degradation</w:t>
      </w:r>
      <w:r w:rsidR="001C6E35">
        <w:rPr>
          <w:i/>
          <w:iCs/>
        </w:rPr>
        <w:t xml:space="preserve">.  </w:t>
      </w:r>
      <w:r w:rsidRPr="00EB70A1">
        <w:rPr>
          <w:i/>
          <w:iCs/>
        </w:rPr>
        <w:t>All things have their rank before God, and all return unto Him.</w:t>
      </w:r>
    </w:p>
    <w:p w:rsidR="00901ACF" w:rsidRPr="002B1C3F" w:rsidRDefault="00901ACF" w:rsidP="002B1C3F">
      <w:pPr>
        <w:pStyle w:val="Text"/>
      </w:pPr>
      <w:r w:rsidRPr="00A30633">
        <w:rPr>
          <w:lang w:val="en-IN" w:eastAsia="en-US"/>
        </w:rPr>
        <w:t>The cycle of the river’s ebb and flood becomes a metaphorical vehicle to</w:t>
      </w:r>
      <w:r w:rsidR="002B1C3F">
        <w:rPr>
          <w:lang w:val="en-IN" w:eastAsia="en-US"/>
        </w:rPr>
        <w:t xml:space="preserve"> </w:t>
      </w:r>
      <w:r w:rsidRPr="00A30633">
        <w:rPr>
          <w:lang w:val="en-IN" w:eastAsia="en-US"/>
        </w:rPr>
        <w:t>describe the principle of progressive revelation as well.</w:t>
      </w:r>
      <w:r w:rsidR="002B1C3F">
        <w:rPr>
          <w:lang w:val="en-IN" w:eastAsia="en-US"/>
        </w:rPr>
        <w:t xml:space="preserve"> </w:t>
      </w:r>
      <w:r w:rsidRPr="00A30633">
        <w:rPr>
          <w:lang w:val="en-IN" w:eastAsia="en-US"/>
        </w:rPr>
        <w:t xml:space="preserve"> “[</w:t>
      </w:r>
      <w:r w:rsidRPr="008E20A5">
        <w:rPr>
          <w:i/>
          <w:iCs/>
          <w:lang w:val="en-IN" w:eastAsia="en-US"/>
        </w:rPr>
        <w:t>I</w:t>
      </w:r>
      <w:r w:rsidRPr="00A30633">
        <w:rPr>
          <w:lang w:val="en-IN" w:eastAsia="en-US"/>
        </w:rPr>
        <w:t>]</w:t>
      </w:r>
      <w:r w:rsidRPr="008E20A5">
        <w:rPr>
          <w:i/>
          <w:iCs/>
          <w:lang w:val="en-IN" w:eastAsia="en-US"/>
        </w:rPr>
        <w:t>n every age and</w:t>
      </w:r>
      <w:r w:rsidR="002B1C3F" w:rsidRPr="008E20A5">
        <w:rPr>
          <w:i/>
          <w:iCs/>
          <w:lang w:val="en-IN" w:eastAsia="en-US"/>
        </w:rPr>
        <w:t xml:space="preserve"> </w:t>
      </w:r>
      <w:r w:rsidRPr="008E20A5">
        <w:rPr>
          <w:i/>
          <w:iCs/>
          <w:lang w:val="en-IN" w:eastAsia="en-US"/>
        </w:rPr>
        <w:t>century, as He desireth, the Unique Hidden One and the Eternal Essence</w:t>
      </w:r>
      <w:r w:rsidR="002B1C3F" w:rsidRPr="008E20A5">
        <w:rPr>
          <w:i/>
          <w:iCs/>
          <w:lang w:val="en-IN" w:eastAsia="en-US"/>
        </w:rPr>
        <w:t xml:space="preserve"> </w:t>
      </w:r>
      <w:r w:rsidRPr="008E20A5">
        <w:rPr>
          <w:i/>
          <w:iCs/>
          <w:lang w:val="en-IN" w:eastAsia="en-US"/>
        </w:rPr>
        <w:t>manifesteth that true River and real Sea and causeth it to flow, adorning it with</w:t>
      </w:r>
      <w:r w:rsidR="002B1C3F" w:rsidRPr="008E20A5">
        <w:rPr>
          <w:i/>
          <w:iCs/>
          <w:lang w:val="en-IN" w:eastAsia="en-US"/>
        </w:rPr>
        <w:t xml:space="preserve"> </w:t>
      </w:r>
      <w:r w:rsidRPr="008E20A5">
        <w:rPr>
          <w:i/>
          <w:iCs/>
        </w:rPr>
        <w:t>a new temple and a new vesture</w:t>
      </w:r>
      <w:r w:rsidRPr="002B1C3F">
        <w:t>.”</w:t>
      </w:r>
      <w:r w:rsidR="002B1C3F">
        <w:t xml:space="preserve"> </w:t>
      </w:r>
      <w:r w:rsidRPr="002B1C3F">
        <w:t xml:space="preserve"> But whenever a new Manifestation appears,</w:t>
      </w:r>
      <w:r w:rsidR="002B1C3F" w:rsidRPr="002B1C3F">
        <w:t xml:space="preserve"> </w:t>
      </w:r>
      <w:r w:rsidRPr="002B1C3F">
        <w:t>people cling to their vain imaginations and fail to recognize the supreme Object</w:t>
      </w:r>
      <w:r w:rsidR="002B1C3F" w:rsidRPr="002B1C3F">
        <w:t xml:space="preserve"> </w:t>
      </w:r>
      <w:r w:rsidRPr="002B1C3F">
        <w:t>of their expectation</w:t>
      </w:r>
      <w:r w:rsidR="001C6E35">
        <w:t xml:space="preserve">.  </w:t>
      </w:r>
      <w:r w:rsidRPr="002B1C3F">
        <w:t>“</w:t>
      </w:r>
      <w:r w:rsidRPr="008E20A5">
        <w:rPr>
          <w:i/>
          <w:iCs/>
        </w:rPr>
        <w:t>With utmost desire and thirst they drown and perish,</w:t>
      </w:r>
      <w:r w:rsidR="002B1C3F" w:rsidRPr="008E20A5">
        <w:rPr>
          <w:i/>
          <w:iCs/>
        </w:rPr>
        <w:t xml:space="preserve"> </w:t>
      </w:r>
      <w:r w:rsidRPr="008E20A5">
        <w:rPr>
          <w:i/>
          <w:iCs/>
        </w:rPr>
        <w:t>lacking even the faintest awareness that they could quaff a draught thereof</w:t>
      </w:r>
      <w:r w:rsidRPr="002B1C3F">
        <w:t>.”</w:t>
      </w:r>
    </w:p>
    <w:p w:rsidR="002B1C3F" w:rsidRPr="00CA5699" w:rsidRDefault="00901ACF" w:rsidP="00CA5699">
      <w:pPr>
        <w:pStyle w:val="Text"/>
      </w:pPr>
      <w:r w:rsidRPr="00A30633">
        <w:rPr>
          <w:lang w:val="en-IN" w:eastAsia="en-US"/>
        </w:rPr>
        <w:t>Bahá’u’lláh warns Javád not to allow the sayings of the people to prevent him</w:t>
      </w:r>
      <w:r w:rsidR="002B1C3F">
        <w:rPr>
          <w:lang w:val="en-IN" w:eastAsia="en-US"/>
        </w:rPr>
        <w:t xml:space="preserve"> </w:t>
      </w:r>
      <w:r w:rsidRPr="00CA5699">
        <w:t>from recognizing the Divine Beauty, refers to belief in “</w:t>
      </w:r>
      <w:r w:rsidRPr="008E20A5">
        <w:rPr>
          <w:i/>
          <w:iCs/>
        </w:rPr>
        <w:t>the Most Exalted</w:t>
      </w:r>
      <w:r w:rsidR="002B1C3F" w:rsidRPr="008E20A5">
        <w:rPr>
          <w:i/>
          <w:iCs/>
        </w:rPr>
        <w:t xml:space="preserve"> </w:t>
      </w:r>
      <w:r w:rsidRPr="008E20A5">
        <w:rPr>
          <w:i/>
          <w:iCs/>
        </w:rPr>
        <w:t>Countenance</w:t>
      </w:r>
      <w:r w:rsidRPr="00CA5699">
        <w:t>” and recognition of “</w:t>
      </w:r>
      <w:r w:rsidRPr="008E20A5">
        <w:rPr>
          <w:i/>
          <w:iCs/>
        </w:rPr>
        <w:t>His station as manifested after Him on the</w:t>
      </w:r>
    </w:p>
    <w:p w:rsidR="002B1C3F" w:rsidRPr="007B290E" w:rsidRDefault="002B1C3F" w:rsidP="007B290E">
      <w:r w:rsidRPr="007B290E">
        <w:br w:type="page"/>
      </w:r>
    </w:p>
    <w:p w:rsidR="00901ACF" w:rsidRPr="006870D6" w:rsidRDefault="00901ACF" w:rsidP="007574B0">
      <w:pPr>
        <w:pStyle w:val="Textcts"/>
      </w:pPr>
      <w:r w:rsidRPr="008E20A5">
        <w:rPr>
          <w:i/>
          <w:iCs/>
          <w:lang w:val="en-IN" w:eastAsia="en-US"/>
        </w:rPr>
        <w:lastRenderedPageBreak/>
        <w:t>Throne</w:t>
      </w:r>
      <w:r w:rsidRPr="00A30633">
        <w:rPr>
          <w:lang w:val="en-IN" w:eastAsia="en-US"/>
        </w:rPr>
        <w:t>” as sufficient “</w:t>
      </w:r>
      <w:r w:rsidRPr="008E20A5">
        <w:rPr>
          <w:i/>
          <w:iCs/>
          <w:lang w:val="en-IN" w:eastAsia="en-US"/>
        </w:rPr>
        <w:t>above any other knowledge or deed</w:t>
      </w:r>
      <w:r w:rsidRPr="00A30633">
        <w:rPr>
          <w:lang w:val="en-IN" w:eastAsia="en-US"/>
        </w:rPr>
        <w:t>”</w:t>
      </w:r>
      <w:r w:rsidR="007574B0">
        <w:rPr>
          <w:lang w:val="en-IN" w:eastAsia="en-US"/>
        </w:rPr>
        <w:t>,</w:t>
      </w:r>
      <w:r w:rsidRPr="00A30633">
        <w:rPr>
          <w:lang w:val="en-IN" w:eastAsia="en-US"/>
        </w:rPr>
        <w:t xml:space="preserve"> adding that “</w:t>
      </w:r>
      <w:r w:rsidRPr="008E20A5">
        <w:rPr>
          <w:i/>
          <w:iCs/>
          <w:lang w:val="en-IN" w:eastAsia="en-US"/>
        </w:rPr>
        <w:t>His</w:t>
      </w:r>
      <w:r w:rsidR="007574B0" w:rsidRPr="008E20A5">
        <w:rPr>
          <w:i/>
          <w:iCs/>
          <w:lang w:val="en-IN" w:eastAsia="en-US"/>
        </w:rPr>
        <w:t xml:space="preserve"> </w:t>
      </w:r>
      <w:r w:rsidRPr="008E20A5">
        <w:rPr>
          <w:i/>
          <w:iCs/>
        </w:rPr>
        <w:t>good pleasure and faith in Him</w:t>
      </w:r>
      <w:r w:rsidRPr="006870D6">
        <w:t>” is dependent upon “</w:t>
      </w:r>
      <w:r w:rsidRPr="008E20A5">
        <w:rPr>
          <w:i/>
          <w:iCs/>
        </w:rPr>
        <w:t>obedience unto His</w:t>
      </w:r>
      <w:r w:rsidR="007574B0" w:rsidRPr="008E20A5">
        <w:rPr>
          <w:i/>
          <w:iCs/>
        </w:rPr>
        <w:t xml:space="preserve"> </w:t>
      </w:r>
      <w:r w:rsidRPr="008E20A5">
        <w:rPr>
          <w:i/>
          <w:iCs/>
        </w:rPr>
        <w:t>command in all things</w:t>
      </w:r>
      <w:r w:rsidR="007574B0" w:rsidRPr="006870D6">
        <w:t>.</w:t>
      </w:r>
      <w:r w:rsidRPr="006870D6">
        <w:t>”</w:t>
      </w:r>
      <w:r w:rsidR="007574B0" w:rsidRPr="006870D6">
        <w:t xml:space="preserve"> </w:t>
      </w:r>
      <w:r w:rsidRPr="006870D6">
        <w:t xml:space="preserve"> This, he says, is the “</w:t>
      </w:r>
      <w:r w:rsidRPr="008E20A5">
        <w:rPr>
          <w:i/>
          <w:iCs/>
        </w:rPr>
        <w:t>fruit of existence</w:t>
      </w:r>
      <w:r w:rsidRPr="006870D6">
        <w:t>”</w:t>
      </w:r>
      <w:r w:rsidR="007574B0" w:rsidRPr="006870D6">
        <w:t xml:space="preserve">. </w:t>
      </w:r>
      <w:r w:rsidRPr="006870D6">
        <w:t xml:space="preserve"> Bahá’u’lláh</w:t>
      </w:r>
      <w:r w:rsidR="007574B0" w:rsidRPr="006870D6">
        <w:t xml:space="preserve"> </w:t>
      </w:r>
      <w:r w:rsidRPr="006870D6">
        <w:t>concludes the tablet by quoting the first of the Arabic Hidden Words.</w:t>
      </w:r>
    </w:p>
    <w:p w:rsidR="00901ACF" w:rsidRPr="00A30633" w:rsidRDefault="00901ACF" w:rsidP="007574B0">
      <w:pPr>
        <w:pStyle w:val="Myhead"/>
        <w:rPr>
          <w:rFonts w:eastAsiaTheme="minorHAnsi"/>
          <w:lang w:val="en-IN" w:eastAsia="en-US"/>
        </w:rPr>
      </w:pPr>
      <w:r w:rsidRPr="00A30633">
        <w:rPr>
          <w:rFonts w:eastAsiaTheme="minorHAnsi"/>
          <w:lang w:val="en-IN" w:eastAsia="en-US"/>
        </w:rPr>
        <w:t xml:space="preserve">Bahá’u’lláh’s </w:t>
      </w:r>
      <w:r w:rsidR="007574B0">
        <w:rPr>
          <w:rFonts w:eastAsiaTheme="minorHAnsi"/>
          <w:lang w:val="en-IN" w:eastAsia="en-US"/>
        </w:rPr>
        <w:t>c</w:t>
      </w:r>
      <w:r w:rsidRPr="00A30633">
        <w:rPr>
          <w:rFonts w:eastAsiaTheme="minorHAnsi"/>
          <w:lang w:val="en-IN" w:eastAsia="en-US"/>
        </w:rPr>
        <w:t>laim to a Cause</w:t>
      </w:r>
    </w:p>
    <w:p w:rsidR="00901ACF" w:rsidRPr="00A30633" w:rsidRDefault="00901ACF" w:rsidP="00CA5699">
      <w:pPr>
        <w:pStyle w:val="Text"/>
        <w:rPr>
          <w:lang w:val="en-IN" w:eastAsia="en-US"/>
        </w:rPr>
      </w:pPr>
      <w:r w:rsidRPr="00A30633">
        <w:rPr>
          <w:lang w:val="en-IN" w:eastAsia="en-US"/>
        </w:rPr>
        <w:t>I will now analyze Cole’s translation of the Book of the River and the</w:t>
      </w:r>
      <w:r w:rsidR="00CA5699">
        <w:rPr>
          <w:lang w:val="en-IN" w:eastAsia="en-US"/>
        </w:rPr>
        <w:t xml:space="preserve"> </w:t>
      </w:r>
      <w:r w:rsidRPr="00A30633">
        <w:rPr>
          <w:lang w:val="en-IN" w:eastAsia="en-US"/>
        </w:rPr>
        <w:t>deductions based on it in light of the tablet itself.</w:t>
      </w:r>
      <w:r w:rsidR="006870D6">
        <w:rPr>
          <w:lang w:val="en-IN" w:eastAsia="en-US"/>
        </w:rPr>
        <w:t xml:space="preserve"> </w:t>
      </w:r>
      <w:r w:rsidRPr="00A30633">
        <w:rPr>
          <w:lang w:val="en-IN" w:eastAsia="en-US"/>
        </w:rPr>
        <w:t xml:space="preserve"> In his commentary on the</w:t>
      </w:r>
      <w:r w:rsidR="00CA5699">
        <w:rPr>
          <w:lang w:val="en-IN" w:eastAsia="en-US"/>
        </w:rPr>
        <w:t xml:space="preserve"> </w:t>
      </w:r>
      <w:r w:rsidRPr="00A30633">
        <w:rPr>
          <w:lang w:val="en-IN" w:eastAsia="en-US"/>
        </w:rPr>
        <w:t>tablet, he says:</w:t>
      </w:r>
    </w:p>
    <w:p w:rsidR="00901ACF" w:rsidRPr="00EB70A1" w:rsidRDefault="00901ACF" w:rsidP="00EB70A1">
      <w:pPr>
        <w:pStyle w:val="Quote"/>
      </w:pPr>
      <w:r w:rsidRPr="00A30633">
        <w:rPr>
          <w:rFonts w:eastAsiaTheme="minorHAnsi"/>
          <w:lang w:val="en-IN" w:eastAsia="en-US"/>
        </w:rPr>
        <w:t>This work is the clearest indication I know of Baha’u’llah’s self-conception before</w:t>
      </w:r>
      <w:r w:rsidR="00EB70A1">
        <w:rPr>
          <w:rFonts w:eastAsiaTheme="minorHAnsi"/>
          <w:lang w:val="en-IN" w:eastAsia="en-US"/>
        </w:rPr>
        <w:t xml:space="preserve"> </w:t>
      </w:r>
      <w:r w:rsidRPr="00EB70A1">
        <w:t>about 1859, when he appears to have begun telling people like Fitnih and Nabil-i</w:t>
      </w:r>
      <w:r w:rsidR="00EB70A1" w:rsidRPr="00EB70A1">
        <w:t>-</w:t>
      </w:r>
      <w:r w:rsidRPr="00EB70A1">
        <w:t>Akbar that he was the Promised one</w:t>
      </w:r>
      <w:r w:rsidR="001C6E35">
        <w:t xml:space="preserve">.  </w:t>
      </w:r>
      <w:r w:rsidRPr="00EB70A1">
        <w:t>Denis MacEoin pointed out in his 1989</w:t>
      </w:r>
      <w:r w:rsidR="00EB70A1" w:rsidRPr="00EB70A1">
        <w:t xml:space="preserve"> </w:t>
      </w:r>
      <w:r w:rsidRPr="00EB70A1">
        <w:rPr>
          <w:rFonts w:eastAsiaTheme="minorHAnsi"/>
          <w:sz w:val="16"/>
          <w:szCs w:val="16"/>
          <w:lang w:val="en-IN" w:eastAsia="en-US"/>
          <w14:numForm w14:val="default"/>
          <w14:numSpacing w14:val="default"/>
        </w:rPr>
        <w:t>BRISMES</w:t>
      </w:r>
      <w:r w:rsidRPr="00EB70A1">
        <w:t xml:space="preserve"> article that Baha’u’llah in this work disclaims having any “Cause” at that</w:t>
      </w:r>
      <w:r w:rsidR="00EB70A1" w:rsidRPr="00EB70A1">
        <w:t xml:space="preserve"> </w:t>
      </w:r>
      <w:r w:rsidRPr="00EB70A1">
        <w:t>point, and my rereading it now in conjunction with my translation convinces me that</w:t>
      </w:r>
      <w:r w:rsidR="00EB70A1" w:rsidRPr="00EB70A1">
        <w:t xml:space="preserve"> </w:t>
      </w:r>
      <w:r w:rsidRPr="00EB70A1">
        <w:t>Denis is right</w:t>
      </w:r>
      <w:r w:rsidR="001C6E35">
        <w:t xml:space="preserve">.  </w:t>
      </w:r>
      <w:r w:rsidRPr="00EB70A1">
        <w:t>He has no “iqbal bar amri,” is making no claim to have a divine Cause.</w:t>
      </w:r>
    </w:p>
    <w:p w:rsidR="00901ACF" w:rsidRPr="00EB70A1" w:rsidRDefault="00901ACF" w:rsidP="00EB70A1">
      <w:pPr>
        <w:pStyle w:val="Quote"/>
      </w:pPr>
      <w:r w:rsidRPr="00A30633">
        <w:rPr>
          <w:rFonts w:eastAsiaTheme="minorHAnsi"/>
          <w:lang w:val="en-IN" w:eastAsia="en-US"/>
        </w:rPr>
        <w:t>This work gives us a humanist Baha’u’llah, who sternly denies being able to work</w:t>
      </w:r>
      <w:r w:rsidR="00EB70A1">
        <w:rPr>
          <w:rFonts w:eastAsiaTheme="minorHAnsi"/>
          <w:lang w:val="en-IN" w:eastAsia="en-US"/>
        </w:rPr>
        <w:t xml:space="preserve"> </w:t>
      </w:r>
      <w:r w:rsidRPr="00EB70A1">
        <w:t>any miracles, who defers humbly to the Mirrors of the Babi dispensation, who gives</w:t>
      </w:r>
      <w:r w:rsidR="00EB70A1" w:rsidRPr="00EB70A1">
        <w:t xml:space="preserve"> </w:t>
      </w:r>
      <w:r w:rsidRPr="00EB70A1">
        <w:t>us a catechism that includes belief in God, the Bab, Quddus, and the “Living</w:t>
      </w:r>
      <w:r w:rsidR="00EB70A1" w:rsidRPr="00EB70A1">
        <w:t xml:space="preserve"> </w:t>
      </w:r>
      <w:r w:rsidRPr="00EB70A1">
        <w:t xml:space="preserve">Countenance” </w:t>
      </w:r>
      <w:r w:rsidR="008E20A5">
        <w:t xml:space="preserve"> </w:t>
      </w:r>
      <w:r w:rsidRPr="00EB70A1">
        <w:t>(Denis thinks this is Azal; I don’t know Babi terminology well enough</w:t>
      </w:r>
      <w:r w:rsidR="00EB70A1" w:rsidRPr="00EB70A1">
        <w:t xml:space="preserve"> </w:t>
      </w:r>
      <w:r w:rsidRPr="00EB70A1">
        <w:t xml:space="preserve">to have an opinion). </w:t>
      </w:r>
      <w:r w:rsidR="00EB70A1" w:rsidRPr="00EB70A1">
        <w:t xml:space="preserve"> </w:t>
      </w:r>
      <w:r w:rsidRPr="00EB70A1">
        <w:t>Indeed, the argument seems to be made that just as plagues no</w:t>
      </w:r>
      <w:r w:rsidR="00EB70A1" w:rsidRPr="00EB70A1">
        <w:t xml:space="preserve"> </w:t>
      </w:r>
      <w:r w:rsidRPr="00EB70A1">
        <w:t>longer break out in Iraq every 30 years as they had in past centuries (owing to</w:t>
      </w:r>
      <w:r w:rsidR="00EB70A1" w:rsidRPr="00EB70A1">
        <w:t xml:space="preserve"> </w:t>
      </w:r>
      <w:r w:rsidRPr="00EB70A1">
        <w:t>Ottoman quarantines, by the way), that after the Bab’s death the age of miracles is</w:t>
      </w:r>
      <w:r w:rsidR="00EB70A1" w:rsidRPr="00EB70A1">
        <w:t xml:space="preserve"> </w:t>
      </w:r>
      <w:r w:rsidRPr="00EB70A1">
        <w:t>over with</w:t>
      </w:r>
      <w:r w:rsidR="001C6E35">
        <w:t xml:space="preserve">.  </w:t>
      </w:r>
      <w:r w:rsidRPr="00EB70A1">
        <w:t>This is in turn an announcement of a profound secularization of sorts, isn’t</w:t>
      </w:r>
      <w:r w:rsidR="00EB70A1" w:rsidRPr="00EB70A1">
        <w:t xml:space="preserve"> </w:t>
      </w:r>
      <w:r w:rsidRPr="00EB70A1">
        <w:t>it? (“Commentary”)</w:t>
      </w:r>
    </w:p>
    <w:p w:rsidR="00901ACF" w:rsidRPr="00EB70A1" w:rsidRDefault="00901ACF" w:rsidP="00EB70A1">
      <w:pPr>
        <w:pStyle w:val="Text"/>
      </w:pPr>
      <w:r w:rsidRPr="00A30633">
        <w:rPr>
          <w:lang w:val="en-IN" w:eastAsia="en-US"/>
        </w:rPr>
        <w:t>The most important strand of the argument is based on the perception that</w:t>
      </w:r>
      <w:r w:rsidR="00EB70A1">
        <w:rPr>
          <w:lang w:val="en-IN" w:eastAsia="en-US"/>
        </w:rPr>
        <w:t xml:space="preserve"> </w:t>
      </w:r>
      <w:r w:rsidRPr="00EB70A1">
        <w:t>Bahá’u’lláh has stated in the tablet that he makes no claim to any divine cause.</w:t>
      </w:r>
      <w:r w:rsidR="00EB70A1" w:rsidRPr="00EB70A1">
        <w:t xml:space="preserve">  </w:t>
      </w:r>
      <w:r w:rsidRPr="00EB70A1">
        <w:t>This is Cole’s translation of the passage in question:</w:t>
      </w:r>
    </w:p>
    <w:p w:rsidR="00901ACF" w:rsidRPr="00F73910" w:rsidRDefault="00901ACF" w:rsidP="00EB70A1">
      <w:pPr>
        <w:pStyle w:val="Quote"/>
      </w:pPr>
      <w:r w:rsidRPr="00A30633">
        <w:rPr>
          <w:rFonts w:eastAsiaTheme="minorHAnsi"/>
          <w:lang w:val="en-IN" w:eastAsia="en-US"/>
        </w:rPr>
        <w:t>If it were not for fear of the hidden chains in the breasts of the people, I would have</w:t>
      </w:r>
      <w:r w:rsidR="00EB70A1">
        <w:rPr>
          <w:rFonts w:eastAsiaTheme="minorHAnsi"/>
          <w:lang w:val="en-IN" w:eastAsia="en-US"/>
        </w:rPr>
        <w:t xml:space="preserve"> </w:t>
      </w:r>
      <w:r w:rsidRPr="00F73910">
        <w:t>continued to mirror forth all divine parables and subtleties of the celestial laws with</w:t>
      </w:r>
      <w:r w:rsidR="00EB70A1" w:rsidRPr="00F73910">
        <w:t xml:space="preserve"> </w:t>
      </w:r>
      <w:r w:rsidRPr="00F73910">
        <w:t>reference to the very flowing of this physical river</w:t>
      </w:r>
      <w:r w:rsidR="001C6E35">
        <w:t xml:space="preserve">.  </w:t>
      </w:r>
      <w:r w:rsidRPr="00F73910">
        <w:t>But what shall I say</w:t>
      </w:r>
      <w:r w:rsidR="000B246A">
        <w:t xml:space="preserve">?  </w:t>
      </w:r>
      <w:r w:rsidRPr="00F73910">
        <w:t>I make no</w:t>
      </w:r>
      <w:r w:rsidR="00EB70A1" w:rsidRPr="00F73910">
        <w:t xml:space="preserve"> </w:t>
      </w:r>
      <w:r w:rsidRPr="00F73910">
        <w:t>claim to a Cause. (“Book of the Tigris”)</w:t>
      </w:r>
    </w:p>
    <w:p w:rsidR="00901ACF" w:rsidRPr="006870D6" w:rsidRDefault="00901ACF" w:rsidP="006870D6">
      <w:pPr>
        <w:pStyle w:val="Text"/>
      </w:pPr>
      <w:r w:rsidRPr="00A30633">
        <w:rPr>
          <w:lang w:val="en-IN" w:eastAsia="en-US"/>
        </w:rPr>
        <w:t>The expression used by Bahá’u’lláh here (as it appears in the version of the</w:t>
      </w:r>
      <w:r w:rsidR="00EB70A1">
        <w:rPr>
          <w:lang w:val="en-IN" w:eastAsia="en-US"/>
        </w:rPr>
        <w:t xml:space="preserve"> </w:t>
      </w:r>
      <w:r w:rsidRPr="00A30633">
        <w:rPr>
          <w:lang w:val="en-IN" w:eastAsia="en-US"/>
        </w:rPr>
        <w:t>tablet used by Cole) is</w:t>
      </w:r>
      <w:r w:rsidR="00A30633" w:rsidRPr="00A30633">
        <w:rPr>
          <w:lang w:val="en-IN" w:eastAsia="en-US"/>
        </w:rPr>
        <w:t xml:space="preserve">:  </w:t>
      </w:r>
      <w:r w:rsidRPr="00A30633">
        <w:rPr>
          <w:lang w:val="en-IN" w:eastAsia="en-US"/>
        </w:rPr>
        <w:t>“</w:t>
      </w:r>
      <w:r w:rsidRPr="00A30633">
        <w:rPr>
          <w:i/>
          <w:iCs/>
          <w:lang w:val="en-IN" w:eastAsia="en-US"/>
        </w:rPr>
        <w:t xml:space="preserve">Valákin </w:t>
      </w:r>
      <w:r w:rsidRPr="00EB70A1">
        <w:rPr>
          <w:i/>
          <w:iCs/>
          <w:u w:val="single"/>
          <w:lang w:val="en-IN" w:eastAsia="en-US"/>
        </w:rPr>
        <w:t>ch</w:t>
      </w:r>
      <w:r w:rsidRPr="00A30633">
        <w:rPr>
          <w:i/>
          <w:iCs/>
          <w:lang w:val="en-IN" w:eastAsia="en-US"/>
        </w:rPr>
        <w:t>ih gúyam kih hí</w:t>
      </w:r>
      <w:r w:rsidRPr="00B91D47">
        <w:rPr>
          <w:i/>
          <w:iCs/>
          <w:u w:val="single"/>
          <w:lang w:val="en-IN" w:eastAsia="en-US"/>
        </w:rPr>
        <w:t>ch</w:t>
      </w:r>
      <w:r w:rsidRPr="00A30633">
        <w:rPr>
          <w:i/>
          <w:iCs/>
          <w:lang w:val="en-IN" w:eastAsia="en-US"/>
        </w:rPr>
        <w:t xml:space="preserve"> iqbál bih amrí</w:t>
      </w:r>
      <w:r w:rsidR="00B91D47">
        <w:rPr>
          <w:i/>
          <w:iCs/>
          <w:lang w:val="en-IN" w:eastAsia="en-US"/>
        </w:rPr>
        <w:t xml:space="preserve"> </w:t>
      </w:r>
      <w:r w:rsidRPr="006870D6">
        <w:rPr>
          <w:i/>
          <w:iCs/>
        </w:rPr>
        <w:t>nadáram</w:t>
      </w:r>
      <w:r w:rsidRPr="006870D6">
        <w:t>.”</w:t>
      </w:r>
      <w:r w:rsidR="00B91D47" w:rsidRPr="00F73910">
        <w:rPr>
          <w:rStyle w:val="FootnoteReference"/>
        </w:rPr>
        <w:footnoteReference w:id="7"/>
      </w:r>
      <w:r w:rsidR="00B91D47" w:rsidRPr="006870D6">
        <w:t xml:space="preserve"> </w:t>
      </w:r>
      <w:r w:rsidRPr="006870D6">
        <w:t xml:space="preserve"> Although he translates this as</w:t>
      </w:r>
      <w:r w:rsidR="00A30633" w:rsidRPr="006870D6">
        <w:t xml:space="preserve">:  </w:t>
      </w:r>
      <w:r w:rsidRPr="006870D6">
        <w:t xml:space="preserve">“But what shall I say? </w:t>
      </w:r>
      <w:r w:rsidR="006870D6">
        <w:t xml:space="preserve"> </w:t>
      </w:r>
      <w:r w:rsidRPr="006870D6">
        <w:t>I make no</w:t>
      </w:r>
      <w:r w:rsidR="006870D6" w:rsidRPr="006870D6">
        <w:t xml:space="preserve"> </w:t>
      </w:r>
      <w:r w:rsidRPr="006870D6">
        <w:t>claim to a Cause”</w:t>
      </w:r>
      <w:r w:rsidR="006870D6">
        <w:t>,</w:t>
      </w:r>
      <w:r w:rsidRPr="006870D6">
        <w:t xml:space="preserve"> not only does Bahá’u’lláh say no such a thing here, he says</w:t>
      </w:r>
      <w:r w:rsidR="006870D6" w:rsidRPr="006870D6">
        <w:t xml:space="preserve"> </w:t>
      </w:r>
      <w:r w:rsidRPr="006870D6">
        <w:t xml:space="preserve">nothing remotely close to it. </w:t>
      </w:r>
      <w:r w:rsidR="006870D6">
        <w:t xml:space="preserve"> </w:t>
      </w:r>
      <w:r w:rsidRPr="006870D6">
        <w:t>What Bahá’u’lláh says is:</w:t>
      </w:r>
    </w:p>
    <w:p w:rsidR="00B91D47" w:rsidRDefault="00B91D47">
      <w:pPr>
        <w:widowControl/>
        <w:kinsoku/>
        <w:overflowPunct/>
        <w:textAlignment w:val="auto"/>
        <w:rPr>
          <w:rFonts w:eastAsiaTheme="minorHAnsi"/>
          <w:sz w:val="18"/>
          <w:szCs w:val="18"/>
          <w:lang w:val="en-IN" w:eastAsia="en-US"/>
          <w14:numForm w14:val="default"/>
          <w14:numSpacing w14:val="default"/>
        </w:rPr>
      </w:pPr>
      <w:r>
        <w:rPr>
          <w:rFonts w:eastAsiaTheme="minorHAnsi"/>
          <w:sz w:val="18"/>
          <w:szCs w:val="18"/>
          <w:lang w:val="en-IN" w:eastAsia="en-US"/>
          <w14:numForm w14:val="default"/>
          <w14:numSpacing w14:val="default"/>
        </w:rPr>
        <w:br w:type="page"/>
      </w:r>
    </w:p>
    <w:p w:rsidR="00901ACF" w:rsidRPr="00F73910" w:rsidRDefault="00901ACF" w:rsidP="006870D6">
      <w:pPr>
        <w:pStyle w:val="Quote"/>
        <w:rPr>
          <w:i/>
          <w:iCs/>
        </w:rPr>
      </w:pPr>
      <w:r w:rsidRPr="006870D6">
        <w:rPr>
          <w:rFonts w:eastAsiaTheme="minorHAnsi"/>
          <w:i/>
          <w:iCs/>
          <w:lang w:val="en-IN" w:eastAsia="en-US"/>
        </w:rPr>
        <w:lastRenderedPageBreak/>
        <w:t>Were it not for fear of the malice hidden in the hearts, I would have assuredly</w:t>
      </w:r>
      <w:r w:rsidR="006870D6" w:rsidRPr="006870D6">
        <w:rPr>
          <w:rFonts w:eastAsiaTheme="minorHAnsi"/>
          <w:i/>
          <w:iCs/>
          <w:lang w:val="en-IN" w:eastAsia="en-US"/>
        </w:rPr>
        <w:t xml:space="preserve"> </w:t>
      </w:r>
      <w:r w:rsidRPr="00F73910">
        <w:rPr>
          <w:i/>
          <w:iCs/>
        </w:rPr>
        <w:t>unveiled all the inmost divine analogies and all the subtleties of the heavenly</w:t>
      </w:r>
      <w:r w:rsidR="006870D6" w:rsidRPr="00F73910">
        <w:rPr>
          <w:i/>
          <w:iCs/>
        </w:rPr>
        <w:t xml:space="preserve"> </w:t>
      </w:r>
      <w:r w:rsidRPr="00F73910">
        <w:rPr>
          <w:i/>
          <w:iCs/>
        </w:rPr>
        <w:t>principles with regard to the course of this outward river</w:t>
      </w:r>
      <w:r w:rsidR="001C6E35">
        <w:rPr>
          <w:i/>
          <w:iCs/>
        </w:rPr>
        <w:t xml:space="preserve">.  </w:t>
      </w:r>
      <w:r w:rsidRPr="00F73910">
        <w:rPr>
          <w:i/>
          <w:iCs/>
        </w:rPr>
        <w:t>Yet, alas, I am disinclined to</w:t>
      </w:r>
      <w:r w:rsidR="006870D6" w:rsidRPr="00F73910">
        <w:rPr>
          <w:i/>
          <w:iCs/>
        </w:rPr>
        <w:t xml:space="preserve"> </w:t>
      </w:r>
      <w:r w:rsidRPr="00F73910">
        <w:rPr>
          <w:i/>
          <w:iCs/>
        </w:rPr>
        <w:t>approach any matter.</w:t>
      </w:r>
    </w:p>
    <w:p w:rsidR="00901ACF" w:rsidRPr="002B0769" w:rsidRDefault="00901ACF" w:rsidP="002B0769">
      <w:pPr>
        <w:pStyle w:val="Text"/>
      </w:pPr>
      <w:r w:rsidRPr="00A30633">
        <w:rPr>
          <w:lang w:val="en-IN" w:eastAsia="en-US"/>
        </w:rPr>
        <w:t>In other words, he has no desire to discuss the issue in question in detail</w:t>
      </w:r>
      <w:r w:rsidR="001C6E35">
        <w:rPr>
          <w:lang w:val="en-IN" w:eastAsia="en-US"/>
        </w:rPr>
        <w:t xml:space="preserve">.  </w:t>
      </w:r>
      <w:r w:rsidRPr="00A30633">
        <w:rPr>
          <w:lang w:val="en-IN" w:eastAsia="en-US"/>
        </w:rPr>
        <w:t>This is</w:t>
      </w:r>
      <w:r w:rsidR="002B0769">
        <w:rPr>
          <w:lang w:val="en-IN" w:eastAsia="en-US"/>
        </w:rPr>
        <w:t xml:space="preserve"> </w:t>
      </w:r>
      <w:r w:rsidRPr="002B0769">
        <w:t>no case of ambiguous meaning</w:t>
      </w:r>
      <w:r w:rsidR="001C6E35">
        <w:t xml:space="preserve">.  </w:t>
      </w:r>
      <w:r w:rsidRPr="002B0769">
        <w:t>Bahá’u’lláh has used a common polite Persian</w:t>
      </w:r>
      <w:r w:rsidR="002B0769" w:rsidRPr="002B0769">
        <w:t xml:space="preserve"> </w:t>
      </w:r>
      <w:r w:rsidRPr="002B0769">
        <w:t>idiom which indicates reluctance or disinclination to approach an issue or</w:t>
      </w:r>
      <w:r w:rsidR="002B0769" w:rsidRPr="002B0769">
        <w:t xml:space="preserve"> </w:t>
      </w:r>
      <w:r w:rsidRPr="002B0769">
        <w:t>engage in a task</w:t>
      </w:r>
      <w:r w:rsidR="001C6E35">
        <w:t xml:space="preserve">.  </w:t>
      </w:r>
      <w:r w:rsidRPr="002B0769">
        <w:t>From the text it is absolutely clear that the “issue” or “task”</w:t>
      </w:r>
      <w:r w:rsidR="002B0769" w:rsidRPr="002B0769">
        <w:t xml:space="preserve"> </w:t>
      </w:r>
      <w:r w:rsidRPr="002B0769">
        <w:t>(</w:t>
      </w:r>
      <w:r w:rsidRPr="002B0769">
        <w:rPr>
          <w:i/>
          <w:iCs/>
        </w:rPr>
        <w:t>amr</w:t>
      </w:r>
      <w:r w:rsidRPr="002B0769">
        <w:t>) in question is nothing but the act of speech, writing, and exposition of</w:t>
      </w:r>
      <w:r w:rsidR="002B0769" w:rsidRPr="002B0769">
        <w:t xml:space="preserve"> </w:t>
      </w:r>
      <w:r w:rsidRPr="002B0769">
        <w:t>Bahá’u’lláh’s spiritual knowledge through the metaphor of the river.</w:t>
      </w:r>
      <w:r w:rsidR="002B0769" w:rsidRPr="002B0769">
        <w:t xml:space="preserve"> </w:t>
      </w:r>
      <w:r w:rsidRPr="002B0769">
        <w:t xml:space="preserve"> It is just</w:t>
      </w:r>
      <w:r w:rsidR="002B0769" w:rsidRPr="002B0769">
        <w:t xml:space="preserve"> </w:t>
      </w:r>
      <w:r w:rsidRPr="002B0769">
        <w:t>before this statement, in the same paragraph, that Bahá’u’lláh makes the claim</w:t>
      </w:r>
      <w:r w:rsidR="002B0769" w:rsidRPr="002B0769">
        <w:t xml:space="preserve"> </w:t>
      </w:r>
      <w:r w:rsidRPr="002B0769">
        <w:t>that he is able to unveil all spiritual mysteries and all divine truths just through</w:t>
      </w:r>
      <w:r w:rsidR="002B0769" w:rsidRPr="002B0769">
        <w:t xml:space="preserve"> </w:t>
      </w:r>
      <w:r w:rsidRPr="002B0769">
        <w:t>the metaphor of the river</w:t>
      </w:r>
      <w:r w:rsidR="000B246A">
        <w:t xml:space="preserve">!  </w:t>
      </w:r>
      <w:r w:rsidRPr="002B0769">
        <w:t>However, because of the “</w:t>
      </w:r>
      <w:r w:rsidRPr="008E20A5">
        <w:rPr>
          <w:i/>
          <w:iCs/>
        </w:rPr>
        <w:t>malice hidden in the</w:t>
      </w:r>
      <w:r w:rsidR="002B0769" w:rsidRPr="008E20A5">
        <w:rPr>
          <w:i/>
          <w:iCs/>
        </w:rPr>
        <w:t xml:space="preserve"> </w:t>
      </w:r>
      <w:r w:rsidRPr="008E20A5">
        <w:rPr>
          <w:i/>
          <w:iCs/>
        </w:rPr>
        <w:t>hearts</w:t>
      </w:r>
      <w:r w:rsidRPr="002B0769">
        <w:t>” of the people surrounding him, he does not wish to divulge all those</w:t>
      </w:r>
      <w:r w:rsidR="002B0769" w:rsidRPr="002B0769">
        <w:t xml:space="preserve"> </w:t>
      </w:r>
      <w:r w:rsidRPr="002B0769">
        <w:t>mysteries</w:t>
      </w:r>
      <w:r w:rsidR="001C6E35">
        <w:t xml:space="preserve">.  </w:t>
      </w:r>
      <w:r w:rsidRPr="002B0769">
        <w:t>Obviously, this is indeed a clear indication of Bahá’u’lláh’s self</w:t>
      </w:r>
      <w:r w:rsidR="002B0769" w:rsidRPr="002B0769">
        <w:t>-</w:t>
      </w:r>
      <w:r w:rsidRPr="002B0769">
        <w:t>conception</w:t>
      </w:r>
      <w:r w:rsidR="002B0769" w:rsidRPr="002B0769">
        <w:t xml:space="preserve"> </w:t>
      </w:r>
      <w:r w:rsidRPr="002B0769">
        <w:t>at the time he revealed the tablet.</w:t>
      </w:r>
      <w:r w:rsidR="002B0769" w:rsidRPr="002B0769">
        <w:t xml:space="preserve"> </w:t>
      </w:r>
      <w:r w:rsidRPr="002B0769">
        <w:t xml:space="preserve"> The passage, in other words,</w:t>
      </w:r>
      <w:r w:rsidR="002B0769" w:rsidRPr="002B0769">
        <w:t xml:space="preserve"> </w:t>
      </w:r>
      <w:r w:rsidRPr="002B0769">
        <w:t xml:space="preserve">alludes powerfully to the fact that Bahá’u’lláh is the Manifestation of God. </w:t>
      </w:r>
      <w:r w:rsidR="002B0769" w:rsidRPr="002B0769">
        <w:t xml:space="preserve"> </w:t>
      </w:r>
      <w:r w:rsidRPr="002B0769">
        <w:t>It is</w:t>
      </w:r>
      <w:r w:rsidR="002B0769" w:rsidRPr="002B0769">
        <w:t xml:space="preserve"> </w:t>
      </w:r>
      <w:r w:rsidRPr="002B0769">
        <w:t>worth noting that in his later writings, Bahá’u’lláh affirms that his ability to</w:t>
      </w:r>
      <w:r w:rsidR="002B0769" w:rsidRPr="002B0769">
        <w:t xml:space="preserve"> </w:t>
      </w:r>
      <w:r w:rsidRPr="002B0769">
        <w:t>unveil all spiritual truth through one single metaphor is itself an indication of</w:t>
      </w:r>
      <w:r w:rsidR="002B0769" w:rsidRPr="002B0769">
        <w:t xml:space="preserve"> </w:t>
      </w:r>
      <w:r w:rsidRPr="002B0769">
        <w:t>his exalted station (</w:t>
      </w:r>
      <w:r w:rsidRPr="002B0769">
        <w:rPr>
          <w:i/>
          <w:iCs/>
        </w:rPr>
        <w:t xml:space="preserve">Iqtidárát </w:t>
      </w:r>
      <w:r w:rsidRPr="002B0769">
        <w:t>71).</w:t>
      </w:r>
    </w:p>
    <w:p w:rsidR="00901ACF" w:rsidRPr="00F73910" w:rsidRDefault="00901ACF" w:rsidP="00A819EC">
      <w:pPr>
        <w:pStyle w:val="Text"/>
      </w:pPr>
      <w:r w:rsidRPr="00A30633">
        <w:rPr>
          <w:lang w:val="en-IN" w:eastAsia="en-US"/>
        </w:rPr>
        <w:t>The beginning of the phrase, “</w:t>
      </w:r>
      <w:r w:rsidRPr="00A819EC">
        <w:rPr>
          <w:i/>
          <w:iCs/>
          <w:lang w:val="en-IN" w:eastAsia="en-US"/>
        </w:rPr>
        <w:t>Yet, alas</w:t>
      </w:r>
      <w:r w:rsidRPr="00A30633">
        <w:rPr>
          <w:lang w:val="en-IN" w:eastAsia="en-US"/>
        </w:rPr>
        <w:t>”</w:t>
      </w:r>
      <w:r w:rsidR="00A819EC">
        <w:rPr>
          <w:lang w:val="en-IN" w:eastAsia="en-US"/>
        </w:rPr>
        <w:t>,</w:t>
      </w:r>
      <w:r w:rsidRPr="00A30633">
        <w:rPr>
          <w:lang w:val="en-IN" w:eastAsia="en-US"/>
        </w:rPr>
        <w:t xml:space="preserve"> or literally, “</w:t>
      </w:r>
      <w:r w:rsidRPr="00A819EC">
        <w:rPr>
          <w:i/>
          <w:iCs/>
          <w:lang w:val="en-IN" w:eastAsia="en-US"/>
        </w:rPr>
        <w:t>What can I say?</w:t>
      </w:r>
      <w:r w:rsidRPr="00A30633">
        <w:rPr>
          <w:lang w:val="en-IN" w:eastAsia="en-US"/>
        </w:rPr>
        <w:t>”</w:t>
      </w:r>
      <w:r w:rsidR="00326A91">
        <w:rPr>
          <w:lang w:val="en-IN" w:eastAsia="en-US"/>
        </w:rPr>
        <w:t xml:space="preserve"> </w:t>
      </w:r>
      <w:r w:rsidRPr="00F73910">
        <w:t>(</w:t>
      </w:r>
      <w:r w:rsidRPr="00F73910">
        <w:rPr>
          <w:i/>
          <w:iCs/>
        </w:rPr>
        <w:t xml:space="preserve">Valákin </w:t>
      </w:r>
      <w:r w:rsidRPr="00F73910">
        <w:rPr>
          <w:i/>
          <w:iCs/>
          <w:u w:val="single"/>
        </w:rPr>
        <w:t>ch</w:t>
      </w:r>
      <w:r w:rsidRPr="00F73910">
        <w:rPr>
          <w:i/>
          <w:iCs/>
        </w:rPr>
        <w:t>ih gúyam</w:t>
      </w:r>
      <w:r w:rsidRPr="00F73910">
        <w:t>), also idiomatic, is not a literal confession of having</w:t>
      </w:r>
      <w:r w:rsidR="00326A91" w:rsidRPr="00F73910">
        <w:t xml:space="preserve"> </w:t>
      </w:r>
      <w:r w:rsidRPr="00F73910">
        <w:t>nothing to say but an expression of reluctance to say something that one in fact</w:t>
      </w:r>
      <w:r w:rsidR="00326A91" w:rsidRPr="00F73910">
        <w:t xml:space="preserve"> </w:t>
      </w:r>
      <w:r w:rsidRPr="00F73910">
        <w:t>does know</w:t>
      </w:r>
      <w:r w:rsidR="001C6E35">
        <w:t xml:space="preserve">.  </w:t>
      </w:r>
      <w:r w:rsidRPr="00F73910">
        <w:t>It conveys disappointment and sorrow, but Bahá’u’lláh is not</w:t>
      </w:r>
      <w:r w:rsidR="00326A91" w:rsidRPr="00F73910">
        <w:t xml:space="preserve"> </w:t>
      </w:r>
      <w:r w:rsidRPr="00F73910">
        <w:t>expressing sorrow that he has no claim to any divine cause</w:t>
      </w:r>
      <w:r w:rsidR="000B246A">
        <w:t xml:space="preserve">!  </w:t>
      </w:r>
      <w:r w:rsidRPr="00F73910">
        <w:t>Rather, he is</w:t>
      </w:r>
      <w:r w:rsidR="00326A91" w:rsidRPr="00F73910">
        <w:t xml:space="preserve"> </w:t>
      </w:r>
      <w:r w:rsidRPr="00F73910">
        <w:t>expressing sorrow because he cannot disclose his real station, reveal his ocean</w:t>
      </w:r>
      <w:r w:rsidR="00326A91" w:rsidRPr="00F73910">
        <w:t xml:space="preserve"> </w:t>
      </w:r>
      <w:r w:rsidRPr="00F73910">
        <w:t>of knowledge, and impart his inner secret because of the climate of hostility and</w:t>
      </w:r>
      <w:r w:rsidR="00326A91" w:rsidRPr="00F73910">
        <w:t xml:space="preserve"> </w:t>
      </w:r>
      <w:r w:rsidRPr="00F73910">
        <w:t>the low spiritual level of the people around him.</w:t>
      </w:r>
      <w:r w:rsidR="00326A91" w:rsidRPr="00F73910">
        <w:rPr>
          <w:rStyle w:val="FootnoteReference"/>
        </w:rPr>
        <w:footnoteReference w:id="8"/>
      </w:r>
      <w:r w:rsidRPr="009A2AC8">
        <w:t xml:space="preserve"> </w:t>
      </w:r>
      <w:r w:rsidR="00326A91" w:rsidRPr="009A2AC8">
        <w:t xml:space="preserve"> </w:t>
      </w:r>
      <w:r w:rsidRPr="00F73910">
        <w:t>This becomes even clearer</w:t>
      </w:r>
      <w:r w:rsidR="00326A91" w:rsidRPr="00F73910">
        <w:t xml:space="preserve"> </w:t>
      </w:r>
      <w:r w:rsidRPr="00F73910">
        <w:t>when we note that Bahá’u’lláh speaks of the “</w:t>
      </w:r>
      <w:r w:rsidRPr="00A819EC">
        <w:rPr>
          <w:i/>
          <w:iCs/>
        </w:rPr>
        <w:t>anguish and sorrow</w:t>
      </w:r>
      <w:r w:rsidRPr="00F73910">
        <w:t>” that have</w:t>
      </w:r>
      <w:r w:rsidR="00326A91" w:rsidRPr="00F73910">
        <w:t xml:space="preserve"> </w:t>
      </w:r>
      <w:r w:rsidRPr="00F73910">
        <w:t>afflicted him “</w:t>
      </w:r>
      <w:r w:rsidRPr="00A819EC">
        <w:rPr>
          <w:i/>
          <w:iCs/>
        </w:rPr>
        <w:t>in these days</w:t>
      </w:r>
      <w:r w:rsidRPr="00F73910">
        <w:t>”</w:t>
      </w:r>
      <w:r w:rsidR="00F73910" w:rsidRPr="00F73910">
        <w:t xml:space="preserve">. </w:t>
      </w:r>
      <w:r w:rsidRPr="00F73910">
        <w:t xml:space="preserve"> His disinclination to complete the task of</w:t>
      </w:r>
      <w:r w:rsidR="00326A91" w:rsidRPr="00F73910">
        <w:t xml:space="preserve"> </w:t>
      </w:r>
      <w:r w:rsidRPr="00F73910">
        <w:t>unveiling all spiritual truth through the metaphor of the river is due to the</w:t>
      </w:r>
      <w:r w:rsidR="00326A91" w:rsidRPr="00F73910">
        <w:t xml:space="preserve"> </w:t>
      </w:r>
      <w:r w:rsidRPr="00F73910">
        <w:t xml:space="preserve">conditions that prevail </w:t>
      </w:r>
      <w:r w:rsidRPr="00F73910">
        <w:rPr>
          <w:i/>
          <w:iCs/>
        </w:rPr>
        <w:t>in these days</w:t>
      </w:r>
      <w:r w:rsidRPr="00F73910">
        <w:t>.</w:t>
      </w:r>
    </w:p>
    <w:p w:rsidR="00901ACF" w:rsidRPr="00E53EC8" w:rsidRDefault="00901ACF" w:rsidP="00E53EC8">
      <w:pPr>
        <w:pStyle w:val="Text"/>
      </w:pPr>
      <w:r w:rsidRPr="00A30633">
        <w:rPr>
          <w:lang w:val="en-IN" w:eastAsia="en-US"/>
        </w:rPr>
        <w:t>There is absolutely no word equivalent to “claim” or to “having a claim”</w:t>
      </w:r>
      <w:r w:rsidR="00E53EC8">
        <w:rPr>
          <w:lang w:val="en-IN" w:eastAsia="en-US"/>
        </w:rPr>
        <w:t xml:space="preserve"> </w:t>
      </w:r>
      <w:r w:rsidRPr="00E53EC8">
        <w:t>here.</w:t>
      </w:r>
      <w:r w:rsidR="00E53EC8" w:rsidRPr="00E53EC8">
        <w:t xml:space="preserve"> </w:t>
      </w:r>
      <w:r w:rsidRPr="00E53EC8">
        <w:t xml:space="preserve"> It is true that the word </w:t>
      </w:r>
      <w:r w:rsidRPr="00E53EC8">
        <w:rPr>
          <w:i/>
          <w:iCs/>
        </w:rPr>
        <w:t xml:space="preserve">amr </w:t>
      </w:r>
      <w:r w:rsidRPr="00E53EC8">
        <w:t>is also sometimes used for “cause”</w:t>
      </w:r>
      <w:r w:rsidR="00E53EC8" w:rsidRPr="00E53EC8">
        <w:t>,</w:t>
      </w:r>
      <w:r w:rsidRPr="00E53EC8">
        <w:t xml:space="preserve"> but that is</w:t>
      </w:r>
      <w:r w:rsidR="00E53EC8" w:rsidRPr="00E53EC8">
        <w:t xml:space="preserve"> </w:t>
      </w:r>
      <w:r w:rsidRPr="00E53EC8">
        <w:t xml:space="preserve">only one of the possible uses of </w:t>
      </w:r>
      <w:r w:rsidRPr="00E53EC8">
        <w:rPr>
          <w:i/>
          <w:iCs/>
        </w:rPr>
        <w:t xml:space="preserve">amr </w:t>
      </w:r>
      <w:r w:rsidRPr="00E53EC8">
        <w:t>and not the primary meaning of the term.</w:t>
      </w:r>
      <w:r w:rsidR="00E53EC8" w:rsidRPr="00E53EC8">
        <w:t xml:space="preserve">  </w:t>
      </w:r>
      <w:r w:rsidRPr="00E53EC8">
        <w:t>But it is not even a possible meaning in the expression in question.</w:t>
      </w:r>
      <w:r w:rsidR="00E53EC8" w:rsidRPr="00E53EC8">
        <w:t xml:space="preserve"> </w:t>
      </w:r>
      <w:r w:rsidRPr="00E53EC8">
        <w:t xml:space="preserve"> In its</w:t>
      </w:r>
      <w:r w:rsidR="00E53EC8" w:rsidRPr="00E53EC8">
        <w:t xml:space="preserve"> </w:t>
      </w:r>
      <w:r w:rsidRPr="00E53EC8">
        <w:t xml:space="preserve">primary sense, </w:t>
      </w:r>
      <w:r w:rsidRPr="00E53EC8">
        <w:rPr>
          <w:i/>
          <w:iCs/>
        </w:rPr>
        <w:t xml:space="preserve">amr </w:t>
      </w:r>
      <w:r w:rsidRPr="00E53EC8">
        <w:t>(meaning any event, matter, affair, issue, task, topic, etc.) is</w:t>
      </w:r>
    </w:p>
    <w:p w:rsidR="00326A91" w:rsidRDefault="00326A91">
      <w:pPr>
        <w:widowControl/>
        <w:kinsoku/>
        <w:overflowPunct/>
        <w:textAlignment w:val="auto"/>
        <w:rPr>
          <w:rFonts w:eastAsiaTheme="minorHAnsi"/>
          <w:sz w:val="16"/>
          <w:szCs w:val="16"/>
          <w:lang w:val="en-IN" w:eastAsia="en-US"/>
          <w14:numForm w14:val="default"/>
          <w14:numSpacing w14:val="default"/>
        </w:rPr>
      </w:pPr>
      <w:r>
        <w:rPr>
          <w:rFonts w:eastAsiaTheme="minorHAnsi"/>
          <w:sz w:val="16"/>
          <w:szCs w:val="16"/>
          <w:lang w:val="en-IN" w:eastAsia="en-US"/>
          <w14:numForm w14:val="default"/>
          <w14:numSpacing w14:val="default"/>
        </w:rPr>
        <w:br w:type="page"/>
      </w:r>
    </w:p>
    <w:p w:rsidR="00901ACF" w:rsidRPr="00961A23" w:rsidRDefault="00901ACF" w:rsidP="00E53EC8">
      <w:pPr>
        <w:pStyle w:val="Textcts"/>
      </w:pPr>
      <w:r w:rsidRPr="00A30633">
        <w:rPr>
          <w:lang w:val="en-IN" w:eastAsia="en-US"/>
        </w:rPr>
        <w:lastRenderedPageBreak/>
        <w:t>used by Bahá’u’lláh—that is, not as “divine cause”—in numerous cases in</w:t>
      </w:r>
      <w:r w:rsidR="00E53EC8">
        <w:rPr>
          <w:lang w:val="en-IN" w:eastAsia="en-US"/>
        </w:rPr>
        <w:t xml:space="preserve"> </w:t>
      </w:r>
      <w:r w:rsidRPr="00961A23">
        <w:t>his writings.</w:t>
      </w:r>
    </w:p>
    <w:p w:rsidR="00901ACF" w:rsidRPr="00A30633" w:rsidRDefault="00901ACF" w:rsidP="001C6E35">
      <w:pPr>
        <w:pStyle w:val="Text"/>
        <w:rPr>
          <w:lang w:val="en-IN" w:eastAsia="en-US"/>
        </w:rPr>
      </w:pPr>
      <w:r w:rsidRPr="00A30633">
        <w:rPr>
          <w:lang w:val="en-IN" w:eastAsia="en-US"/>
        </w:rPr>
        <w:t>In many of Bahá’u’lláh’s later tablets, he also writes that the hatred in the</w:t>
      </w:r>
      <w:r w:rsidR="00E53EC8">
        <w:rPr>
          <w:lang w:val="en-IN" w:eastAsia="en-US"/>
        </w:rPr>
        <w:t xml:space="preserve"> </w:t>
      </w:r>
      <w:r w:rsidRPr="00A30633">
        <w:rPr>
          <w:lang w:val="en-IN" w:eastAsia="en-US"/>
        </w:rPr>
        <w:t>hearts of the people has prevented him from revealing tablets or unveiling all</w:t>
      </w:r>
      <w:r w:rsidR="00E53EC8">
        <w:rPr>
          <w:lang w:val="en-IN" w:eastAsia="en-US"/>
        </w:rPr>
        <w:t xml:space="preserve"> </w:t>
      </w:r>
      <w:r w:rsidRPr="00A30633">
        <w:rPr>
          <w:lang w:val="en-IN" w:eastAsia="en-US"/>
        </w:rPr>
        <w:t>spiritual truth in his tablets</w:t>
      </w:r>
      <w:r w:rsidR="001C6E35">
        <w:rPr>
          <w:lang w:val="en-IN" w:eastAsia="en-US"/>
        </w:rPr>
        <w:t xml:space="preserve">.  </w:t>
      </w:r>
      <w:r w:rsidRPr="00A30633">
        <w:rPr>
          <w:lang w:val="en-IN" w:eastAsia="en-US"/>
        </w:rPr>
        <w:t>He also frequently uses a similar phrase to express</w:t>
      </w:r>
      <w:r w:rsidR="00E53EC8">
        <w:rPr>
          <w:lang w:val="en-IN" w:eastAsia="en-US"/>
        </w:rPr>
        <w:t xml:space="preserve"> </w:t>
      </w:r>
      <w:r w:rsidRPr="00A30633">
        <w:rPr>
          <w:lang w:val="en-IN" w:eastAsia="en-US"/>
        </w:rPr>
        <w:t>his lack of desire to discuss particular issues</w:t>
      </w:r>
      <w:r w:rsidR="001C6E35">
        <w:rPr>
          <w:lang w:val="en-IN" w:eastAsia="en-US"/>
        </w:rPr>
        <w:t xml:space="preserve">.  </w:t>
      </w:r>
      <w:r w:rsidRPr="00A30633">
        <w:rPr>
          <w:lang w:val="en-IN" w:eastAsia="en-US"/>
        </w:rPr>
        <w:t>For instance, in one of his later</w:t>
      </w:r>
      <w:r w:rsidR="00E53EC8">
        <w:rPr>
          <w:lang w:val="en-IN" w:eastAsia="en-US"/>
        </w:rPr>
        <w:t xml:space="preserve"> </w:t>
      </w:r>
      <w:r w:rsidRPr="00A30633">
        <w:rPr>
          <w:lang w:val="en-IN" w:eastAsia="en-US"/>
        </w:rPr>
        <w:t>tablets he says that he has discussed the techniques of the alchemical elixir in</w:t>
      </w:r>
      <w:r w:rsidR="00E53EC8">
        <w:rPr>
          <w:lang w:val="en-IN" w:eastAsia="en-US"/>
        </w:rPr>
        <w:t xml:space="preserve"> </w:t>
      </w:r>
      <w:r w:rsidRPr="00A30633">
        <w:rPr>
          <w:lang w:val="en-IN" w:eastAsia="en-US"/>
        </w:rPr>
        <w:t>his Adrianople tablets because of his followers’ frequent requests, but that</w:t>
      </w:r>
      <w:r w:rsidR="00E53EC8">
        <w:rPr>
          <w:lang w:val="en-IN" w:eastAsia="en-US"/>
        </w:rPr>
        <w:t xml:space="preserve"> </w:t>
      </w:r>
      <w:r w:rsidRPr="00A30633">
        <w:rPr>
          <w:lang w:val="en-IN" w:eastAsia="en-US"/>
        </w:rPr>
        <w:t>otherwise he himself has no wish to discuss these issues</w:t>
      </w:r>
      <w:r w:rsidR="001C6E35">
        <w:rPr>
          <w:lang w:val="en-IN" w:eastAsia="en-US"/>
        </w:rPr>
        <w:t xml:space="preserve">.  </w:t>
      </w:r>
      <w:r w:rsidRPr="00A30633">
        <w:rPr>
          <w:lang w:val="en-IN" w:eastAsia="en-US"/>
        </w:rPr>
        <w:t>His exact words are:</w:t>
      </w:r>
      <w:r w:rsidR="00E53EC8">
        <w:rPr>
          <w:lang w:val="en-IN" w:eastAsia="en-US"/>
        </w:rPr>
        <w:t xml:space="preserve">  </w:t>
      </w:r>
      <w:r w:rsidRPr="00A30633">
        <w:rPr>
          <w:lang w:val="en-IN" w:eastAsia="en-US"/>
        </w:rPr>
        <w:t>“</w:t>
      </w:r>
      <w:r w:rsidRPr="00A30633">
        <w:rPr>
          <w:i/>
          <w:iCs/>
          <w:lang w:val="en-IN" w:eastAsia="en-US"/>
        </w:rPr>
        <w:t xml:space="preserve">Vaillá Qalam-i-A‘lá </w:t>
      </w:r>
      <w:r w:rsidR="001C6E35">
        <w:rPr>
          <w:i/>
          <w:iCs/>
          <w:lang w:val="en-IN" w:eastAsia="en-US"/>
        </w:rPr>
        <w:t>…</w:t>
      </w:r>
      <w:r w:rsidRPr="00A30633">
        <w:rPr>
          <w:i/>
          <w:iCs/>
          <w:lang w:val="en-IN" w:eastAsia="en-US"/>
        </w:rPr>
        <w:t xml:space="preserve"> iqbál bih </w:t>
      </w:r>
      <w:r w:rsidRPr="00E53EC8">
        <w:rPr>
          <w:i/>
          <w:iCs/>
          <w:u w:val="single"/>
          <w:lang w:val="en-IN" w:eastAsia="en-US"/>
        </w:rPr>
        <w:t>dh</w:t>
      </w:r>
      <w:r w:rsidRPr="00A30633">
        <w:rPr>
          <w:i/>
          <w:iCs/>
          <w:lang w:val="en-IN" w:eastAsia="en-US"/>
        </w:rPr>
        <w:t>ikr-i-ín umúr nadá</w:t>
      </w:r>
      <w:r w:rsidRPr="00E53EC8">
        <w:rPr>
          <w:i/>
          <w:iCs/>
          <w:u w:val="single"/>
          <w:lang w:val="en-IN" w:eastAsia="en-US"/>
        </w:rPr>
        <w:t>sh</w:t>
      </w:r>
      <w:r w:rsidRPr="00A30633">
        <w:rPr>
          <w:i/>
          <w:iCs/>
          <w:lang w:val="en-IN" w:eastAsia="en-US"/>
        </w:rPr>
        <w:t>tih va nadárad</w:t>
      </w:r>
      <w:r w:rsidRPr="00A30633">
        <w:rPr>
          <w:lang w:val="en-IN" w:eastAsia="en-US"/>
        </w:rPr>
        <w:t>”</w:t>
      </w:r>
      <w:r w:rsidR="00E53EC8">
        <w:rPr>
          <w:lang w:val="en-IN" w:eastAsia="en-US"/>
        </w:rPr>
        <w:t xml:space="preserve"> </w:t>
      </w:r>
      <w:r w:rsidRPr="00A30633">
        <w:rPr>
          <w:lang w:val="en-IN" w:eastAsia="en-US"/>
        </w:rPr>
        <w:t>(I</w:t>
      </w:r>
      <w:r w:rsidRPr="00E53EC8">
        <w:rPr>
          <w:u w:val="single"/>
          <w:lang w:val="en-IN" w:eastAsia="en-US"/>
        </w:rPr>
        <w:t>sh</w:t>
      </w:r>
      <w:r w:rsidRPr="00A30633">
        <w:rPr>
          <w:lang w:val="en-IN" w:eastAsia="en-US"/>
        </w:rPr>
        <w:t xml:space="preserve">ráq </w:t>
      </w:r>
      <w:r w:rsidRPr="00E53EC8">
        <w:rPr>
          <w:u w:val="single"/>
          <w:lang w:val="en-IN" w:eastAsia="en-US"/>
        </w:rPr>
        <w:t>Kh</w:t>
      </w:r>
      <w:r w:rsidRPr="00A30633">
        <w:rPr>
          <w:lang w:val="en-IN" w:eastAsia="en-US"/>
        </w:rPr>
        <w:t xml:space="preserve">ávarí, </w:t>
      </w:r>
      <w:r w:rsidRPr="00A30633">
        <w:rPr>
          <w:i/>
          <w:iCs/>
          <w:lang w:val="en-IN" w:eastAsia="en-US"/>
        </w:rPr>
        <w:t xml:space="preserve">Má’idiy-i-Ásmání </w:t>
      </w:r>
      <w:r w:rsidRPr="00A30633">
        <w:rPr>
          <w:lang w:val="en-IN" w:eastAsia="en-US"/>
        </w:rPr>
        <w:t xml:space="preserve">1:19). </w:t>
      </w:r>
      <w:r w:rsidR="00BA166D">
        <w:rPr>
          <w:lang w:val="en-IN" w:eastAsia="en-US"/>
        </w:rPr>
        <w:t xml:space="preserve"> </w:t>
      </w:r>
      <w:r w:rsidRPr="00A30633">
        <w:rPr>
          <w:lang w:val="en-IN" w:eastAsia="en-US"/>
        </w:rPr>
        <w:t>In this sentence, both key terms of the</w:t>
      </w:r>
      <w:r w:rsidR="00BA166D">
        <w:rPr>
          <w:lang w:val="en-IN" w:eastAsia="en-US"/>
        </w:rPr>
        <w:t xml:space="preserve"> </w:t>
      </w:r>
      <w:r w:rsidRPr="00A30633">
        <w:rPr>
          <w:lang w:val="en-IN" w:eastAsia="en-US"/>
        </w:rPr>
        <w:t>statement in the Book of the River—</w:t>
      </w:r>
      <w:r w:rsidRPr="00A30633">
        <w:rPr>
          <w:i/>
          <w:iCs/>
          <w:lang w:val="en-IN" w:eastAsia="en-US"/>
        </w:rPr>
        <w:t xml:space="preserve">iqbál </w:t>
      </w:r>
      <w:r w:rsidRPr="00A30633">
        <w:rPr>
          <w:lang w:val="en-IN" w:eastAsia="en-US"/>
        </w:rPr>
        <w:t xml:space="preserve">and </w:t>
      </w:r>
      <w:r w:rsidRPr="00A30633">
        <w:rPr>
          <w:i/>
          <w:iCs/>
          <w:lang w:val="en-IN" w:eastAsia="en-US"/>
        </w:rPr>
        <w:t xml:space="preserve">umúr </w:t>
      </w:r>
      <w:r w:rsidRPr="00A30633">
        <w:rPr>
          <w:lang w:val="en-IN" w:eastAsia="en-US"/>
        </w:rPr>
        <w:t xml:space="preserve">(plural of </w:t>
      </w:r>
      <w:r w:rsidRPr="00A30633">
        <w:rPr>
          <w:i/>
          <w:iCs/>
          <w:lang w:val="en-IN" w:eastAsia="en-US"/>
        </w:rPr>
        <w:t>amr</w:t>
      </w:r>
      <w:r w:rsidRPr="00A30633">
        <w:rPr>
          <w:lang w:val="en-IN" w:eastAsia="en-US"/>
        </w:rPr>
        <w:t>)—occur.</w:t>
      </w:r>
      <w:r w:rsidR="00BA166D">
        <w:rPr>
          <w:lang w:val="en-IN" w:eastAsia="en-US"/>
        </w:rPr>
        <w:t xml:space="preserve">  </w:t>
      </w:r>
      <w:r w:rsidRPr="00A30633">
        <w:rPr>
          <w:lang w:val="en-IN" w:eastAsia="en-US"/>
        </w:rPr>
        <w:t>But if we were to translate this sentence as Cole translates those terms in the</w:t>
      </w:r>
      <w:r w:rsidR="00BA166D">
        <w:rPr>
          <w:lang w:val="en-IN" w:eastAsia="en-US"/>
        </w:rPr>
        <w:t xml:space="preserve"> </w:t>
      </w:r>
      <w:r w:rsidRPr="00A30633">
        <w:rPr>
          <w:lang w:val="en-IN" w:eastAsia="en-US"/>
        </w:rPr>
        <w:t>Book of the River, it would give us the self-contradiction</w:t>
      </w:r>
      <w:r w:rsidR="00A30633" w:rsidRPr="00A30633">
        <w:rPr>
          <w:lang w:val="en-IN" w:eastAsia="en-US"/>
        </w:rPr>
        <w:t xml:space="preserve">:  </w:t>
      </w:r>
      <w:r w:rsidRPr="00A30633">
        <w:rPr>
          <w:lang w:val="en-IN" w:eastAsia="en-US"/>
        </w:rPr>
        <w:t>“otherwise the Most</w:t>
      </w:r>
      <w:r w:rsidR="00BA166D">
        <w:rPr>
          <w:lang w:val="en-IN" w:eastAsia="en-US"/>
        </w:rPr>
        <w:t xml:space="preserve"> </w:t>
      </w:r>
      <w:r w:rsidRPr="00A30633">
        <w:rPr>
          <w:lang w:val="en-IN" w:eastAsia="en-US"/>
        </w:rPr>
        <w:t xml:space="preserve">Exalted Pen makes no claim to utter these divine Causes.” </w:t>
      </w:r>
      <w:r w:rsidR="00BA166D">
        <w:rPr>
          <w:lang w:val="en-IN" w:eastAsia="en-US"/>
        </w:rPr>
        <w:t xml:space="preserve"> </w:t>
      </w:r>
      <w:r w:rsidRPr="00A30633">
        <w:rPr>
          <w:lang w:val="en-IN" w:eastAsia="en-US"/>
        </w:rPr>
        <w:t>Clearly, Bahá’u’lláh</w:t>
      </w:r>
      <w:r w:rsidR="00BA166D">
        <w:rPr>
          <w:lang w:val="en-IN" w:eastAsia="en-US"/>
        </w:rPr>
        <w:t xml:space="preserve"> </w:t>
      </w:r>
      <w:r w:rsidRPr="00A30633">
        <w:rPr>
          <w:lang w:val="en-IN" w:eastAsia="en-US"/>
        </w:rPr>
        <w:t>is simply saying that the Most Exalted Pen has no desire to discuss these issues.</w:t>
      </w:r>
      <w:r w:rsidR="00BA166D">
        <w:rPr>
          <w:lang w:val="en-IN" w:eastAsia="en-US"/>
        </w:rPr>
        <w:t xml:space="preserve">  </w:t>
      </w:r>
      <w:r w:rsidRPr="00A30633">
        <w:rPr>
          <w:lang w:val="en-IN" w:eastAsia="en-US"/>
        </w:rPr>
        <w:t>There is also no doubt that the latter statement was revealed years after</w:t>
      </w:r>
      <w:r w:rsidR="00BA166D">
        <w:rPr>
          <w:lang w:val="en-IN" w:eastAsia="en-US"/>
        </w:rPr>
        <w:t xml:space="preserve"> </w:t>
      </w:r>
      <w:r w:rsidRPr="00A30633">
        <w:rPr>
          <w:lang w:val="en-IN" w:eastAsia="en-US"/>
        </w:rPr>
        <w:t>Bahá’u’lláh’s public declaration of his station.</w:t>
      </w:r>
    </w:p>
    <w:p w:rsidR="00901ACF" w:rsidRPr="00961A23" w:rsidRDefault="00901ACF" w:rsidP="00961A23">
      <w:pPr>
        <w:pStyle w:val="Text"/>
      </w:pPr>
      <w:r w:rsidRPr="00A30633">
        <w:rPr>
          <w:lang w:val="en-IN" w:eastAsia="en-US"/>
        </w:rPr>
        <w:t>An interesting point is that, in a paragraph prior to the passage in question,</w:t>
      </w:r>
      <w:r w:rsidR="00BA166D">
        <w:rPr>
          <w:lang w:val="en-IN" w:eastAsia="en-US"/>
        </w:rPr>
        <w:t xml:space="preserve"> </w:t>
      </w:r>
      <w:r w:rsidRPr="00A30633">
        <w:rPr>
          <w:lang w:val="en-IN" w:eastAsia="en-US"/>
        </w:rPr>
        <w:t xml:space="preserve">Cole treats another occurrence of the word </w:t>
      </w:r>
      <w:r w:rsidRPr="00A30633">
        <w:rPr>
          <w:i/>
          <w:iCs/>
          <w:lang w:val="en-IN" w:eastAsia="en-US"/>
        </w:rPr>
        <w:t xml:space="preserve">iqbál </w:t>
      </w:r>
      <w:r w:rsidRPr="00A30633">
        <w:rPr>
          <w:lang w:val="en-IN" w:eastAsia="en-US"/>
        </w:rPr>
        <w:t>in a completely different way.</w:t>
      </w:r>
      <w:r w:rsidR="00BA166D">
        <w:rPr>
          <w:lang w:val="en-IN" w:eastAsia="en-US"/>
        </w:rPr>
        <w:t xml:space="preserve">  </w:t>
      </w:r>
      <w:r w:rsidRPr="00A30633">
        <w:rPr>
          <w:lang w:val="en-IN" w:eastAsia="en-US"/>
        </w:rPr>
        <w:t>He translates the passage as follows</w:t>
      </w:r>
      <w:r w:rsidR="00A30633" w:rsidRPr="00A30633">
        <w:rPr>
          <w:lang w:val="en-IN" w:eastAsia="en-US"/>
        </w:rPr>
        <w:t xml:space="preserve">:  </w:t>
      </w:r>
      <w:r w:rsidRPr="00A30633">
        <w:rPr>
          <w:lang w:val="en-IN" w:eastAsia="en-US"/>
        </w:rPr>
        <w:t>“Clearly, before the mind had perceived</w:t>
      </w:r>
      <w:r w:rsidR="00BA166D">
        <w:rPr>
          <w:lang w:val="en-IN" w:eastAsia="en-US"/>
        </w:rPr>
        <w:t xml:space="preserve"> </w:t>
      </w:r>
      <w:r w:rsidRPr="00A30633">
        <w:rPr>
          <w:lang w:val="en-IN" w:eastAsia="en-US"/>
        </w:rPr>
        <w:t>such a thing, it would not have accepted anyone’s description of it” (“Book of</w:t>
      </w:r>
      <w:r w:rsidR="00BA166D">
        <w:rPr>
          <w:lang w:val="en-IN" w:eastAsia="en-US"/>
        </w:rPr>
        <w:t xml:space="preserve"> </w:t>
      </w:r>
      <w:r w:rsidRPr="00961A23">
        <w:t>the Tigris”)</w:t>
      </w:r>
      <w:r w:rsidR="001C6E35">
        <w:t xml:space="preserve">.  </w:t>
      </w:r>
      <w:r w:rsidRPr="00961A23">
        <w:t xml:space="preserve">But while </w:t>
      </w:r>
      <w:r w:rsidRPr="00961A23">
        <w:rPr>
          <w:i/>
          <w:iCs/>
        </w:rPr>
        <w:t xml:space="preserve">iqbál </w:t>
      </w:r>
      <w:r w:rsidRPr="00961A23">
        <w:t>is translated as “a claim” in the controversial</w:t>
      </w:r>
      <w:r w:rsidR="00BA166D" w:rsidRPr="00961A23">
        <w:t xml:space="preserve"> </w:t>
      </w:r>
      <w:r w:rsidRPr="00961A23">
        <w:t>sentence, it has been entirely omitted from the translation of this passage</w:t>
      </w:r>
      <w:r w:rsidR="001C6E35">
        <w:t xml:space="preserve">.  </w:t>
      </w:r>
      <w:r w:rsidRPr="00961A23">
        <w:t>And</w:t>
      </w:r>
      <w:r w:rsidR="00BA166D" w:rsidRPr="00961A23">
        <w:t xml:space="preserve"> </w:t>
      </w:r>
      <w:r w:rsidRPr="00961A23">
        <w:t>in fact the word “claim” would make no sense there</w:t>
      </w:r>
      <w:r w:rsidR="001C6E35">
        <w:t xml:space="preserve">.  </w:t>
      </w:r>
      <w:r w:rsidRPr="00961A23">
        <w:t xml:space="preserve">In both sentences </w:t>
      </w:r>
      <w:r w:rsidRPr="00961A23">
        <w:rPr>
          <w:i/>
          <w:iCs/>
        </w:rPr>
        <w:t>iqbál</w:t>
      </w:r>
      <w:r w:rsidR="00BA166D" w:rsidRPr="00961A23">
        <w:rPr>
          <w:i/>
          <w:iCs/>
        </w:rPr>
        <w:t xml:space="preserve"> </w:t>
      </w:r>
      <w:r w:rsidRPr="00961A23">
        <w:t>means “inclination”</w:t>
      </w:r>
      <w:r w:rsidR="00BA166D" w:rsidRPr="00961A23">
        <w:t xml:space="preserve">. </w:t>
      </w:r>
      <w:r w:rsidRPr="00961A23">
        <w:t xml:space="preserve"> In the above instance Bahá’u’lláh actually has written:</w:t>
      </w:r>
      <w:r w:rsidR="00BA166D" w:rsidRPr="00961A23">
        <w:t xml:space="preserve">  </w:t>
      </w:r>
      <w:r w:rsidRPr="00961A23">
        <w:t>“</w:t>
      </w:r>
      <w:r w:rsidRPr="00A819EC">
        <w:rPr>
          <w:i/>
          <w:iCs/>
        </w:rPr>
        <w:t xml:space="preserve">Certainly, human reason would not </w:t>
      </w:r>
      <w:r w:rsidRPr="00A819EC">
        <w:rPr>
          <w:b/>
          <w:bCs/>
          <w:i/>
          <w:iCs/>
        </w:rPr>
        <w:t>be inclined</w:t>
      </w:r>
      <w:r w:rsidRPr="00A819EC">
        <w:rPr>
          <w:i/>
          <w:iCs/>
        </w:rPr>
        <w:t xml:space="preserve"> to accept the possibility of the</w:t>
      </w:r>
      <w:r w:rsidR="00961A23" w:rsidRPr="00A819EC">
        <w:rPr>
          <w:i/>
          <w:iCs/>
        </w:rPr>
        <w:t xml:space="preserve"> </w:t>
      </w:r>
      <w:r w:rsidRPr="00A819EC">
        <w:rPr>
          <w:i/>
          <w:iCs/>
        </w:rPr>
        <w:t>existence of such a thing by means of any rational definition or description</w:t>
      </w:r>
      <w:r w:rsidR="00961A23" w:rsidRPr="00A819EC">
        <w:rPr>
          <w:i/>
          <w:iCs/>
        </w:rPr>
        <w:t xml:space="preserve"> </w:t>
      </w:r>
      <w:r w:rsidRPr="00A819EC">
        <w:rPr>
          <w:i/>
          <w:iCs/>
        </w:rPr>
        <w:t>without actual observation and experience</w:t>
      </w:r>
      <w:r w:rsidRPr="00961A23">
        <w:t>” (emphasis added).</w:t>
      </w:r>
    </w:p>
    <w:p w:rsidR="00901ACF" w:rsidRPr="00A07BDB" w:rsidRDefault="00901ACF" w:rsidP="00463674">
      <w:pPr>
        <w:pStyle w:val="Text"/>
      </w:pPr>
      <w:r w:rsidRPr="00A30633">
        <w:rPr>
          <w:lang w:val="en-IN" w:eastAsia="en-US"/>
        </w:rPr>
        <w:t xml:space="preserve">In the Kitáb-i-Íqán Bahá’u’lláh uses a similar expression with </w:t>
      </w:r>
      <w:r w:rsidRPr="00A30633">
        <w:rPr>
          <w:i/>
          <w:iCs/>
          <w:lang w:val="en-IN" w:eastAsia="en-US"/>
        </w:rPr>
        <w:t xml:space="preserve">iqbál </w:t>
      </w:r>
      <w:r w:rsidRPr="00A30633">
        <w:rPr>
          <w:lang w:val="en-IN" w:eastAsia="en-US"/>
        </w:rPr>
        <w:t>to convey</w:t>
      </w:r>
      <w:r w:rsidR="00961A23">
        <w:rPr>
          <w:lang w:val="en-IN" w:eastAsia="en-US"/>
        </w:rPr>
        <w:t xml:space="preserve"> </w:t>
      </w:r>
      <w:r w:rsidRPr="00A07BDB">
        <w:t>the same meaning, namely that he has no inclination or desire to do something.</w:t>
      </w:r>
      <w:r w:rsidR="00961A23" w:rsidRPr="00A07BDB">
        <w:t xml:space="preserve">  </w:t>
      </w:r>
      <w:r w:rsidRPr="00A07BDB">
        <w:t xml:space="preserve">Discussing Karím </w:t>
      </w:r>
      <w:r w:rsidRPr="00A07BDB">
        <w:rPr>
          <w:u w:val="single"/>
        </w:rPr>
        <w:t>Kh</w:t>
      </w:r>
      <w:r w:rsidRPr="00A07BDB">
        <w:t>án-i-Kirmání’s book, Bahá’u’lláh writes</w:t>
      </w:r>
      <w:r w:rsidR="00A30633" w:rsidRPr="00A07BDB">
        <w:t xml:space="preserve">:  </w:t>
      </w:r>
      <w:r w:rsidRPr="00A07BDB">
        <w:t>“</w:t>
      </w:r>
      <w:r w:rsidRPr="00A07BDB">
        <w:rPr>
          <w:i/>
          <w:iCs/>
        </w:rPr>
        <w:t xml:space="preserve">Har </w:t>
      </w:r>
      <w:r w:rsidRPr="00A07BDB">
        <w:rPr>
          <w:i/>
          <w:iCs/>
          <w:u w:val="single"/>
        </w:rPr>
        <w:t>ch</w:t>
      </w:r>
      <w:r w:rsidRPr="00A07BDB">
        <w:rPr>
          <w:i/>
          <w:iCs/>
        </w:rPr>
        <w:t>and ín</w:t>
      </w:r>
      <w:r w:rsidR="00961A23" w:rsidRPr="00A07BDB">
        <w:rPr>
          <w:i/>
          <w:iCs/>
        </w:rPr>
        <w:t xml:space="preserve"> </w:t>
      </w:r>
      <w:r w:rsidRPr="00A07BDB">
        <w:rPr>
          <w:i/>
          <w:iCs/>
        </w:rPr>
        <w:t>‘abd iqbál bih muláhi</w:t>
      </w:r>
      <w:r w:rsidR="00961A23" w:rsidRPr="00A07BDB">
        <w:rPr>
          <w:i/>
          <w:iCs/>
        </w:rPr>
        <w:t>ẓ</w:t>
      </w:r>
      <w:r w:rsidRPr="00A07BDB">
        <w:rPr>
          <w:i/>
          <w:iCs/>
        </w:rPr>
        <w:t>iy-i-kalimát-i-</w:t>
      </w:r>
      <w:r w:rsidRPr="00A07BDB">
        <w:rPr>
          <w:i/>
          <w:iCs/>
          <w:u w:val="single"/>
        </w:rPr>
        <w:t>gh</w:t>
      </w:r>
      <w:r w:rsidRPr="00A07BDB">
        <w:rPr>
          <w:i/>
          <w:iCs/>
        </w:rPr>
        <w:t>iyr nadá</w:t>
      </w:r>
      <w:r w:rsidRPr="00A07BDB">
        <w:rPr>
          <w:i/>
          <w:iCs/>
          <w:u w:val="single"/>
        </w:rPr>
        <w:t>sh</w:t>
      </w:r>
      <w:r w:rsidRPr="00A07BDB">
        <w:rPr>
          <w:i/>
          <w:iCs/>
        </w:rPr>
        <w:t>tih va nadáram</w:t>
      </w:r>
      <w:r w:rsidRPr="00A07BDB">
        <w:t>”</w:t>
      </w:r>
      <w:r w:rsidR="00961A23" w:rsidRPr="00A07BDB">
        <w:t>,</w:t>
      </w:r>
      <w:r w:rsidRPr="00A07BDB">
        <w:t xml:space="preserve"> meaning:</w:t>
      </w:r>
      <w:r w:rsidR="00961A23" w:rsidRPr="00A07BDB">
        <w:t xml:space="preserve">  </w:t>
      </w:r>
      <w:r w:rsidRPr="00A07BDB">
        <w:t>“</w:t>
      </w:r>
      <w:r w:rsidRPr="00A819EC">
        <w:rPr>
          <w:i/>
          <w:iCs/>
        </w:rPr>
        <w:t>Although we never felt disposed to peruse other people’s writings</w:t>
      </w:r>
      <w:r w:rsidRPr="00A07BDB">
        <w:t>” (</w:t>
      </w:r>
      <w:r w:rsidRPr="00A07BDB">
        <w:rPr>
          <w:i/>
          <w:iCs/>
        </w:rPr>
        <w:t>Kitáb-i</w:t>
      </w:r>
      <w:r w:rsidR="00961A23" w:rsidRPr="00A07BDB">
        <w:rPr>
          <w:i/>
          <w:iCs/>
        </w:rPr>
        <w:t>-</w:t>
      </w:r>
      <w:r w:rsidRPr="00A07BDB">
        <w:rPr>
          <w:i/>
          <w:iCs/>
        </w:rPr>
        <w:t>Íqán</w:t>
      </w:r>
      <w:r w:rsidR="00961A23" w:rsidRPr="00A07BDB">
        <w:rPr>
          <w:i/>
          <w:iCs/>
        </w:rPr>
        <w:t xml:space="preserve"> </w:t>
      </w:r>
      <w:r w:rsidRPr="00A07BDB">
        <w:t xml:space="preserve">185). </w:t>
      </w:r>
      <w:r w:rsidR="00961A23" w:rsidRPr="00A07BDB">
        <w:t xml:space="preserve"> </w:t>
      </w:r>
      <w:r w:rsidRPr="00A07BDB">
        <w:t>Siyyid Ká</w:t>
      </w:r>
      <w:r w:rsidR="00961A23" w:rsidRPr="00961A23">
        <w:t>ẓ</w:t>
      </w:r>
      <w:r w:rsidRPr="00A07BDB">
        <w:t>im-i-Ra</w:t>
      </w:r>
      <w:r w:rsidRPr="00A07BDB">
        <w:rPr>
          <w:u w:val="single"/>
        </w:rPr>
        <w:t>sh</w:t>
      </w:r>
      <w:r w:rsidRPr="00A07BDB">
        <w:t>tí also uses such an expression frequently in his</w:t>
      </w:r>
      <w:r w:rsidR="00463674" w:rsidRPr="00A07BDB">
        <w:t xml:space="preserve"> </w:t>
      </w:r>
      <w:r w:rsidRPr="00A07BDB">
        <w:t xml:space="preserve">Persian book </w:t>
      </w:r>
      <w:r w:rsidRPr="00A07BDB">
        <w:rPr>
          <w:i/>
          <w:iCs/>
        </w:rPr>
        <w:t>Majma‘u’l-Asrár</w:t>
      </w:r>
      <w:r w:rsidRPr="00A07BDB">
        <w:t>, saying that since he has already discussed the</w:t>
      </w:r>
      <w:r w:rsidR="00463674" w:rsidRPr="00A07BDB">
        <w:t xml:space="preserve"> </w:t>
      </w:r>
      <w:r w:rsidRPr="00A07BDB">
        <w:t xml:space="preserve">topic in his previous writings, or since he is tired and ill, he has no </w:t>
      </w:r>
      <w:r w:rsidRPr="00A07BDB">
        <w:rPr>
          <w:i/>
          <w:iCs/>
        </w:rPr>
        <w:t xml:space="preserve">iqbál </w:t>
      </w:r>
      <w:r w:rsidRPr="00A07BDB">
        <w:t>to a</w:t>
      </w:r>
      <w:r w:rsidR="00463674" w:rsidRPr="00A07BDB">
        <w:t xml:space="preserve"> </w:t>
      </w:r>
      <w:r w:rsidRPr="00A07BDB">
        <w:t>lengthy discussion of the issue</w:t>
      </w:r>
      <w:r w:rsidR="001C6E35">
        <w:t xml:space="preserve">.  </w:t>
      </w:r>
      <w:r w:rsidRPr="00A07BDB">
        <w:t>He frequently says, for example, “</w:t>
      </w:r>
      <w:r w:rsidRPr="00A07BDB">
        <w:rPr>
          <w:i/>
          <w:iCs/>
        </w:rPr>
        <w:t>alán iqbál bih</w:t>
      </w:r>
      <w:r w:rsidR="00463674" w:rsidRPr="00A07BDB">
        <w:rPr>
          <w:i/>
          <w:iCs/>
        </w:rPr>
        <w:t xml:space="preserve"> </w:t>
      </w:r>
      <w:r w:rsidRPr="00A07BDB">
        <w:rPr>
          <w:i/>
          <w:iCs/>
          <w:u w:val="single"/>
        </w:rPr>
        <w:t>dh</w:t>
      </w:r>
      <w:r w:rsidRPr="00A07BDB">
        <w:rPr>
          <w:i/>
          <w:iCs/>
        </w:rPr>
        <w:t>ikr-i-án nadáram</w:t>
      </w:r>
      <w:r w:rsidRPr="00A07BDB">
        <w:t>”</w:t>
      </w:r>
      <w:r w:rsidR="00463674" w:rsidRPr="00A07BDB">
        <w:t>,</w:t>
      </w:r>
      <w:r w:rsidRPr="00A07BDB">
        <w:t xml:space="preserve"> meaning</w:t>
      </w:r>
      <w:r w:rsidR="00A30633" w:rsidRPr="00A07BDB">
        <w:t xml:space="preserve">:  </w:t>
      </w:r>
      <w:r w:rsidRPr="00A07BDB">
        <w:t>“right now I have no wish to mention that</w:t>
      </w:r>
      <w:r w:rsidR="00463674" w:rsidRPr="00A07BDB">
        <w:t xml:space="preserve"> </w:t>
      </w:r>
      <w:r w:rsidRPr="00A07BDB">
        <w:t>issue.”</w:t>
      </w:r>
      <w:r w:rsidR="00463674" w:rsidRPr="0090178D">
        <w:rPr>
          <w:rStyle w:val="FootnoteReference"/>
        </w:rPr>
        <w:footnoteReference w:id="9"/>
      </w:r>
      <w:r w:rsidRPr="009A2AC8">
        <w:t xml:space="preserve"> </w:t>
      </w:r>
      <w:r w:rsidR="00463674" w:rsidRPr="009A2AC8">
        <w:t xml:space="preserve"> </w:t>
      </w:r>
      <w:r w:rsidRPr="00A07BDB">
        <w:t>This reading of the expression as used in the Book of the River is</w:t>
      </w:r>
    </w:p>
    <w:p w:rsidR="00463674" w:rsidRDefault="00463674">
      <w:pPr>
        <w:widowControl/>
        <w:kinsoku/>
        <w:overflowPunct/>
        <w:textAlignment w:val="auto"/>
        <w:rPr>
          <w:rFonts w:eastAsiaTheme="minorHAnsi"/>
          <w:sz w:val="18"/>
          <w:szCs w:val="18"/>
          <w:lang w:val="en-IN" w:eastAsia="en-US"/>
          <w14:numForm w14:val="default"/>
          <w14:numSpacing w14:val="default"/>
        </w:rPr>
      </w:pPr>
      <w:r>
        <w:rPr>
          <w:rFonts w:eastAsiaTheme="minorHAnsi"/>
          <w:sz w:val="18"/>
          <w:szCs w:val="18"/>
          <w:lang w:val="en-IN" w:eastAsia="en-US"/>
          <w14:numForm w14:val="default"/>
          <w14:numSpacing w14:val="default"/>
        </w:rPr>
        <w:br w:type="page"/>
      </w:r>
    </w:p>
    <w:p w:rsidR="00901ACF" w:rsidRPr="00A07BDB" w:rsidRDefault="00901ACF" w:rsidP="00A07BDB">
      <w:pPr>
        <w:pStyle w:val="Textcts"/>
      </w:pPr>
      <w:r w:rsidRPr="00A30633">
        <w:rPr>
          <w:lang w:val="en-IN" w:eastAsia="en-US"/>
        </w:rPr>
        <w:lastRenderedPageBreak/>
        <w:t>confirmed by another passage at the end of the tablet, where Bahá’u’lláh writes</w:t>
      </w:r>
      <w:r w:rsidR="00A07BDB">
        <w:rPr>
          <w:lang w:val="en-IN" w:eastAsia="en-US"/>
        </w:rPr>
        <w:t xml:space="preserve"> </w:t>
      </w:r>
      <w:r w:rsidRPr="00A07BDB">
        <w:t>that he has revealed the tablet solely out of his love for Javád, “</w:t>
      </w:r>
      <w:r w:rsidRPr="00A819EC">
        <w:rPr>
          <w:i/>
          <w:iCs/>
        </w:rPr>
        <w:t>Otherwise, I</w:t>
      </w:r>
      <w:r w:rsidR="00A07BDB" w:rsidRPr="00A819EC">
        <w:rPr>
          <w:i/>
          <w:iCs/>
        </w:rPr>
        <w:t xml:space="preserve"> </w:t>
      </w:r>
      <w:r w:rsidRPr="00A819EC">
        <w:rPr>
          <w:i/>
          <w:iCs/>
        </w:rPr>
        <w:t>have no inclination to set forth any topic, or write a single letter thereon</w:t>
      </w:r>
      <w:r w:rsidRPr="00A07BDB">
        <w:t>.”</w:t>
      </w:r>
    </w:p>
    <w:p w:rsidR="00901ACF" w:rsidRPr="00756BB6" w:rsidRDefault="00901ACF" w:rsidP="00756BB6">
      <w:pPr>
        <w:pStyle w:val="Text"/>
      </w:pPr>
      <w:r w:rsidRPr="00A30633">
        <w:rPr>
          <w:lang w:val="en-IN" w:eastAsia="en-US"/>
        </w:rPr>
        <w:t>But that expression is not the only mistranslation in the passage</w:t>
      </w:r>
      <w:r w:rsidR="001C6E35">
        <w:rPr>
          <w:lang w:val="en-IN" w:eastAsia="en-US"/>
        </w:rPr>
        <w:t xml:space="preserve">.  </w:t>
      </w:r>
      <w:r w:rsidRPr="00A30633">
        <w:rPr>
          <w:lang w:val="en-IN" w:eastAsia="en-US"/>
        </w:rPr>
        <w:t>It is not</w:t>
      </w:r>
      <w:r w:rsidR="00A24BAF">
        <w:rPr>
          <w:lang w:val="en-IN" w:eastAsia="en-US"/>
        </w:rPr>
        <w:t xml:space="preserve"> </w:t>
      </w:r>
      <w:r w:rsidRPr="00756BB6">
        <w:t>“chains” that are hidden in the breasts but hatred</w:t>
      </w:r>
      <w:r w:rsidR="001C6E35">
        <w:t xml:space="preserve">.  </w:t>
      </w:r>
      <w:r w:rsidRPr="00756BB6">
        <w:t>However, it has apparently</w:t>
      </w:r>
      <w:r w:rsidR="005B5529" w:rsidRPr="00756BB6">
        <w:t xml:space="preserve"> </w:t>
      </w:r>
      <w:r w:rsidRPr="00756BB6">
        <w:t xml:space="preserve">been assumed that the word </w:t>
      </w:r>
      <w:r w:rsidRPr="00756BB6">
        <w:rPr>
          <w:i/>
          <w:iCs/>
        </w:rPr>
        <w:t>a</w:t>
      </w:r>
      <w:r w:rsidRPr="00756BB6">
        <w:rPr>
          <w:i/>
          <w:iCs/>
          <w:u w:val="single"/>
        </w:rPr>
        <w:t>gh</w:t>
      </w:r>
      <w:r w:rsidRPr="00756BB6">
        <w:rPr>
          <w:i/>
          <w:iCs/>
        </w:rPr>
        <w:t xml:space="preserve">lál </w:t>
      </w:r>
      <w:r w:rsidRPr="00756BB6">
        <w:t xml:space="preserve">is the plural of </w:t>
      </w:r>
      <w:r w:rsidRPr="00756BB6">
        <w:rPr>
          <w:i/>
          <w:iCs/>
          <w:u w:val="single"/>
        </w:rPr>
        <w:t>gh</w:t>
      </w:r>
      <w:r w:rsidRPr="00756BB6">
        <w:rPr>
          <w:i/>
          <w:iCs/>
        </w:rPr>
        <w:t xml:space="preserve">ull </w:t>
      </w:r>
      <w:r w:rsidRPr="00756BB6">
        <w:t>(chain).</w:t>
      </w:r>
      <w:r w:rsidR="005B5529" w:rsidRPr="00756BB6">
        <w:t xml:space="preserve"> </w:t>
      </w:r>
      <w:r w:rsidRPr="00756BB6">
        <w:t xml:space="preserve"> But here </w:t>
      </w:r>
      <w:r w:rsidRPr="00756BB6">
        <w:rPr>
          <w:i/>
          <w:iCs/>
        </w:rPr>
        <w:t>a</w:t>
      </w:r>
      <w:r w:rsidRPr="00756BB6">
        <w:rPr>
          <w:i/>
          <w:iCs/>
          <w:u w:val="single"/>
        </w:rPr>
        <w:t>gh</w:t>
      </w:r>
      <w:r w:rsidRPr="00756BB6">
        <w:rPr>
          <w:i/>
          <w:iCs/>
        </w:rPr>
        <w:t>lál</w:t>
      </w:r>
      <w:r w:rsidR="005B5529" w:rsidRPr="00756BB6">
        <w:rPr>
          <w:i/>
          <w:iCs/>
        </w:rPr>
        <w:t xml:space="preserve"> </w:t>
      </w:r>
      <w:r w:rsidRPr="00756BB6">
        <w:t xml:space="preserve">is being used as the plural of the Arabic word </w:t>
      </w:r>
      <w:r w:rsidRPr="00756BB6">
        <w:rPr>
          <w:i/>
          <w:iCs/>
          <w:u w:val="single"/>
        </w:rPr>
        <w:t>gh</w:t>
      </w:r>
      <w:r w:rsidRPr="00756BB6">
        <w:rPr>
          <w:i/>
          <w:iCs/>
        </w:rPr>
        <w:t xml:space="preserve">ill </w:t>
      </w:r>
      <w:r w:rsidRPr="00756BB6">
        <w:t>(rancor, malice, or</w:t>
      </w:r>
      <w:r w:rsidR="005B5529" w:rsidRPr="00756BB6">
        <w:t xml:space="preserve"> </w:t>
      </w:r>
      <w:r w:rsidRPr="00756BB6">
        <w:t xml:space="preserve">animosity). </w:t>
      </w:r>
      <w:r w:rsidR="005B5529" w:rsidRPr="00756BB6">
        <w:t xml:space="preserve"> </w:t>
      </w:r>
      <w:r w:rsidRPr="00756BB6">
        <w:rPr>
          <w:i/>
          <w:iCs/>
        </w:rPr>
        <w:t>Mu</w:t>
      </w:r>
      <w:r w:rsidRPr="00756BB6">
        <w:rPr>
          <w:i/>
          <w:iCs/>
          <w:u w:val="single"/>
        </w:rPr>
        <w:t>gh</w:t>
      </w:r>
      <w:r w:rsidRPr="00756BB6">
        <w:rPr>
          <w:i/>
          <w:iCs/>
        </w:rPr>
        <w:t>ill</w:t>
      </w:r>
      <w:r w:rsidRPr="00756BB6">
        <w:t>, from the same root, means a person who is spiteful,</w:t>
      </w:r>
      <w:r w:rsidR="005B5529" w:rsidRPr="00756BB6">
        <w:t xml:space="preserve"> </w:t>
      </w:r>
      <w:r w:rsidRPr="00756BB6">
        <w:t>deceitful, and bears malice and ill will.</w:t>
      </w:r>
      <w:r w:rsidR="005B5529" w:rsidRPr="00756BB6">
        <w:t xml:space="preserve"> </w:t>
      </w:r>
      <w:r w:rsidRPr="00756BB6">
        <w:t xml:space="preserve"> Bahá’u’lláh frequently uses the terms</w:t>
      </w:r>
      <w:r w:rsidR="005B5529" w:rsidRPr="00756BB6">
        <w:t xml:space="preserve"> </w:t>
      </w:r>
      <w:r w:rsidRPr="00756BB6">
        <w:rPr>
          <w:i/>
          <w:iCs/>
          <w:u w:val="single"/>
        </w:rPr>
        <w:t>gh</w:t>
      </w:r>
      <w:r w:rsidRPr="00756BB6">
        <w:rPr>
          <w:i/>
          <w:iCs/>
        </w:rPr>
        <w:t xml:space="preserve">ill </w:t>
      </w:r>
      <w:r w:rsidRPr="00756BB6">
        <w:t xml:space="preserve">and </w:t>
      </w:r>
      <w:r w:rsidRPr="00756BB6">
        <w:rPr>
          <w:i/>
          <w:iCs/>
        </w:rPr>
        <w:t>mu</w:t>
      </w:r>
      <w:r w:rsidRPr="00756BB6">
        <w:rPr>
          <w:i/>
          <w:iCs/>
          <w:u w:val="single"/>
        </w:rPr>
        <w:t>gh</w:t>
      </w:r>
      <w:r w:rsidRPr="00756BB6">
        <w:rPr>
          <w:i/>
          <w:iCs/>
        </w:rPr>
        <w:t xml:space="preserve">ill </w:t>
      </w:r>
      <w:r w:rsidRPr="00756BB6">
        <w:t>in his tablets to describe the state of his enemies’ hearts.</w:t>
      </w:r>
      <w:r w:rsidR="00C53A41" w:rsidRPr="0090178D">
        <w:rPr>
          <w:rStyle w:val="FootnoteReference"/>
        </w:rPr>
        <w:footnoteReference w:id="10"/>
      </w:r>
      <w:r w:rsidRPr="009A2AC8">
        <w:t xml:space="preserve"> </w:t>
      </w:r>
      <w:r w:rsidR="005B5529" w:rsidRPr="009A2AC8">
        <w:t xml:space="preserve"> </w:t>
      </w:r>
      <w:r w:rsidRPr="00756BB6">
        <w:t>In</w:t>
      </w:r>
      <w:r w:rsidR="005B5529" w:rsidRPr="00756BB6">
        <w:t xml:space="preserve"> </w:t>
      </w:r>
      <w:r w:rsidRPr="00756BB6">
        <w:t>this phrase Bahá’u’lláh creates two plurals not found in standard Arabic—</w:t>
      </w:r>
      <w:r w:rsidRPr="00756BB6">
        <w:rPr>
          <w:i/>
          <w:iCs/>
        </w:rPr>
        <w:t>a</w:t>
      </w:r>
      <w:r w:rsidRPr="00756BB6">
        <w:rPr>
          <w:i/>
          <w:iCs/>
          <w:u w:val="single"/>
        </w:rPr>
        <w:t>gh</w:t>
      </w:r>
      <w:r w:rsidRPr="00756BB6">
        <w:rPr>
          <w:i/>
          <w:iCs/>
        </w:rPr>
        <w:t xml:space="preserve">lál </w:t>
      </w:r>
      <w:r w:rsidRPr="00756BB6">
        <w:t xml:space="preserve">as the plural of </w:t>
      </w:r>
      <w:r w:rsidRPr="00756BB6">
        <w:rPr>
          <w:i/>
          <w:iCs/>
          <w:u w:val="single"/>
        </w:rPr>
        <w:t>gh</w:t>
      </w:r>
      <w:r w:rsidRPr="00756BB6">
        <w:rPr>
          <w:i/>
          <w:iCs/>
        </w:rPr>
        <w:t xml:space="preserve">ill </w:t>
      </w:r>
      <w:r w:rsidRPr="00756BB6">
        <w:t xml:space="preserve">and </w:t>
      </w:r>
      <w:r w:rsidRPr="00756BB6">
        <w:rPr>
          <w:i/>
          <w:iCs/>
        </w:rPr>
        <w:t>a</w:t>
      </w:r>
      <w:r w:rsidR="00756BB6" w:rsidRPr="00756BB6">
        <w:rPr>
          <w:i/>
          <w:iCs/>
        </w:rPr>
        <w:t>ṣ</w:t>
      </w:r>
      <w:r w:rsidRPr="00756BB6">
        <w:rPr>
          <w:i/>
          <w:iCs/>
        </w:rPr>
        <w:t xml:space="preserve">dár </w:t>
      </w:r>
      <w:r w:rsidRPr="00756BB6">
        <w:t>as the plural of</w:t>
      </w:r>
      <w:r w:rsidR="00756BB6" w:rsidRPr="00756BB6">
        <w:t xml:space="preserve"> </w:t>
      </w:r>
      <w:r w:rsidR="00756BB6" w:rsidRPr="00756BB6">
        <w:rPr>
          <w:i/>
          <w:iCs/>
        </w:rPr>
        <w:t>ṣ</w:t>
      </w:r>
      <w:r w:rsidRPr="00756BB6">
        <w:rPr>
          <w:i/>
          <w:iCs/>
        </w:rPr>
        <w:t xml:space="preserve">adr </w:t>
      </w:r>
      <w:r w:rsidRPr="00756BB6">
        <w:t>(heart).</w:t>
      </w:r>
      <w:r w:rsidR="00756BB6" w:rsidRPr="00756BB6">
        <w:t xml:space="preserve"> </w:t>
      </w:r>
      <w:r w:rsidRPr="00756BB6">
        <w:t xml:space="preserve"> Note that</w:t>
      </w:r>
      <w:r w:rsidR="00756BB6" w:rsidRPr="00756BB6">
        <w:t xml:space="preserve"> </w:t>
      </w:r>
      <w:r w:rsidRPr="00756BB6">
        <w:t>creating new words and derivatives was one way in which the Báb declared his</w:t>
      </w:r>
      <w:r w:rsidR="00756BB6" w:rsidRPr="00756BB6">
        <w:t xml:space="preserve"> </w:t>
      </w:r>
      <w:r w:rsidRPr="00756BB6">
        <w:t>supreme authority as the Manifestation of God</w:t>
      </w:r>
      <w:r w:rsidR="001C6E35">
        <w:t xml:space="preserve">.  </w:t>
      </w:r>
      <w:r w:rsidRPr="00756BB6">
        <w:t>However, what is indisputable</w:t>
      </w:r>
      <w:r w:rsidR="00756BB6" w:rsidRPr="00756BB6">
        <w:t xml:space="preserve"> </w:t>
      </w:r>
      <w:r w:rsidRPr="00756BB6">
        <w:t>is that in this context Bahá’u’lláh is not talking about chains but animosities in</w:t>
      </w:r>
      <w:r w:rsidR="00756BB6" w:rsidRPr="00756BB6">
        <w:t xml:space="preserve"> </w:t>
      </w:r>
      <w:r w:rsidRPr="00756BB6">
        <w:t>the hearts.</w:t>
      </w:r>
      <w:r w:rsidR="00756BB6" w:rsidRPr="00756BB6">
        <w:t xml:space="preserve"> </w:t>
      </w:r>
      <w:r w:rsidRPr="00756BB6">
        <w:t xml:space="preserve"> The mistranslation makes it more difficult to understand</w:t>
      </w:r>
      <w:r w:rsidR="00756BB6" w:rsidRPr="00756BB6">
        <w:t xml:space="preserve"> </w:t>
      </w:r>
      <w:r w:rsidRPr="00756BB6">
        <w:t>Bahá’u’lláh’s reference to his state of disappointment and his forced silence.</w:t>
      </w:r>
    </w:p>
    <w:p w:rsidR="00901ACF" w:rsidRPr="00A30633" w:rsidRDefault="00901ACF" w:rsidP="00756BB6">
      <w:pPr>
        <w:pStyle w:val="Text"/>
        <w:rPr>
          <w:lang w:val="en-IN" w:eastAsia="en-US"/>
        </w:rPr>
      </w:pPr>
      <w:r w:rsidRPr="00A30633">
        <w:rPr>
          <w:lang w:val="en-IN" w:eastAsia="en-US"/>
        </w:rPr>
        <w:t>With that crucial information and the correction, now when we read the entire</w:t>
      </w:r>
      <w:r w:rsidR="00756BB6">
        <w:rPr>
          <w:lang w:val="en-IN" w:eastAsia="en-US"/>
        </w:rPr>
        <w:t xml:space="preserve"> </w:t>
      </w:r>
      <w:r w:rsidRPr="00A30633">
        <w:rPr>
          <w:lang w:val="en-IN" w:eastAsia="en-US"/>
        </w:rPr>
        <w:t>paragraph it becomes absolutely clear what Bahá’u’lláh is talking about in this</w:t>
      </w:r>
      <w:r w:rsidR="00756BB6">
        <w:rPr>
          <w:lang w:val="en-IN" w:eastAsia="en-US"/>
        </w:rPr>
        <w:t xml:space="preserve"> </w:t>
      </w:r>
      <w:r w:rsidRPr="00A30633">
        <w:rPr>
          <w:lang w:val="en-IN" w:eastAsia="en-US"/>
        </w:rPr>
        <w:t>passage:</w:t>
      </w:r>
    </w:p>
    <w:p w:rsidR="00901ACF" w:rsidRPr="00213440" w:rsidRDefault="00901ACF" w:rsidP="00213440">
      <w:pPr>
        <w:pStyle w:val="Quote"/>
        <w:rPr>
          <w:rFonts w:eastAsiaTheme="minorHAnsi"/>
          <w:i/>
          <w:iCs/>
          <w:lang w:val="en-IN" w:eastAsia="en-US"/>
        </w:rPr>
      </w:pPr>
      <w:r w:rsidRPr="00213440">
        <w:rPr>
          <w:rFonts w:eastAsiaTheme="minorHAnsi"/>
          <w:i/>
          <w:iCs/>
          <w:lang w:val="en-IN" w:eastAsia="en-US"/>
        </w:rPr>
        <w:t>This is especially true if the Eastern Winds begin to blow upon the flood of this</w:t>
      </w:r>
      <w:r w:rsidR="00213440" w:rsidRPr="00213440">
        <w:rPr>
          <w:rFonts w:eastAsiaTheme="minorHAnsi"/>
          <w:i/>
          <w:iCs/>
          <w:lang w:val="en-IN" w:eastAsia="en-US"/>
        </w:rPr>
        <w:t xml:space="preserve"> </w:t>
      </w:r>
      <w:r w:rsidRPr="00213440">
        <w:rPr>
          <w:rFonts w:eastAsiaTheme="minorHAnsi"/>
          <w:i/>
          <w:iCs/>
          <w:lang w:val="en-IN" w:eastAsia="en-US"/>
        </w:rPr>
        <w:t>heavenly river, which is rushing forth from the North of divine unity</w:t>
      </w:r>
      <w:r w:rsidR="001C6E35">
        <w:rPr>
          <w:rFonts w:eastAsiaTheme="minorHAnsi"/>
          <w:i/>
          <w:iCs/>
          <w:lang w:val="en-IN" w:eastAsia="en-US"/>
        </w:rPr>
        <w:t xml:space="preserve">.  </w:t>
      </w:r>
      <w:r w:rsidRPr="00213440">
        <w:rPr>
          <w:rFonts w:eastAsiaTheme="minorHAnsi"/>
          <w:i/>
          <w:iCs/>
          <w:lang w:val="en-IN" w:eastAsia="en-US"/>
        </w:rPr>
        <w:t>How many</w:t>
      </w:r>
      <w:r w:rsidR="00213440" w:rsidRPr="00213440">
        <w:rPr>
          <w:rFonts w:eastAsiaTheme="minorHAnsi"/>
          <w:i/>
          <w:iCs/>
          <w:lang w:val="en-IN" w:eastAsia="en-US"/>
        </w:rPr>
        <w:t xml:space="preserve"> </w:t>
      </w:r>
      <w:r w:rsidRPr="00213440">
        <w:rPr>
          <w:rFonts w:eastAsiaTheme="minorHAnsi"/>
          <w:i/>
          <w:iCs/>
          <w:lang w:val="en-IN" w:eastAsia="en-US"/>
        </w:rPr>
        <w:t>exalted souls and possessors of true understanding, how many mighty castles and firm</w:t>
      </w:r>
      <w:r w:rsidR="00213440" w:rsidRPr="00213440">
        <w:rPr>
          <w:rFonts w:eastAsiaTheme="minorHAnsi"/>
          <w:i/>
          <w:iCs/>
          <w:lang w:val="en-IN" w:eastAsia="en-US"/>
        </w:rPr>
        <w:t xml:space="preserve"> </w:t>
      </w:r>
      <w:r w:rsidRPr="00213440">
        <w:rPr>
          <w:rFonts w:eastAsiaTheme="minorHAnsi"/>
          <w:i/>
          <w:iCs/>
          <w:lang w:val="en-IN" w:eastAsia="en-US"/>
        </w:rPr>
        <w:t>lofty edifices, will be destroyed and perish</w:t>
      </w:r>
      <w:r w:rsidR="001C6E35">
        <w:rPr>
          <w:rFonts w:eastAsiaTheme="minorHAnsi"/>
          <w:i/>
          <w:iCs/>
          <w:lang w:val="en-IN" w:eastAsia="en-US"/>
        </w:rPr>
        <w:t xml:space="preserve">.  </w:t>
      </w:r>
      <w:r w:rsidRPr="00213440">
        <w:rPr>
          <w:rFonts w:eastAsiaTheme="minorHAnsi"/>
          <w:i/>
          <w:iCs/>
          <w:lang w:val="en-IN" w:eastAsia="en-US"/>
        </w:rPr>
        <w:t>By Him Who holdeth the heavens by His</w:t>
      </w:r>
      <w:r w:rsidR="00213440" w:rsidRPr="00213440">
        <w:rPr>
          <w:rFonts w:eastAsiaTheme="minorHAnsi"/>
          <w:i/>
          <w:iCs/>
          <w:lang w:val="en-IN" w:eastAsia="en-US"/>
        </w:rPr>
        <w:t xml:space="preserve"> </w:t>
      </w:r>
      <w:r w:rsidRPr="00213440">
        <w:rPr>
          <w:rFonts w:eastAsiaTheme="minorHAnsi"/>
          <w:i/>
          <w:iCs/>
          <w:lang w:val="en-IN" w:eastAsia="en-US"/>
        </w:rPr>
        <w:t>might and moveth the oceans by His command</w:t>
      </w:r>
      <w:r w:rsidR="000B246A">
        <w:rPr>
          <w:rFonts w:eastAsiaTheme="minorHAnsi"/>
          <w:i/>
          <w:iCs/>
          <w:lang w:val="en-IN" w:eastAsia="en-US"/>
        </w:rPr>
        <w:t xml:space="preserve">!  </w:t>
      </w:r>
      <w:r w:rsidRPr="00213440">
        <w:rPr>
          <w:rFonts w:eastAsiaTheme="minorHAnsi"/>
          <w:i/>
          <w:iCs/>
          <w:lang w:val="en-IN" w:eastAsia="en-US"/>
        </w:rPr>
        <w:t>Were it not for fear of the malice</w:t>
      </w:r>
      <w:r w:rsidR="00213440" w:rsidRPr="00213440">
        <w:rPr>
          <w:rFonts w:eastAsiaTheme="minorHAnsi"/>
          <w:i/>
          <w:iCs/>
          <w:lang w:val="en-IN" w:eastAsia="en-US"/>
        </w:rPr>
        <w:t xml:space="preserve"> </w:t>
      </w:r>
      <w:r w:rsidRPr="00213440">
        <w:rPr>
          <w:rFonts w:eastAsiaTheme="minorHAnsi"/>
          <w:i/>
          <w:iCs/>
          <w:lang w:val="en-IN" w:eastAsia="en-US"/>
        </w:rPr>
        <w:t>hidden in the hearts, I would have assuredly unveiled all the inmost divine analogies</w:t>
      </w:r>
      <w:r w:rsidR="00213440" w:rsidRPr="00213440">
        <w:rPr>
          <w:rFonts w:eastAsiaTheme="minorHAnsi"/>
          <w:i/>
          <w:iCs/>
          <w:lang w:val="en-IN" w:eastAsia="en-US"/>
        </w:rPr>
        <w:t xml:space="preserve"> </w:t>
      </w:r>
      <w:r w:rsidRPr="00213440">
        <w:rPr>
          <w:rFonts w:eastAsiaTheme="minorHAnsi"/>
          <w:i/>
          <w:iCs/>
          <w:lang w:val="en-IN" w:eastAsia="en-US"/>
        </w:rPr>
        <w:t>and all the subtleties of the heavenly principles with regard to the course of this</w:t>
      </w:r>
      <w:r w:rsidR="00213440" w:rsidRPr="00213440">
        <w:rPr>
          <w:rFonts w:eastAsiaTheme="minorHAnsi"/>
          <w:i/>
          <w:iCs/>
          <w:lang w:val="en-IN" w:eastAsia="en-US"/>
        </w:rPr>
        <w:t xml:space="preserve"> </w:t>
      </w:r>
      <w:r w:rsidRPr="00213440">
        <w:rPr>
          <w:rFonts w:eastAsiaTheme="minorHAnsi"/>
          <w:i/>
          <w:iCs/>
          <w:lang w:val="en-IN" w:eastAsia="en-US"/>
        </w:rPr>
        <w:t>outward river</w:t>
      </w:r>
      <w:r w:rsidR="001C6E35">
        <w:rPr>
          <w:rFonts w:eastAsiaTheme="minorHAnsi"/>
          <w:i/>
          <w:iCs/>
          <w:lang w:val="en-IN" w:eastAsia="en-US"/>
        </w:rPr>
        <w:t xml:space="preserve">.  </w:t>
      </w:r>
      <w:r w:rsidRPr="00213440">
        <w:rPr>
          <w:rFonts w:eastAsiaTheme="minorHAnsi"/>
          <w:i/>
          <w:iCs/>
          <w:lang w:val="en-IN" w:eastAsia="en-US"/>
        </w:rPr>
        <w:t>Yet, alas, I am disinclined to approach any matter</w:t>
      </w:r>
      <w:r w:rsidR="001C6E35">
        <w:rPr>
          <w:rFonts w:eastAsiaTheme="minorHAnsi"/>
          <w:i/>
          <w:iCs/>
          <w:lang w:val="en-IN" w:eastAsia="en-US"/>
        </w:rPr>
        <w:t xml:space="preserve">.  </w:t>
      </w:r>
      <w:r w:rsidRPr="00213440">
        <w:rPr>
          <w:rFonts w:eastAsiaTheme="minorHAnsi"/>
          <w:i/>
          <w:iCs/>
          <w:lang w:val="en-IN" w:eastAsia="en-US"/>
        </w:rPr>
        <w:t>On account of the</w:t>
      </w:r>
      <w:r w:rsidR="00213440" w:rsidRPr="00213440">
        <w:rPr>
          <w:rFonts w:eastAsiaTheme="minorHAnsi"/>
          <w:i/>
          <w:iCs/>
          <w:lang w:val="en-IN" w:eastAsia="en-US"/>
        </w:rPr>
        <w:t xml:space="preserve"> </w:t>
      </w:r>
      <w:r w:rsidRPr="00213440">
        <w:rPr>
          <w:rFonts w:eastAsiaTheme="minorHAnsi"/>
          <w:i/>
          <w:iCs/>
          <w:lang w:val="en-IN" w:eastAsia="en-US"/>
        </w:rPr>
        <w:t>intensity of My anguish and sorrow, in these days I am sore tried between the Gog of</w:t>
      </w:r>
      <w:r w:rsidR="00213440" w:rsidRPr="00213440">
        <w:rPr>
          <w:rFonts w:eastAsiaTheme="minorHAnsi"/>
          <w:i/>
          <w:iCs/>
          <w:lang w:val="en-IN" w:eastAsia="en-US"/>
        </w:rPr>
        <w:t xml:space="preserve"> </w:t>
      </w:r>
      <w:r w:rsidRPr="00213440">
        <w:rPr>
          <w:rFonts w:eastAsiaTheme="minorHAnsi"/>
          <w:i/>
          <w:iCs/>
          <w:lang w:val="en-IN" w:eastAsia="en-US"/>
        </w:rPr>
        <w:t>silence and the Magog of utterance</w:t>
      </w:r>
      <w:r w:rsidR="001C6E35">
        <w:rPr>
          <w:rFonts w:eastAsiaTheme="minorHAnsi"/>
          <w:i/>
          <w:iCs/>
          <w:lang w:val="en-IN" w:eastAsia="en-US"/>
        </w:rPr>
        <w:t xml:space="preserve">.  </w:t>
      </w:r>
      <w:r w:rsidRPr="00213440">
        <w:rPr>
          <w:rFonts w:eastAsiaTheme="minorHAnsi"/>
          <w:i/>
          <w:iCs/>
          <w:lang w:val="en-IN" w:eastAsia="en-US"/>
        </w:rPr>
        <w:t>I beseech God to send down an Alexander who</w:t>
      </w:r>
      <w:r w:rsidR="00213440" w:rsidRPr="00213440">
        <w:rPr>
          <w:rFonts w:eastAsiaTheme="minorHAnsi"/>
          <w:i/>
          <w:iCs/>
          <w:lang w:val="en-IN" w:eastAsia="en-US"/>
        </w:rPr>
        <w:t xml:space="preserve"> </w:t>
      </w:r>
      <w:r w:rsidRPr="00213440">
        <w:rPr>
          <w:rFonts w:eastAsiaTheme="minorHAnsi"/>
          <w:i/>
          <w:iCs/>
          <w:lang w:val="en-IN" w:eastAsia="en-US"/>
        </w:rPr>
        <w:t>will raise an insurmountable barrier.</w:t>
      </w:r>
    </w:p>
    <w:p w:rsidR="00901ACF" w:rsidRPr="00213440" w:rsidRDefault="00901ACF" w:rsidP="00213440">
      <w:pPr>
        <w:pStyle w:val="Text"/>
      </w:pPr>
      <w:r w:rsidRPr="00A30633">
        <w:rPr>
          <w:lang w:val="en-IN" w:eastAsia="en-US"/>
        </w:rPr>
        <w:t>Here Bahá’u’lláh is saying that although he possesses perfect knowledge of all</w:t>
      </w:r>
      <w:r w:rsidR="00213440">
        <w:rPr>
          <w:lang w:val="en-IN" w:eastAsia="en-US"/>
        </w:rPr>
        <w:t xml:space="preserve"> </w:t>
      </w:r>
      <w:r w:rsidRPr="00213440">
        <w:t>divine mysteries, and although he can describe all of them through a single</w:t>
      </w:r>
      <w:r w:rsidR="00213440" w:rsidRPr="00213440">
        <w:t xml:space="preserve"> </w:t>
      </w:r>
      <w:r w:rsidRPr="00213440">
        <w:t>metaphor, he is forced to conceal these truths and practice wisdom (that is, the</w:t>
      </w:r>
      <w:r w:rsidR="00213440" w:rsidRPr="00213440">
        <w:t xml:space="preserve"> </w:t>
      </w:r>
      <w:r w:rsidRPr="00213440">
        <w:t>principle that words must be uttered with “</w:t>
      </w:r>
      <w:r w:rsidRPr="00213440">
        <w:rPr>
          <w:i/>
          <w:iCs/>
        </w:rPr>
        <w:t>due regard unto the exigencies of the</w:t>
      </w:r>
      <w:r w:rsidR="00213440" w:rsidRPr="00213440">
        <w:rPr>
          <w:i/>
          <w:iCs/>
        </w:rPr>
        <w:t xml:space="preserve"> </w:t>
      </w:r>
      <w:r w:rsidRPr="00213440">
        <w:rPr>
          <w:i/>
          <w:iCs/>
        </w:rPr>
        <w:t>occasion and the people</w:t>
      </w:r>
      <w:r w:rsidRPr="00213440">
        <w:t xml:space="preserve">” [Bahá’u’lláh, </w:t>
      </w:r>
      <w:r w:rsidRPr="00213440">
        <w:rPr>
          <w:i/>
          <w:iCs/>
        </w:rPr>
        <w:t xml:space="preserve">Tablets </w:t>
      </w:r>
      <w:r w:rsidRPr="00213440">
        <w:t>172])</w:t>
      </w:r>
      <w:r w:rsidR="001C6E35">
        <w:t xml:space="preserve">.  </w:t>
      </w:r>
      <w:r w:rsidRPr="00213440">
        <w:t>He is in between silence</w:t>
      </w:r>
      <w:r w:rsidR="00213440" w:rsidRPr="00213440">
        <w:t xml:space="preserve"> </w:t>
      </w:r>
      <w:r w:rsidRPr="00213440">
        <w:t>and speech</w:t>
      </w:r>
      <w:r w:rsidR="00A30633" w:rsidRPr="00213440">
        <w:t xml:space="preserve">:  </w:t>
      </w:r>
      <w:r w:rsidRPr="00213440">
        <w:t>the surging of his spiritual truth urges him to expression and</w:t>
      </w:r>
    </w:p>
    <w:p w:rsidR="00C53A41" w:rsidRPr="00213440" w:rsidRDefault="00C53A41" w:rsidP="00213440">
      <w:r w:rsidRPr="00213440">
        <w:br w:type="page"/>
      </w:r>
    </w:p>
    <w:p w:rsidR="00901ACF" w:rsidRPr="00A30633" w:rsidRDefault="00901ACF" w:rsidP="00213440">
      <w:pPr>
        <w:pStyle w:val="Textcts"/>
        <w:rPr>
          <w:lang w:val="en-IN" w:eastAsia="en-US"/>
        </w:rPr>
      </w:pPr>
      <w:r w:rsidRPr="00A30633">
        <w:rPr>
          <w:lang w:val="en-IN" w:eastAsia="en-US"/>
        </w:rPr>
        <w:lastRenderedPageBreak/>
        <w:t>effulgence, while the hostile disposition of the people around him makes him</w:t>
      </w:r>
      <w:r w:rsidR="00213440">
        <w:rPr>
          <w:lang w:val="en-IN" w:eastAsia="en-US"/>
        </w:rPr>
        <w:t xml:space="preserve"> </w:t>
      </w:r>
      <w:r w:rsidRPr="00A30633">
        <w:rPr>
          <w:lang w:val="en-IN" w:eastAsia="en-US"/>
        </w:rPr>
        <w:t xml:space="preserve">reluctant to disclose those inner truths. </w:t>
      </w:r>
      <w:r w:rsidR="00213440">
        <w:rPr>
          <w:lang w:val="en-IN" w:eastAsia="en-US"/>
        </w:rPr>
        <w:t xml:space="preserve"> </w:t>
      </w:r>
      <w:r w:rsidRPr="00A30633">
        <w:rPr>
          <w:lang w:val="en-IN" w:eastAsia="en-US"/>
        </w:rPr>
        <w:t>In fact, this passage testifies not to</w:t>
      </w:r>
      <w:r w:rsidR="00213440">
        <w:rPr>
          <w:lang w:val="en-IN" w:eastAsia="en-US"/>
        </w:rPr>
        <w:t xml:space="preserve"> </w:t>
      </w:r>
      <w:r w:rsidRPr="00A30633">
        <w:rPr>
          <w:lang w:val="en-IN" w:eastAsia="en-US"/>
        </w:rPr>
        <w:t>Bahá’u’lláh’s rejection of any divine claim but the exact opposite</w:t>
      </w:r>
      <w:r w:rsidR="001C6E35">
        <w:rPr>
          <w:lang w:val="en-IN" w:eastAsia="en-US"/>
        </w:rPr>
        <w:t xml:space="preserve">.  </w:t>
      </w:r>
      <w:r w:rsidRPr="00A30633">
        <w:rPr>
          <w:lang w:val="en-IN" w:eastAsia="en-US"/>
        </w:rPr>
        <w:t>Here he lays</w:t>
      </w:r>
      <w:r w:rsidR="00213440">
        <w:rPr>
          <w:lang w:val="en-IN" w:eastAsia="en-US"/>
        </w:rPr>
        <w:t xml:space="preserve"> </w:t>
      </w:r>
      <w:r w:rsidRPr="00A30633">
        <w:rPr>
          <w:lang w:val="en-IN" w:eastAsia="en-US"/>
        </w:rPr>
        <w:t>claim to the same absolute knowledge as he does in the preface to the Hidden</w:t>
      </w:r>
      <w:r w:rsidR="00213440">
        <w:rPr>
          <w:lang w:val="en-IN" w:eastAsia="en-US"/>
        </w:rPr>
        <w:t xml:space="preserve"> </w:t>
      </w:r>
      <w:r w:rsidRPr="00A30633">
        <w:rPr>
          <w:lang w:val="en-IN" w:eastAsia="en-US"/>
        </w:rPr>
        <w:t>Words</w:t>
      </w:r>
      <w:r w:rsidR="001C6E35">
        <w:rPr>
          <w:lang w:val="en-IN" w:eastAsia="en-US"/>
        </w:rPr>
        <w:t xml:space="preserve">.  </w:t>
      </w:r>
      <w:r w:rsidRPr="00A30633">
        <w:rPr>
          <w:lang w:val="en-IN" w:eastAsia="en-US"/>
        </w:rPr>
        <w:t>While he is making a claim to absolute divine knowledge, he is also</w:t>
      </w:r>
      <w:r w:rsidR="00213440">
        <w:rPr>
          <w:lang w:val="en-IN" w:eastAsia="en-US"/>
        </w:rPr>
        <w:t xml:space="preserve"> </w:t>
      </w:r>
      <w:r w:rsidRPr="00A30633">
        <w:rPr>
          <w:lang w:val="en-IN" w:eastAsia="en-US"/>
        </w:rPr>
        <w:t>affirming that he is intentionally concealing it out of prudence because the</w:t>
      </w:r>
      <w:r w:rsidR="00213440">
        <w:rPr>
          <w:lang w:val="en-IN" w:eastAsia="en-US"/>
        </w:rPr>
        <w:t xml:space="preserve"> </w:t>
      </w:r>
      <w:r w:rsidRPr="00A30633">
        <w:rPr>
          <w:lang w:val="en-IN" w:eastAsia="en-US"/>
        </w:rPr>
        <w:t>people are unready to bear it, and he offers hope that in the future, divine</w:t>
      </w:r>
      <w:r w:rsidR="00213440">
        <w:rPr>
          <w:lang w:val="en-IN" w:eastAsia="en-US"/>
        </w:rPr>
        <w:t xml:space="preserve"> </w:t>
      </w:r>
      <w:r w:rsidRPr="00A30633">
        <w:rPr>
          <w:lang w:val="en-IN" w:eastAsia="en-US"/>
        </w:rPr>
        <w:t>assistance will pave the way for a full declaration of his station.</w:t>
      </w:r>
    </w:p>
    <w:p w:rsidR="00901ACF" w:rsidRPr="00A30633" w:rsidRDefault="00901ACF" w:rsidP="00213440">
      <w:pPr>
        <w:pStyle w:val="Myhead"/>
        <w:rPr>
          <w:rFonts w:eastAsiaTheme="minorHAnsi"/>
          <w:lang w:val="en-IN" w:eastAsia="en-US"/>
        </w:rPr>
      </w:pPr>
      <w:r w:rsidRPr="00A30633">
        <w:rPr>
          <w:rFonts w:eastAsiaTheme="minorHAnsi"/>
          <w:lang w:val="en-IN" w:eastAsia="en-US"/>
        </w:rPr>
        <w:t>Alexander the Great</w:t>
      </w:r>
    </w:p>
    <w:p w:rsidR="00901ACF" w:rsidRPr="002514D0" w:rsidRDefault="00901ACF" w:rsidP="002514D0">
      <w:pPr>
        <w:pStyle w:val="Text"/>
      </w:pPr>
      <w:r w:rsidRPr="00A30633">
        <w:rPr>
          <w:lang w:val="en-IN" w:eastAsia="en-US"/>
        </w:rPr>
        <w:t>One additional element which should not be missed in this connection is</w:t>
      </w:r>
      <w:r w:rsidR="00213440">
        <w:rPr>
          <w:lang w:val="en-IN" w:eastAsia="en-US"/>
        </w:rPr>
        <w:t xml:space="preserve"> </w:t>
      </w:r>
      <w:r w:rsidRPr="002514D0">
        <w:t xml:space="preserve">Bahá’u’lláh’s reference to Alexander. </w:t>
      </w:r>
      <w:r w:rsidR="00213440" w:rsidRPr="002514D0">
        <w:t xml:space="preserve"> </w:t>
      </w:r>
      <w:r w:rsidRPr="002514D0">
        <w:t>According to the Qur’</w:t>
      </w:r>
      <w:r w:rsidR="00213440" w:rsidRPr="002514D0">
        <w:t>a</w:t>
      </w:r>
      <w:r w:rsidRPr="002514D0">
        <w:t>nic story (Súrih</w:t>
      </w:r>
      <w:r w:rsidR="00213440" w:rsidRPr="002514D0">
        <w:t xml:space="preserve"> </w:t>
      </w:r>
      <w:r w:rsidRPr="002514D0">
        <w:t>19), Alexander the Great (</w:t>
      </w:r>
      <w:r w:rsidRPr="002514D0">
        <w:rPr>
          <w:u w:val="single"/>
        </w:rPr>
        <w:t>Dh</w:t>
      </w:r>
      <w:r w:rsidRPr="002514D0">
        <w:t>u’l-Qarnayn) was the agent of divine deliverance</w:t>
      </w:r>
      <w:r w:rsidR="00213440" w:rsidRPr="002514D0">
        <w:t xml:space="preserve"> </w:t>
      </w:r>
      <w:r w:rsidRPr="002514D0">
        <w:t>from the hostile tribes of Gog and Magog</w:t>
      </w:r>
      <w:r w:rsidR="001C6E35">
        <w:t xml:space="preserve">.  </w:t>
      </w:r>
      <w:r w:rsidRPr="002514D0">
        <w:t>Immediately following the reference</w:t>
      </w:r>
      <w:r w:rsidR="002514D0" w:rsidRPr="002514D0">
        <w:t xml:space="preserve"> </w:t>
      </w:r>
      <w:r w:rsidRPr="002514D0">
        <w:t>to Alexander, Bahá’u’lláh tells us that he has just made a secret allusion to an</w:t>
      </w:r>
      <w:r w:rsidR="002514D0" w:rsidRPr="002514D0">
        <w:t xml:space="preserve"> </w:t>
      </w:r>
      <w:r w:rsidRPr="002514D0">
        <w:t>immensely important concealed truth</w:t>
      </w:r>
      <w:r w:rsidR="00A30633" w:rsidRPr="002514D0">
        <w:t xml:space="preserve">:  </w:t>
      </w:r>
      <w:r w:rsidRPr="002514D0">
        <w:t>“</w:t>
      </w:r>
      <w:r w:rsidRPr="00A819EC">
        <w:rPr>
          <w:i/>
          <w:iCs/>
        </w:rPr>
        <w:t>Hidden allusions are concealed within</w:t>
      </w:r>
      <w:r w:rsidR="002514D0" w:rsidRPr="00A819EC">
        <w:rPr>
          <w:i/>
          <w:iCs/>
        </w:rPr>
        <w:t xml:space="preserve"> </w:t>
      </w:r>
      <w:r w:rsidRPr="00A819EC">
        <w:rPr>
          <w:i/>
          <w:iCs/>
        </w:rPr>
        <w:t>these verses and holy letters are treasured up within these words</w:t>
      </w:r>
      <w:r w:rsidR="001C6E35" w:rsidRPr="00A819EC">
        <w:rPr>
          <w:i/>
          <w:iCs/>
        </w:rPr>
        <w:t xml:space="preserve">.  </w:t>
      </w:r>
      <w:r w:rsidRPr="00A819EC">
        <w:rPr>
          <w:i/>
          <w:iCs/>
        </w:rPr>
        <w:t>Blessed is the</w:t>
      </w:r>
      <w:r w:rsidR="002514D0" w:rsidRPr="00A819EC">
        <w:rPr>
          <w:i/>
          <w:iCs/>
        </w:rPr>
        <w:t xml:space="preserve"> </w:t>
      </w:r>
      <w:r w:rsidRPr="00A819EC">
        <w:rPr>
          <w:i/>
          <w:iCs/>
        </w:rPr>
        <w:t>one who hath seized these pearls, recognized their value, and attained the</w:t>
      </w:r>
      <w:r w:rsidR="002514D0" w:rsidRPr="00A819EC">
        <w:rPr>
          <w:i/>
          <w:iCs/>
        </w:rPr>
        <w:t xml:space="preserve"> </w:t>
      </w:r>
      <w:r w:rsidRPr="00A819EC">
        <w:rPr>
          <w:i/>
          <w:iCs/>
        </w:rPr>
        <w:t>presence of their Supreme Meaning</w:t>
      </w:r>
      <w:r w:rsidR="000B246A">
        <w:t xml:space="preserve">.”  </w:t>
      </w:r>
      <w:r w:rsidRPr="002514D0">
        <w:t>His secret allusion is to something</w:t>
      </w:r>
      <w:r w:rsidR="002514D0" w:rsidRPr="002514D0">
        <w:t xml:space="preserve"> </w:t>
      </w:r>
      <w:r w:rsidRPr="002514D0">
        <w:t xml:space="preserve">wonderful but </w:t>
      </w:r>
      <w:r w:rsidRPr="002514D0">
        <w:rPr>
          <w:i/>
          <w:iCs/>
        </w:rPr>
        <w:t>concealed</w:t>
      </w:r>
      <w:r w:rsidRPr="002514D0">
        <w:t xml:space="preserve">. </w:t>
      </w:r>
      <w:r w:rsidR="002514D0" w:rsidRPr="002514D0">
        <w:t xml:space="preserve"> </w:t>
      </w:r>
      <w:r w:rsidRPr="002514D0">
        <w:t>The allusion to Alexander as the agent of deliverance</w:t>
      </w:r>
      <w:r w:rsidR="002514D0" w:rsidRPr="002514D0">
        <w:t xml:space="preserve"> </w:t>
      </w:r>
      <w:r w:rsidRPr="002514D0">
        <w:t>from Gog and Magog suggests the proximity of his own declaration, one which</w:t>
      </w:r>
      <w:r w:rsidR="002514D0" w:rsidRPr="002514D0">
        <w:t xml:space="preserve"> </w:t>
      </w:r>
      <w:r w:rsidRPr="002514D0">
        <w:t>resolves the problem of concealment and makes possible the complete</w:t>
      </w:r>
      <w:r w:rsidR="002514D0" w:rsidRPr="002514D0">
        <w:t xml:space="preserve"> </w:t>
      </w:r>
      <w:r w:rsidRPr="002514D0">
        <w:t>revelation of his spiritual truth.</w:t>
      </w:r>
    </w:p>
    <w:p w:rsidR="00901ACF" w:rsidRPr="00A30633" w:rsidRDefault="00901ACF" w:rsidP="00E50CBB">
      <w:pPr>
        <w:pStyle w:val="Text"/>
        <w:rPr>
          <w:lang w:val="en-IN" w:eastAsia="en-US"/>
        </w:rPr>
      </w:pPr>
      <w:r w:rsidRPr="00A30633">
        <w:rPr>
          <w:lang w:val="en-IN" w:eastAsia="en-US"/>
        </w:rPr>
        <w:t>As we have now seen, the passage that has been used to argue that</w:t>
      </w:r>
      <w:r w:rsidR="002514D0">
        <w:rPr>
          <w:lang w:val="en-IN" w:eastAsia="en-US"/>
        </w:rPr>
        <w:t xml:space="preserve"> </w:t>
      </w:r>
      <w:r w:rsidRPr="00A30633">
        <w:rPr>
          <w:lang w:val="en-IN" w:eastAsia="en-US"/>
        </w:rPr>
        <w:t>Bahá’u’lláh at that time did not think of himself as a Manifestation of God is</w:t>
      </w:r>
      <w:r w:rsidR="002514D0">
        <w:rPr>
          <w:lang w:val="en-IN" w:eastAsia="en-US"/>
        </w:rPr>
        <w:t xml:space="preserve"> </w:t>
      </w:r>
      <w:r w:rsidRPr="00A30633">
        <w:rPr>
          <w:lang w:val="en-IN" w:eastAsia="en-US"/>
        </w:rPr>
        <w:t>saying exactly the opposite</w:t>
      </w:r>
      <w:r w:rsidR="001C6E35">
        <w:rPr>
          <w:lang w:val="en-IN" w:eastAsia="en-US"/>
        </w:rPr>
        <w:t xml:space="preserve">.  </w:t>
      </w:r>
      <w:r w:rsidRPr="00A30633">
        <w:rPr>
          <w:lang w:val="en-IN" w:eastAsia="en-US"/>
        </w:rPr>
        <w:t>It affirms that Bahá’u’lláh possessed absolute</w:t>
      </w:r>
      <w:r w:rsidR="002514D0">
        <w:rPr>
          <w:lang w:val="en-IN" w:eastAsia="en-US"/>
        </w:rPr>
        <w:t xml:space="preserve"> </w:t>
      </w:r>
      <w:r w:rsidRPr="00A30633">
        <w:rPr>
          <w:lang w:val="en-IN" w:eastAsia="en-US"/>
        </w:rPr>
        <w:t>divine knowledge yet also was forced to be silent and withhold unveiling his</w:t>
      </w:r>
      <w:r w:rsidR="002514D0">
        <w:rPr>
          <w:lang w:val="en-IN" w:eastAsia="en-US"/>
        </w:rPr>
        <w:t xml:space="preserve"> </w:t>
      </w:r>
      <w:r w:rsidRPr="00A30633">
        <w:rPr>
          <w:lang w:val="en-IN" w:eastAsia="en-US"/>
        </w:rPr>
        <w:t>inner truth</w:t>
      </w:r>
      <w:r w:rsidR="001C6E35">
        <w:rPr>
          <w:lang w:val="en-IN" w:eastAsia="en-US"/>
        </w:rPr>
        <w:t xml:space="preserve">.  </w:t>
      </w:r>
      <w:r w:rsidRPr="00A30633">
        <w:rPr>
          <w:lang w:val="en-IN" w:eastAsia="en-US"/>
        </w:rPr>
        <w:t>Bahá’u’lláh’s expression of sorrow for his state of concealment</w:t>
      </w:r>
      <w:r w:rsidR="002514D0">
        <w:rPr>
          <w:lang w:val="en-IN" w:eastAsia="en-US"/>
        </w:rPr>
        <w:t xml:space="preserve"> </w:t>
      </w:r>
      <w:r w:rsidRPr="00A30633">
        <w:rPr>
          <w:lang w:val="en-IN" w:eastAsia="en-US"/>
        </w:rPr>
        <w:t>because of the immaturity of the people recalls the statement in his tablet of</w:t>
      </w:r>
      <w:r w:rsidR="002514D0">
        <w:rPr>
          <w:lang w:val="en-IN" w:eastAsia="en-US"/>
        </w:rPr>
        <w:t xml:space="preserve"> </w:t>
      </w:r>
      <w:r w:rsidRPr="00A30633">
        <w:rPr>
          <w:lang w:val="en-IN" w:eastAsia="en-US"/>
        </w:rPr>
        <w:t xml:space="preserve">visitation for Imám </w:t>
      </w:r>
      <w:r w:rsidR="002514D0">
        <w:rPr>
          <w:lang w:val="en-IN" w:eastAsia="en-US"/>
        </w:rPr>
        <w:t>Ḥusayn</w:t>
      </w:r>
      <w:r w:rsidRPr="00A30633">
        <w:rPr>
          <w:lang w:val="en-IN" w:eastAsia="en-US"/>
        </w:rPr>
        <w:t xml:space="preserve"> in which he speaks of the forced separation between</w:t>
      </w:r>
      <w:r w:rsidR="002514D0">
        <w:rPr>
          <w:lang w:val="en-IN" w:eastAsia="en-US"/>
        </w:rPr>
        <w:t xml:space="preserve"> </w:t>
      </w:r>
      <w:r w:rsidRPr="00A30633">
        <w:rPr>
          <w:lang w:val="en-IN" w:eastAsia="en-US"/>
        </w:rPr>
        <w:t>“</w:t>
      </w:r>
      <w:r w:rsidRPr="00A30633">
        <w:rPr>
          <w:i/>
          <w:iCs/>
          <w:lang w:val="en-IN" w:eastAsia="en-US"/>
        </w:rPr>
        <w:t>h</w:t>
      </w:r>
      <w:r w:rsidRPr="00A30633">
        <w:rPr>
          <w:lang w:val="en-IN" w:eastAsia="en-US"/>
        </w:rPr>
        <w:t>” (</w:t>
      </w:r>
      <w:r w:rsidRPr="00A30633">
        <w:rPr>
          <w:i/>
          <w:iCs/>
          <w:lang w:val="en-IN" w:eastAsia="en-US"/>
        </w:rPr>
        <w:t>há’</w:t>
      </w:r>
      <w:r w:rsidRPr="00A30633">
        <w:rPr>
          <w:lang w:val="en-IN" w:eastAsia="en-US"/>
        </w:rPr>
        <w:t>) and “</w:t>
      </w:r>
      <w:r w:rsidRPr="00A30633">
        <w:rPr>
          <w:i/>
          <w:iCs/>
          <w:lang w:val="en-IN" w:eastAsia="en-US"/>
        </w:rPr>
        <w:t>e</w:t>
      </w:r>
      <w:r w:rsidRPr="00A30633">
        <w:rPr>
          <w:lang w:val="en-IN" w:eastAsia="en-US"/>
        </w:rPr>
        <w:t>” (</w:t>
      </w:r>
      <w:r w:rsidRPr="00A30633">
        <w:rPr>
          <w:i/>
          <w:iCs/>
          <w:lang w:val="en-IN" w:eastAsia="en-US"/>
        </w:rPr>
        <w:t>váv</w:t>
      </w:r>
      <w:r w:rsidRPr="00A30633">
        <w:rPr>
          <w:lang w:val="en-IN" w:eastAsia="en-US"/>
        </w:rPr>
        <w:t>) due to Imám</w:t>
      </w:r>
      <w:r w:rsidR="002514D0">
        <w:rPr>
          <w:lang w:val="en-IN" w:eastAsia="en-US"/>
        </w:rPr>
        <w:t xml:space="preserve"> </w:t>
      </w:r>
      <w:r w:rsidR="002514D0">
        <w:t>Ḥusayn</w:t>
      </w:r>
      <w:r w:rsidRPr="00A30633">
        <w:rPr>
          <w:lang w:val="en-IN" w:eastAsia="en-US"/>
        </w:rPr>
        <w:t>’s sorrow (</w:t>
      </w:r>
      <w:r w:rsidRPr="00A30633">
        <w:rPr>
          <w:i/>
          <w:iCs/>
          <w:lang w:val="en-IN" w:eastAsia="en-US"/>
        </w:rPr>
        <w:t>Majmú’iy-i-</w:t>
      </w:r>
      <w:r w:rsidR="00E50CBB" w:rsidRPr="00E50CBB">
        <w:rPr>
          <w:i/>
          <w:iCs/>
        </w:rPr>
        <w:t>Alváḥ</w:t>
      </w:r>
      <w:r w:rsidR="002514D0">
        <w:rPr>
          <w:i/>
          <w:iCs/>
          <w:lang w:val="en-IN" w:eastAsia="en-US"/>
        </w:rPr>
        <w:t xml:space="preserve"> </w:t>
      </w:r>
      <w:r w:rsidRPr="00A30633">
        <w:rPr>
          <w:lang w:val="en-IN" w:eastAsia="en-US"/>
        </w:rPr>
        <w:t>205).</w:t>
      </w:r>
      <w:r w:rsidR="002514D0">
        <w:rPr>
          <w:lang w:val="en-IN" w:eastAsia="en-US"/>
        </w:rPr>
        <w:t xml:space="preserve">  </w:t>
      </w:r>
      <w:r w:rsidRPr="00A30633">
        <w:rPr>
          <w:lang w:val="en-IN" w:eastAsia="en-US"/>
        </w:rPr>
        <w:t xml:space="preserve">On the basis of the writings of </w:t>
      </w:r>
      <w:r w:rsidRPr="00794EA6">
        <w:rPr>
          <w:u w:val="single"/>
          <w:lang w:val="en-IN" w:eastAsia="en-US"/>
        </w:rPr>
        <w:t>Sh</w:t>
      </w:r>
      <w:r w:rsidRPr="00A30633">
        <w:rPr>
          <w:lang w:val="en-IN" w:eastAsia="en-US"/>
        </w:rPr>
        <w:t>ay</w:t>
      </w:r>
      <w:r w:rsidRPr="00794EA6">
        <w:rPr>
          <w:u w:val="single"/>
          <w:lang w:val="en-IN" w:eastAsia="en-US"/>
        </w:rPr>
        <w:t>kh</w:t>
      </w:r>
      <w:r w:rsidRPr="00A30633">
        <w:rPr>
          <w:lang w:val="en-IN" w:eastAsia="en-US"/>
        </w:rPr>
        <w:t>-A</w:t>
      </w:r>
      <w:r w:rsidR="002514D0" w:rsidRPr="002514D0">
        <w:rPr>
          <w:rFonts w:eastAsiaTheme="minorEastAsia"/>
        </w:rPr>
        <w:t>ḥ</w:t>
      </w:r>
      <w:r w:rsidRPr="00A30633">
        <w:rPr>
          <w:lang w:val="en-IN" w:eastAsia="en-US"/>
        </w:rPr>
        <w:t>mad-i-</w:t>
      </w:r>
      <w:r w:rsidR="006B1DA7" w:rsidRPr="002514D0">
        <w:rPr>
          <w:rFonts w:eastAsiaTheme="minorEastAsia"/>
        </w:rPr>
        <w:t>A</w:t>
      </w:r>
      <w:r w:rsidR="006B1DA7">
        <w:t>ḥsá’í</w:t>
      </w:r>
      <w:r w:rsidRPr="00A30633">
        <w:rPr>
          <w:lang w:val="en-IN" w:eastAsia="en-US"/>
        </w:rPr>
        <w:t xml:space="preserve"> and the Báb, it may be</w:t>
      </w:r>
      <w:r w:rsidR="002514D0">
        <w:rPr>
          <w:lang w:val="en-IN" w:eastAsia="en-US"/>
        </w:rPr>
        <w:t xml:space="preserve"> </w:t>
      </w:r>
      <w:r w:rsidRPr="00A30633">
        <w:rPr>
          <w:lang w:val="en-IN" w:eastAsia="en-US"/>
        </w:rPr>
        <w:t>argued that “</w:t>
      </w:r>
      <w:r w:rsidRPr="00A30633">
        <w:rPr>
          <w:i/>
          <w:iCs/>
          <w:lang w:val="en-IN" w:eastAsia="en-US"/>
        </w:rPr>
        <w:t xml:space="preserve">h ” </w:t>
      </w:r>
      <w:r w:rsidRPr="00A30633">
        <w:rPr>
          <w:lang w:val="en-IN" w:eastAsia="en-US"/>
        </w:rPr>
        <w:t>refers to the loving creative Word of God, and “</w:t>
      </w:r>
      <w:r w:rsidRPr="00A30633">
        <w:rPr>
          <w:i/>
          <w:iCs/>
          <w:lang w:val="en-IN" w:eastAsia="en-US"/>
        </w:rPr>
        <w:t xml:space="preserve">e ” </w:t>
      </w:r>
      <w:r w:rsidRPr="00A30633">
        <w:rPr>
          <w:lang w:val="en-IN" w:eastAsia="en-US"/>
        </w:rPr>
        <w:t>to the</w:t>
      </w:r>
      <w:r w:rsidR="002514D0">
        <w:rPr>
          <w:lang w:val="en-IN" w:eastAsia="en-US"/>
        </w:rPr>
        <w:t xml:space="preserve"> </w:t>
      </w:r>
      <w:r w:rsidRPr="00A30633">
        <w:rPr>
          <w:lang w:val="en-IN" w:eastAsia="en-US"/>
        </w:rPr>
        <w:t xml:space="preserve">essences and receptivities of the contingent beings. </w:t>
      </w:r>
      <w:r w:rsidR="002514D0">
        <w:rPr>
          <w:lang w:val="en-IN" w:eastAsia="en-US"/>
        </w:rPr>
        <w:t xml:space="preserve"> </w:t>
      </w:r>
      <w:r w:rsidRPr="00A30633">
        <w:rPr>
          <w:lang w:val="en-IN" w:eastAsia="en-US"/>
        </w:rPr>
        <w:t>The incapacity of the latter</w:t>
      </w:r>
      <w:r w:rsidR="002514D0">
        <w:rPr>
          <w:lang w:val="en-IN" w:eastAsia="en-US"/>
        </w:rPr>
        <w:t xml:space="preserve"> </w:t>
      </w:r>
      <w:r w:rsidRPr="00A30633">
        <w:rPr>
          <w:lang w:val="en-IN" w:eastAsia="en-US"/>
        </w:rPr>
        <w:t>to receive the former means the delay of spiritual creation and of the inception</w:t>
      </w:r>
      <w:r w:rsidR="006B1DA7">
        <w:rPr>
          <w:lang w:val="en-IN" w:eastAsia="en-US"/>
        </w:rPr>
        <w:t xml:space="preserve"> </w:t>
      </w:r>
      <w:r w:rsidRPr="00A30633">
        <w:rPr>
          <w:lang w:val="en-IN" w:eastAsia="en-US"/>
        </w:rPr>
        <w:t>of a new divine Spring</w:t>
      </w:r>
      <w:r w:rsidR="001C6E35">
        <w:rPr>
          <w:lang w:val="en-IN" w:eastAsia="en-US"/>
        </w:rPr>
        <w:t xml:space="preserve">.  </w:t>
      </w:r>
      <w:r w:rsidRPr="00A30633">
        <w:rPr>
          <w:lang w:val="en-IN" w:eastAsia="en-US"/>
        </w:rPr>
        <w:t>The Book of the River confirms decisively the Bahá’í</w:t>
      </w:r>
      <w:r w:rsidR="006B1DA7">
        <w:rPr>
          <w:lang w:val="en-IN" w:eastAsia="en-US"/>
        </w:rPr>
        <w:t xml:space="preserve"> </w:t>
      </w:r>
      <w:r w:rsidRPr="00A30633">
        <w:rPr>
          <w:lang w:val="en-IN" w:eastAsia="en-US"/>
        </w:rPr>
        <w:t>conception that the Baghdad period was one of concealed revelation, half-way</w:t>
      </w:r>
      <w:r w:rsidR="006B1DA7">
        <w:rPr>
          <w:lang w:val="en-IN" w:eastAsia="en-US"/>
        </w:rPr>
        <w:t xml:space="preserve"> </w:t>
      </w:r>
      <w:r w:rsidRPr="00A30633">
        <w:rPr>
          <w:lang w:val="en-IN" w:eastAsia="en-US"/>
        </w:rPr>
        <w:t>between speech and silence.</w:t>
      </w:r>
    </w:p>
    <w:p w:rsidR="00901ACF" w:rsidRPr="003015E1" w:rsidRDefault="00901ACF" w:rsidP="00E50CBB">
      <w:pPr>
        <w:pStyle w:val="Text"/>
      </w:pPr>
      <w:r w:rsidRPr="00A30633">
        <w:rPr>
          <w:lang w:val="en-IN" w:eastAsia="en-US"/>
        </w:rPr>
        <w:t>It should be noted that Cole’s translation of the tablet actually contains a</w:t>
      </w:r>
      <w:r w:rsidR="006B1DA7">
        <w:rPr>
          <w:lang w:val="en-IN" w:eastAsia="en-US"/>
        </w:rPr>
        <w:t xml:space="preserve"> </w:t>
      </w:r>
      <w:r w:rsidRPr="00A30633">
        <w:rPr>
          <w:lang w:val="en-IN" w:eastAsia="en-US"/>
        </w:rPr>
        <w:t>number of other problems</w:t>
      </w:r>
      <w:r w:rsidR="001C6E35">
        <w:rPr>
          <w:lang w:val="en-IN" w:eastAsia="en-US"/>
        </w:rPr>
        <w:t xml:space="preserve">.  </w:t>
      </w:r>
      <w:r w:rsidRPr="00A30633">
        <w:rPr>
          <w:lang w:val="en-IN" w:eastAsia="en-US"/>
        </w:rPr>
        <w:t>For instance, Bahá’u’lláh quotes the Qur’</w:t>
      </w:r>
      <w:r w:rsidR="006B1DA7">
        <w:rPr>
          <w:lang w:val="en-IN" w:eastAsia="en-US"/>
        </w:rPr>
        <w:t>a</w:t>
      </w:r>
      <w:r w:rsidRPr="00A30633">
        <w:rPr>
          <w:lang w:val="en-IN" w:eastAsia="en-US"/>
        </w:rPr>
        <w:t>nic verse</w:t>
      </w:r>
      <w:r w:rsidR="006B1DA7">
        <w:rPr>
          <w:lang w:val="en-IN" w:eastAsia="en-US"/>
        </w:rPr>
        <w:t xml:space="preserve"> </w:t>
      </w:r>
      <w:r w:rsidRPr="003015E1">
        <w:rPr>
          <w:lang w:val="en-IN"/>
        </w:rPr>
        <w:t>“</w:t>
      </w:r>
      <w:r w:rsidRPr="003015E1">
        <w:rPr>
          <w:i/>
          <w:iCs/>
          <w:lang w:val="en-IN"/>
        </w:rPr>
        <w:t xml:space="preserve">Va man </w:t>
      </w:r>
      <w:r w:rsidR="00E50CBB">
        <w:rPr>
          <w:i/>
          <w:iCs/>
          <w:lang w:val="en-IN"/>
        </w:rPr>
        <w:t>a</w:t>
      </w:r>
      <w:r w:rsidR="00E50CBB" w:rsidRPr="00E50CBB">
        <w:rPr>
          <w:i/>
        </w:rPr>
        <w:t>ṣ</w:t>
      </w:r>
      <w:r w:rsidR="00E50CBB">
        <w:rPr>
          <w:i/>
        </w:rPr>
        <w:t>dauq</w:t>
      </w:r>
      <w:r w:rsidR="00E50CBB">
        <w:rPr>
          <w:i/>
          <w:iCs/>
          <w:lang w:val="en-IN"/>
        </w:rPr>
        <w:t xml:space="preserve"> </w:t>
      </w:r>
      <w:r w:rsidR="00E50CBB" w:rsidRPr="00E31A27">
        <w:rPr>
          <w:rFonts w:eastAsia="PMingLiU"/>
          <w:lang w:eastAsia="zh-TW"/>
        </w:rPr>
        <w:t>a</w:t>
      </w:r>
      <w:r w:rsidR="00E50CBB" w:rsidRPr="00E31A27">
        <w:t>ṣ</w:t>
      </w:r>
      <w:r w:rsidR="00E50CBB" w:rsidRPr="00E31A27">
        <w:rPr>
          <w:rFonts w:eastAsia="PMingLiU"/>
          <w:lang w:eastAsia="zh-TW"/>
        </w:rPr>
        <w:t>daq</w:t>
      </w:r>
      <w:r w:rsidR="00E50CBB">
        <w:rPr>
          <w:rFonts w:eastAsia="PMingLiU"/>
          <w:lang w:eastAsia="zh-TW"/>
        </w:rPr>
        <w:t>u</w:t>
      </w:r>
      <w:r w:rsidRPr="003015E1">
        <w:rPr>
          <w:i/>
          <w:iCs/>
          <w:lang w:val="en-IN"/>
        </w:rPr>
        <w:t xml:space="preserve"> mina’lláh hadí</w:t>
      </w:r>
      <w:r w:rsidRPr="003015E1">
        <w:rPr>
          <w:i/>
          <w:iCs/>
          <w:u w:val="single"/>
          <w:lang w:val="en-IN"/>
        </w:rPr>
        <w:t>th</w:t>
      </w:r>
      <w:r w:rsidRPr="003015E1">
        <w:rPr>
          <w:i/>
          <w:iCs/>
          <w:lang w:val="en-IN"/>
        </w:rPr>
        <w:t>an</w:t>
      </w:r>
      <w:r w:rsidRPr="003015E1">
        <w:rPr>
          <w:lang w:val="en-IN"/>
        </w:rPr>
        <w:t xml:space="preserve">?” </w:t>
      </w:r>
      <w:r w:rsidR="006B1DA7" w:rsidRPr="003015E1">
        <w:t xml:space="preserve"> </w:t>
      </w:r>
      <w:r w:rsidRPr="003015E1">
        <w:t>(“And whose word is more true than</w:t>
      </w:r>
      <w:r w:rsidR="006B1DA7" w:rsidRPr="003015E1">
        <w:t xml:space="preserve"> </w:t>
      </w:r>
      <w:r w:rsidRPr="003015E1">
        <w:t>God’s?”), which Cole translates</w:t>
      </w:r>
      <w:r w:rsidR="00A30633" w:rsidRPr="003015E1">
        <w:t xml:space="preserve">:  </w:t>
      </w:r>
      <w:r w:rsidRPr="003015E1">
        <w:t>“And whose [</w:t>
      </w:r>
      <w:r w:rsidRPr="003015E1">
        <w:rPr>
          <w:i/>
          <w:iCs/>
        </w:rPr>
        <w:t>sic</w:t>
      </w:r>
      <w:r w:rsidRPr="003015E1">
        <w:t>] believes a word from God.”</w:t>
      </w:r>
    </w:p>
    <w:p w:rsidR="006B1DA7" w:rsidRDefault="006B1DA7">
      <w:pPr>
        <w:widowControl/>
        <w:kinsoku/>
        <w:overflowPunct/>
        <w:textAlignment w:val="auto"/>
        <w:rPr>
          <w:rFonts w:eastAsiaTheme="minorHAnsi"/>
          <w:sz w:val="18"/>
          <w:szCs w:val="18"/>
          <w:lang w:val="en-IN" w:eastAsia="en-US"/>
          <w14:numForm w14:val="default"/>
          <w14:numSpacing w14:val="default"/>
        </w:rPr>
      </w:pPr>
      <w:r>
        <w:rPr>
          <w:rFonts w:eastAsiaTheme="minorHAnsi"/>
          <w:sz w:val="18"/>
          <w:szCs w:val="18"/>
          <w:lang w:val="en-IN" w:eastAsia="en-US"/>
          <w14:numForm w14:val="default"/>
          <w14:numSpacing w14:val="default"/>
        </w:rPr>
        <w:br w:type="page"/>
      </w:r>
    </w:p>
    <w:p w:rsidR="00901ACF" w:rsidRPr="003015E1" w:rsidRDefault="00901ACF" w:rsidP="00820AC3">
      <w:pPr>
        <w:pStyle w:val="Textcts"/>
      </w:pPr>
      <w:r w:rsidRPr="00A30633">
        <w:rPr>
          <w:lang w:val="en-IN" w:eastAsia="en-US"/>
        </w:rPr>
        <w:lastRenderedPageBreak/>
        <w:t>In another place, Bahá’u’lláh’s imperative construction in “</w:t>
      </w:r>
      <w:r w:rsidRPr="00794EA6">
        <w:rPr>
          <w:i/>
          <w:iCs/>
          <w:lang w:val="en-IN" w:eastAsia="en-US"/>
        </w:rPr>
        <w:t>Ponder and reflect</w:t>
      </w:r>
      <w:r w:rsidR="00820AC3">
        <w:rPr>
          <w:lang w:val="en-IN" w:eastAsia="en-US"/>
        </w:rPr>
        <w:t xml:space="preserve"> </w:t>
      </w:r>
      <w:r w:rsidRPr="003015E1">
        <w:t>[</w:t>
      </w:r>
      <w:r w:rsidRPr="003015E1">
        <w:rPr>
          <w:i/>
          <w:iCs/>
        </w:rPr>
        <w:t>Fikr va tadabbur nimúdih</w:t>
      </w:r>
      <w:r w:rsidRPr="003015E1">
        <w:t>]</w:t>
      </w:r>
      <w:r w:rsidRPr="00794EA6">
        <w:rPr>
          <w:i/>
          <w:iCs/>
        </w:rPr>
        <w:t>, that haply all the hidden mysteries may be freed</w:t>
      </w:r>
      <w:r w:rsidR="00820AC3" w:rsidRPr="00794EA6">
        <w:rPr>
          <w:i/>
          <w:iCs/>
        </w:rPr>
        <w:t xml:space="preserve"> </w:t>
      </w:r>
      <w:r w:rsidRPr="00794EA6">
        <w:rPr>
          <w:i/>
          <w:iCs/>
        </w:rPr>
        <w:t>from the veils of nearness and remoteness</w:t>
      </w:r>
      <w:r w:rsidRPr="003015E1">
        <w:t>” is translated as a third-person past</w:t>
      </w:r>
      <w:r w:rsidR="00820AC3" w:rsidRPr="003015E1">
        <w:t xml:space="preserve"> </w:t>
      </w:r>
      <w:r w:rsidRPr="003015E1">
        <w:t>tense</w:t>
      </w:r>
      <w:r w:rsidR="00A30633" w:rsidRPr="003015E1">
        <w:t xml:space="preserve">:  </w:t>
      </w:r>
      <w:r w:rsidRPr="00794EA6">
        <w:t>“It [the pen] pondered and thought about the river”</w:t>
      </w:r>
      <w:r w:rsidRPr="003015E1">
        <w:t>—and the rest of the</w:t>
      </w:r>
      <w:r w:rsidR="00820AC3" w:rsidRPr="003015E1">
        <w:t xml:space="preserve"> </w:t>
      </w:r>
      <w:r w:rsidRPr="003015E1">
        <w:t>sentence is given the wrong tense to make it consistent with that mistake,</w:t>
      </w:r>
      <w:r w:rsidR="00820AC3" w:rsidRPr="003015E1">
        <w:t xml:space="preserve"> </w:t>
      </w:r>
      <w:r w:rsidRPr="003015E1">
        <w:t>obscuring the fact that Bahá’u’lláh is here urging Javád to grasp the</w:t>
      </w:r>
      <w:r w:rsidR="00820AC3" w:rsidRPr="003015E1">
        <w:t xml:space="preserve"> </w:t>
      </w:r>
      <w:r w:rsidRPr="003015E1">
        <w:t>monumental truth just imparted to him in the parable of the river</w:t>
      </w:r>
      <w:r w:rsidR="001C6E35">
        <w:t xml:space="preserve">.  </w:t>
      </w:r>
      <w:r w:rsidRPr="003015E1">
        <w:t>Elsewhere,</w:t>
      </w:r>
      <w:r w:rsidR="00820AC3" w:rsidRPr="003015E1">
        <w:t xml:space="preserve"> </w:t>
      </w:r>
      <w:r w:rsidRPr="003015E1">
        <w:t>Bahá’u’lláh’s statement</w:t>
      </w:r>
      <w:r w:rsidR="00A30633" w:rsidRPr="003015E1">
        <w:t xml:space="preserve">:  </w:t>
      </w:r>
      <w:r w:rsidRPr="003015E1">
        <w:t>“</w:t>
      </w:r>
      <w:r w:rsidRPr="00794EA6">
        <w:rPr>
          <w:i/>
          <w:iCs/>
        </w:rPr>
        <w:t>Similarly, ponder upon the mysteries of divine decree</w:t>
      </w:r>
      <w:r w:rsidR="00820AC3" w:rsidRPr="003015E1">
        <w:t xml:space="preserve"> </w:t>
      </w:r>
      <w:r w:rsidRPr="003015E1">
        <w:t>[</w:t>
      </w:r>
      <w:r w:rsidRPr="003015E1">
        <w:rPr>
          <w:i/>
          <w:iCs/>
        </w:rPr>
        <w:t>qa</w:t>
      </w:r>
      <w:r w:rsidR="00820AC3" w:rsidRPr="003015E1">
        <w:rPr>
          <w:i/>
          <w:iCs/>
        </w:rPr>
        <w:t>ḍ</w:t>
      </w:r>
      <w:r w:rsidRPr="003015E1">
        <w:rPr>
          <w:i/>
          <w:iCs/>
        </w:rPr>
        <w:t>á</w:t>
      </w:r>
      <w:r w:rsidRPr="003015E1">
        <w:t xml:space="preserve">] </w:t>
      </w:r>
      <w:r w:rsidRPr="00794EA6">
        <w:rPr>
          <w:i/>
          <w:iCs/>
        </w:rPr>
        <w:t>and destiny</w:t>
      </w:r>
      <w:r w:rsidRPr="003015E1">
        <w:t xml:space="preserve"> [</w:t>
      </w:r>
      <w:r w:rsidRPr="003015E1">
        <w:rPr>
          <w:i/>
          <w:iCs/>
        </w:rPr>
        <w:t>qadar</w:t>
      </w:r>
      <w:r w:rsidRPr="003015E1">
        <w:t xml:space="preserve">]. </w:t>
      </w:r>
      <w:r w:rsidR="00820AC3" w:rsidRPr="003015E1">
        <w:t xml:space="preserve"> </w:t>
      </w:r>
      <w:r w:rsidRPr="007974F7">
        <w:rPr>
          <w:i/>
          <w:iCs/>
        </w:rPr>
        <w:t>Whatever hath appeared or will appear is like this</w:t>
      </w:r>
      <w:r w:rsidR="00820AC3" w:rsidRPr="007974F7">
        <w:rPr>
          <w:i/>
          <w:iCs/>
        </w:rPr>
        <w:t xml:space="preserve"> </w:t>
      </w:r>
      <w:r w:rsidRPr="007974F7">
        <w:rPr>
          <w:i/>
          <w:iCs/>
        </w:rPr>
        <w:t>river</w:t>
      </w:r>
      <w:r w:rsidRPr="003015E1">
        <w:t>,” becomes translated as</w:t>
      </w:r>
      <w:r w:rsidR="00A30633" w:rsidRPr="003015E1">
        <w:t xml:space="preserve">:  </w:t>
      </w:r>
      <w:r w:rsidRPr="003015E1">
        <w:t>“In the same way, consider the foreordained and</w:t>
      </w:r>
      <w:r w:rsidR="00820AC3" w:rsidRPr="003015E1">
        <w:t xml:space="preserve"> </w:t>
      </w:r>
      <w:r w:rsidRPr="003015E1">
        <w:t>predestined mysteries—what has appeared and shall appear,” thus losing the</w:t>
      </w:r>
      <w:r w:rsidR="00820AC3" w:rsidRPr="003015E1">
        <w:t xml:space="preserve"> </w:t>
      </w:r>
      <w:r w:rsidRPr="003015E1">
        <w:t>point that Bahá’u’lláh is speaking about the specific question of the mystery of</w:t>
      </w:r>
      <w:r w:rsidR="00820AC3" w:rsidRPr="003015E1">
        <w:t xml:space="preserve"> </w:t>
      </w:r>
      <w:r w:rsidRPr="003015E1">
        <w:rPr>
          <w:i/>
          <w:iCs/>
        </w:rPr>
        <w:t xml:space="preserve">qadar </w:t>
      </w:r>
      <w:r w:rsidRPr="003015E1">
        <w:t>or destiny mentioned in the Four Valleys and other writings</w:t>
      </w:r>
      <w:r w:rsidR="001C6E35">
        <w:t xml:space="preserve">.  </w:t>
      </w:r>
      <w:r w:rsidRPr="003015E1">
        <w:t>However,</w:t>
      </w:r>
      <w:r w:rsidR="00820AC3" w:rsidRPr="003015E1">
        <w:t xml:space="preserve"> </w:t>
      </w:r>
      <w:r w:rsidRPr="003015E1">
        <w:t>translation errors that do not play a major role in Cole’s commentary on the</w:t>
      </w:r>
      <w:r w:rsidR="00820AC3" w:rsidRPr="003015E1">
        <w:t xml:space="preserve"> </w:t>
      </w:r>
      <w:r w:rsidRPr="003015E1">
        <w:t>tablet will not be pursued here.</w:t>
      </w:r>
    </w:p>
    <w:p w:rsidR="00901ACF" w:rsidRPr="00A30633" w:rsidRDefault="00901ACF" w:rsidP="00820AC3">
      <w:pPr>
        <w:pStyle w:val="Myhead"/>
        <w:rPr>
          <w:rFonts w:eastAsiaTheme="minorHAnsi"/>
          <w:lang w:val="en-IN" w:eastAsia="en-US"/>
        </w:rPr>
      </w:pPr>
      <w:r w:rsidRPr="00A30633">
        <w:rPr>
          <w:rFonts w:eastAsiaTheme="minorHAnsi"/>
          <w:lang w:val="en-IN" w:eastAsia="en-US"/>
        </w:rPr>
        <w:t xml:space="preserve">Miracles as </w:t>
      </w:r>
      <w:r w:rsidR="00820AC3">
        <w:rPr>
          <w:rFonts w:eastAsiaTheme="minorHAnsi"/>
          <w:lang w:val="en-IN" w:eastAsia="en-US"/>
        </w:rPr>
        <w:t>e</w:t>
      </w:r>
      <w:r w:rsidRPr="00A30633">
        <w:rPr>
          <w:rFonts w:eastAsiaTheme="minorHAnsi"/>
          <w:lang w:val="en-IN" w:eastAsia="en-US"/>
        </w:rPr>
        <w:t>vidence</w:t>
      </w:r>
    </w:p>
    <w:p w:rsidR="00901ACF" w:rsidRPr="003015E1" w:rsidRDefault="00901ACF" w:rsidP="006D420C">
      <w:pPr>
        <w:pStyle w:val="Text"/>
      </w:pPr>
      <w:r w:rsidRPr="00A30633">
        <w:rPr>
          <w:lang w:val="en-IN" w:eastAsia="en-US"/>
        </w:rPr>
        <w:t>According to Cole’s reading of the Book of the River, Bahá’u’lláh denies being</w:t>
      </w:r>
      <w:r w:rsidR="006D420C">
        <w:rPr>
          <w:lang w:val="en-IN" w:eastAsia="en-US"/>
        </w:rPr>
        <w:t xml:space="preserve"> </w:t>
      </w:r>
      <w:r w:rsidRPr="003015E1">
        <w:t>a Prophet; instead, we are told, this tablet “gives us a humanist Baha’u’llah,</w:t>
      </w:r>
      <w:r w:rsidR="006D420C" w:rsidRPr="003015E1">
        <w:t xml:space="preserve"> </w:t>
      </w:r>
      <w:r w:rsidRPr="003015E1">
        <w:t>who sternly denies being able to work any miracles, who defers humbly to the</w:t>
      </w:r>
      <w:r w:rsidR="006D420C" w:rsidRPr="003015E1">
        <w:t xml:space="preserve"> </w:t>
      </w:r>
      <w:r w:rsidRPr="003015E1">
        <w:t>Mirrors of the Babi dispensation</w:t>
      </w:r>
      <w:r w:rsidR="000B246A">
        <w:t xml:space="preserve">.”  </w:t>
      </w:r>
      <w:r w:rsidRPr="003015E1">
        <w:t>To further support this conclusion Cole adds:</w:t>
      </w:r>
      <w:r w:rsidR="006D420C" w:rsidRPr="003015E1">
        <w:t xml:space="preserve">  </w:t>
      </w:r>
      <w:r w:rsidRPr="003015E1">
        <w:t>“Indeed, the argument seems to be made that just as plagues no longer break out</w:t>
      </w:r>
      <w:r w:rsidR="006D420C" w:rsidRPr="003015E1">
        <w:t xml:space="preserve"> </w:t>
      </w:r>
      <w:r w:rsidRPr="003015E1">
        <w:t xml:space="preserve">in Iraq every 30 years as they had in past centuries </w:t>
      </w:r>
      <w:r w:rsidR="006D420C" w:rsidRPr="003015E1">
        <w:t>…</w:t>
      </w:r>
      <w:r w:rsidRPr="003015E1">
        <w:t xml:space="preserve"> after the Bab’s death the</w:t>
      </w:r>
      <w:r w:rsidR="006D420C" w:rsidRPr="003015E1">
        <w:t xml:space="preserve"> </w:t>
      </w:r>
      <w:r w:rsidRPr="003015E1">
        <w:t>age of miracles is over with</w:t>
      </w:r>
      <w:r w:rsidR="001C6E35">
        <w:t xml:space="preserve">.  </w:t>
      </w:r>
      <w:r w:rsidRPr="003015E1">
        <w:t>This is in turn an announcement of a profound</w:t>
      </w:r>
      <w:r w:rsidR="006D420C" w:rsidRPr="003015E1">
        <w:t xml:space="preserve"> </w:t>
      </w:r>
      <w:r w:rsidRPr="003015E1">
        <w:t>secularization of sorts, isn’t it?” (“Commentary”).</w:t>
      </w:r>
    </w:p>
    <w:p w:rsidR="00901ACF" w:rsidRPr="00A30633" w:rsidRDefault="00901ACF" w:rsidP="00E50CBB">
      <w:pPr>
        <w:pStyle w:val="Text"/>
        <w:rPr>
          <w:lang w:val="en-IN" w:eastAsia="en-US"/>
        </w:rPr>
      </w:pPr>
      <w:r w:rsidRPr="00A30633">
        <w:rPr>
          <w:lang w:val="en-IN" w:eastAsia="en-US"/>
        </w:rPr>
        <w:t>However, there is absolutely nothing in Bahá’u’lláh’s tablet indicating that he</w:t>
      </w:r>
      <w:r w:rsidR="006D420C">
        <w:rPr>
          <w:lang w:val="en-IN" w:eastAsia="en-US"/>
        </w:rPr>
        <w:t xml:space="preserve"> </w:t>
      </w:r>
      <w:r w:rsidRPr="00A30633">
        <w:rPr>
          <w:lang w:val="en-IN" w:eastAsia="en-US"/>
        </w:rPr>
        <w:t>is unable to work miracles</w:t>
      </w:r>
      <w:r w:rsidR="001C6E35">
        <w:rPr>
          <w:lang w:val="en-IN" w:eastAsia="en-US"/>
        </w:rPr>
        <w:t xml:space="preserve">.  </w:t>
      </w:r>
      <w:r w:rsidRPr="00A30633">
        <w:rPr>
          <w:lang w:val="en-IN" w:eastAsia="en-US"/>
        </w:rPr>
        <w:t>Bahá’u’lláh begins by referring to specific rumors</w:t>
      </w:r>
      <w:r w:rsidR="006D420C">
        <w:rPr>
          <w:lang w:val="en-IN" w:eastAsia="en-US"/>
        </w:rPr>
        <w:t xml:space="preserve"> </w:t>
      </w:r>
      <w:r w:rsidRPr="00A30633">
        <w:rPr>
          <w:lang w:val="en-IN" w:eastAsia="en-US"/>
        </w:rPr>
        <w:t>that had been circulating and says that they are not true</w:t>
      </w:r>
      <w:r w:rsidR="00A30633" w:rsidRPr="00A30633">
        <w:rPr>
          <w:lang w:val="en-IN" w:eastAsia="en-US"/>
        </w:rPr>
        <w:t xml:space="preserve">:  </w:t>
      </w:r>
      <w:r w:rsidRPr="00A30633">
        <w:rPr>
          <w:lang w:val="en-IN" w:eastAsia="en-US"/>
        </w:rPr>
        <w:t>“</w:t>
      </w:r>
      <w:r w:rsidRPr="007974F7">
        <w:rPr>
          <w:i/>
          <w:iCs/>
          <w:lang w:val="en-IN" w:eastAsia="en-US"/>
        </w:rPr>
        <w:t>Of the miracles</w:t>
      </w:r>
      <w:r w:rsidR="006D420C" w:rsidRPr="007974F7">
        <w:rPr>
          <w:i/>
          <w:iCs/>
          <w:lang w:val="en-IN" w:eastAsia="en-US"/>
        </w:rPr>
        <w:t xml:space="preserve"> </w:t>
      </w:r>
      <w:r w:rsidRPr="007974F7">
        <w:rPr>
          <w:i/>
          <w:iCs/>
          <w:lang w:val="en-IN" w:eastAsia="en-US"/>
        </w:rPr>
        <w:t>mentioned, those which are ascribed to this humble one are fabrications</w:t>
      </w:r>
      <w:r w:rsidR="006D420C" w:rsidRPr="007974F7">
        <w:rPr>
          <w:i/>
          <w:iCs/>
          <w:lang w:val="en-IN" w:eastAsia="en-US"/>
        </w:rPr>
        <w:t xml:space="preserve"> </w:t>
      </w:r>
      <w:r w:rsidRPr="007974F7">
        <w:rPr>
          <w:i/>
          <w:iCs/>
          <w:lang w:val="en-IN" w:eastAsia="en-US"/>
        </w:rPr>
        <w:t>contrived by impostors</w:t>
      </w:r>
      <w:r w:rsidRPr="00A30633">
        <w:rPr>
          <w:lang w:val="en-IN" w:eastAsia="en-US"/>
        </w:rPr>
        <w:t>” (</w:t>
      </w:r>
      <w:r w:rsidRPr="00A30633">
        <w:rPr>
          <w:i/>
          <w:iCs/>
          <w:lang w:val="en-IN" w:eastAsia="en-US"/>
        </w:rPr>
        <w:t>Án</w:t>
      </w:r>
      <w:r w:rsidRPr="006D420C">
        <w:rPr>
          <w:i/>
          <w:iCs/>
          <w:u w:val="single"/>
          <w:lang w:val="en-IN" w:eastAsia="en-US"/>
        </w:rPr>
        <w:t>ch</w:t>
      </w:r>
      <w:r w:rsidRPr="00A30633">
        <w:rPr>
          <w:i/>
          <w:iCs/>
          <w:lang w:val="en-IN" w:eastAsia="en-US"/>
        </w:rPr>
        <w:t>ih az</w:t>
      </w:r>
      <w:r w:rsidR="006D420C">
        <w:rPr>
          <w:i/>
          <w:iCs/>
          <w:lang w:val="en-IN" w:eastAsia="en-US"/>
        </w:rPr>
        <w:t xml:space="preserve"> </w:t>
      </w:r>
      <w:r w:rsidR="00E50CBB" w:rsidRPr="00E50CBB">
        <w:rPr>
          <w:i/>
          <w:iCs/>
        </w:rPr>
        <w:t>ẓ</w:t>
      </w:r>
      <w:r w:rsidR="00E50CBB" w:rsidRPr="00E50CBB">
        <w:rPr>
          <w:i/>
          <w:iCs/>
        </w:rPr>
        <w:t>uhúr</w:t>
      </w:r>
      <w:r w:rsidRPr="00A30633">
        <w:rPr>
          <w:i/>
          <w:iCs/>
          <w:lang w:val="en-IN" w:eastAsia="en-US"/>
        </w:rPr>
        <w:t xml:space="preserve">át-i-mu‘jizát kih </w:t>
      </w:r>
      <w:r w:rsidRPr="006D420C">
        <w:rPr>
          <w:i/>
          <w:iCs/>
          <w:u w:val="single"/>
          <w:lang w:val="en-IN" w:eastAsia="en-US"/>
        </w:rPr>
        <w:t>dh</w:t>
      </w:r>
      <w:r w:rsidRPr="00A30633">
        <w:rPr>
          <w:i/>
          <w:iCs/>
          <w:lang w:val="en-IN" w:eastAsia="en-US"/>
        </w:rPr>
        <w:t xml:space="preserve">ikr </w:t>
      </w:r>
      <w:r w:rsidRPr="006D420C">
        <w:rPr>
          <w:i/>
          <w:iCs/>
          <w:u w:val="single"/>
          <w:lang w:val="en-IN" w:eastAsia="en-US"/>
        </w:rPr>
        <w:t>sh</w:t>
      </w:r>
      <w:r w:rsidRPr="00A30633">
        <w:rPr>
          <w:i/>
          <w:iCs/>
          <w:lang w:val="en-IN" w:eastAsia="en-US"/>
        </w:rPr>
        <w:t>ud án</w:t>
      </w:r>
      <w:r w:rsidRPr="006D420C">
        <w:rPr>
          <w:i/>
          <w:iCs/>
          <w:u w:val="single"/>
          <w:lang w:val="en-IN" w:eastAsia="en-US"/>
        </w:rPr>
        <w:t>ch</w:t>
      </w:r>
      <w:r w:rsidRPr="00A30633">
        <w:rPr>
          <w:i/>
          <w:iCs/>
          <w:lang w:val="en-IN" w:eastAsia="en-US"/>
        </w:rPr>
        <w:t>ih</w:t>
      </w:r>
      <w:r w:rsidR="006D420C">
        <w:rPr>
          <w:i/>
          <w:iCs/>
          <w:lang w:val="en-IN" w:eastAsia="en-US"/>
        </w:rPr>
        <w:t xml:space="preserve"> </w:t>
      </w:r>
      <w:r w:rsidRPr="00A30633">
        <w:rPr>
          <w:i/>
          <w:iCs/>
          <w:lang w:val="en-IN" w:eastAsia="en-US"/>
        </w:rPr>
        <w:t xml:space="preserve">nisbat bih ín </w:t>
      </w:r>
      <w:r w:rsidR="006D420C" w:rsidRPr="003015E1">
        <w:rPr>
          <w:i/>
          <w:iCs/>
        </w:rPr>
        <w:t>ḥ</w:t>
      </w:r>
      <w:r w:rsidRPr="00A30633">
        <w:rPr>
          <w:i/>
          <w:iCs/>
          <w:lang w:val="en-IN" w:eastAsia="en-US"/>
        </w:rPr>
        <w:t>aqír ast ki</w:t>
      </w:r>
      <w:r w:rsidRPr="006D420C">
        <w:rPr>
          <w:i/>
          <w:iCs/>
          <w:u w:val="single"/>
          <w:lang w:val="en-IN" w:eastAsia="en-US"/>
        </w:rPr>
        <w:t>dh</w:t>
      </w:r>
      <w:r w:rsidRPr="00A30633">
        <w:rPr>
          <w:i/>
          <w:iCs/>
          <w:lang w:val="en-IN" w:eastAsia="en-US"/>
        </w:rPr>
        <w:t>bun iftaráhu’l-muk</w:t>
      </w:r>
      <w:r w:rsidRPr="006D420C">
        <w:rPr>
          <w:i/>
          <w:iCs/>
          <w:u w:val="single"/>
          <w:lang w:val="en-IN" w:eastAsia="en-US"/>
        </w:rPr>
        <w:t>dh</w:t>
      </w:r>
      <w:r w:rsidRPr="00A30633">
        <w:rPr>
          <w:i/>
          <w:iCs/>
          <w:lang w:val="en-IN" w:eastAsia="en-US"/>
        </w:rPr>
        <w:t>ibún</w:t>
      </w:r>
      <w:r w:rsidRPr="00A30633">
        <w:rPr>
          <w:lang w:val="en-IN" w:eastAsia="en-US"/>
        </w:rPr>
        <w:t xml:space="preserve">). </w:t>
      </w:r>
      <w:r w:rsidR="006D420C">
        <w:rPr>
          <w:lang w:val="en-IN" w:eastAsia="en-US"/>
        </w:rPr>
        <w:t xml:space="preserve"> </w:t>
      </w:r>
      <w:r w:rsidRPr="00A30633">
        <w:rPr>
          <w:lang w:val="en-IN" w:eastAsia="en-US"/>
        </w:rPr>
        <w:t>It is obvious here that</w:t>
      </w:r>
      <w:r w:rsidR="006D420C">
        <w:rPr>
          <w:lang w:val="en-IN" w:eastAsia="en-US"/>
        </w:rPr>
        <w:t xml:space="preserve"> </w:t>
      </w:r>
      <w:r w:rsidRPr="00A30633">
        <w:rPr>
          <w:lang w:val="en-IN" w:eastAsia="en-US"/>
        </w:rPr>
        <w:t>Bahá’u’lláh is in no way saying that he has not performed any miracle, nor is he</w:t>
      </w:r>
      <w:r w:rsidR="006D420C">
        <w:rPr>
          <w:lang w:val="en-IN" w:eastAsia="en-US"/>
        </w:rPr>
        <w:t xml:space="preserve"> </w:t>
      </w:r>
      <w:r w:rsidRPr="00A30633">
        <w:rPr>
          <w:lang w:val="en-IN" w:eastAsia="en-US"/>
        </w:rPr>
        <w:t>saying that he is unable to work miracles</w:t>
      </w:r>
      <w:r w:rsidR="001C6E35">
        <w:rPr>
          <w:lang w:val="en-IN" w:eastAsia="en-US"/>
        </w:rPr>
        <w:t xml:space="preserve">.  </w:t>
      </w:r>
      <w:r w:rsidRPr="00A30633">
        <w:rPr>
          <w:lang w:val="en-IN" w:eastAsia="en-US"/>
        </w:rPr>
        <w:t>He is simply rejecting the rumor that</w:t>
      </w:r>
      <w:r w:rsidR="006D420C">
        <w:rPr>
          <w:lang w:val="en-IN" w:eastAsia="en-US"/>
        </w:rPr>
        <w:t xml:space="preserve"> </w:t>
      </w:r>
      <w:r w:rsidRPr="00A30633">
        <w:rPr>
          <w:lang w:val="en-IN" w:eastAsia="en-US"/>
        </w:rPr>
        <w:t>he has performed the specific miracles Javád has asked about</w:t>
      </w:r>
      <w:r w:rsidR="001C6E35">
        <w:rPr>
          <w:lang w:val="en-IN" w:eastAsia="en-US"/>
        </w:rPr>
        <w:t xml:space="preserve">.  </w:t>
      </w:r>
      <w:r w:rsidRPr="00A30633">
        <w:rPr>
          <w:lang w:val="en-IN" w:eastAsia="en-US"/>
        </w:rPr>
        <w:t>But purely</w:t>
      </w:r>
      <w:r w:rsidR="006D420C">
        <w:rPr>
          <w:lang w:val="en-IN" w:eastAsia="en-US"/>
        </w:rPr>
        <w:t xml:space="preserve"> </w:t>
      </w:r>
      <w:r w:rsidRPr="00A30633">
        <w:rPr>
          <w:lang w:val="en-IN" w:eastAsia="en-US"/>
        </w:rPr>
        <w:t>hypothetically, even if Bahá’u’lláh had denied performing any miracles, it does</w:t>
      </w:r>
      <w:r w:rsidR="006D420C">
        <w:rPr>
          <w:lang w:val="en-IN" w:eastAsia="en-US"/>
        </w:rPr>
        <w:t xml:space="preserve"> </w:t>
      </w:r>
      <w:r w:rsidRPr="00A30633">
        <w:rPr>
          <w:lang w:val="en-IN" w:eastAsia="en-US"/>
        </w:rPr>
        <w:t>not follow that he was denying he was able to perform miracles</w:t>
      </w:r>
      <w:r w:rsidR="001C6E35">
        <w:rPr>
          <w:lang w:val="en-IN" w:eastAsia="en-US"/>
        </w:rPr>
        <w:t xml:space="preserve">.  </w:t>
      </w:r>
      <w:r w:rsidRPr="00A30633">
        <w:rPr>
          <w:lang w:val="en-IN" w:eastAsia="en-US"/>
        </w:rPr>
        <w:t>The equation</w:t>
      </w:r>
      <w:r w:rsidR="006D420C">
        <w:rPr>
          <w:lang w:val="en-IN" w:eastAsia="en-US"/>
        </w:rPr>
        <w:t xml:space="preserve"> </w:t>
      </w:r>
      <w:r w:rsidRPr="00A30633">
        <w:rPr>
          <w:lang w:val="en-IN" w:eastAsia="en-US"/>
        </w:rPr>
        <w:t>of the two is invalid.</w:t>
      </w:r>
    </w:p>
    <w:p w:rsidR="00901ACF" w:rsidRPr="003015E1" w:rsidRDefault="00901ACF" w:rsidP="006D420C">
      <w:pPr>
        <w:pStyle w:val="Text"/>
      </w:pPr>
      <w:r w:rsidRPr="00A30633">
        <w:rPr>
          <w:lang w:val="en-IN" w:eastAsia="en-US"/>
        </w:rPr>
        <w:t>But we are offered a stronger, although also invalid, inference</w:t>
      </w:r>
      <w:r w:rsidR="001C6E35">
        <w:rPr>
          <w:lang w:val="en-IN" w:eastAsia="en-US"/>
        </w:rPr>
        <w:t xml:space="preserve">.  </w:t>
      </w:r>
      <w:r w:rsidRPr="00A30633">
        <w:rPr>
          <w:lang w:val="en-IN" w:eastAsia="en-US"/>
        </w:rPr>
        <w:t>Cole argues</w:t>
      </w:r>
      <w:r w:rsidR="006D420C">
        <w:rPr>
          <w:lang w:val="en-IN" w:eastAsia="en-US"/>
        </w:rPr>
        <w:t xml:space="preserve"> </w:t>
      </w:r>
      <w:r w:rsidRPr="003015E1">
        <w:t>that in the example of thirty-year cycles of plague, Bahá’u’lláh is rejecting the</w:t>
      </w:r>
      <w:r w:rsidR="006D420C" w:rsidRPr="003015E1">
        <w:t xml:space="preserve"> </w:t>
      </w:r>
      <w:r w:rsidRPr="003015E1">
        <w:t xml:space="preserve">possibility that miracles will occur at all after the Báb. </w:t>
      </w:r>
      <w:r w:rsidR="003015E1" w:rsidRPr="003015E1">
        <w:t xml:space="preserve"> </w:t>
      </w:r>
      <w:r w:rsidRPr="003015E1">
        <w:t>But that inference is</w:t>
      </w:r>
      <w:r w:rsidR="006D420C" w:rsidRPr="003015E1">
        <w:t xml:space="preserve"> </w:t>
      </w:r>
      <w:r w:rsidRPr="003015E1">
        <w:t>unwarranted on three counts</w:t>
      </w:r>
      <w:r w:rsidR="001C6E35">
        <w:t xml:space="preserve">.  </w:t>
      </w:r>
      <w:r w:rsidRPr="003015E1">
        <w:t>First, the issue being discussed is not whether in</w:t>
      </w:r>
      <w:r w:rsidR="006D420C" w:rsidRPr="003015E1">
        <w:t xml:space="preserve"> </w:t>
      </w:r>
      <w:r w:rsidRPr="003015E1">
        <w:t>the future miracles will or will not happen, but whether the accounts of miracles</w:t>
      </w:r>
    </w:p>
    <w:p w:rsidR="006D420C" w:rsidRPr="00FC72B9" w:rsidRDefault="006D420C" w:rsidP="00FC72B9">
      <w:r w:rsidRPr="00FC72B9">
        <w:br w:type="page"/>
      </w:r>
    </w:p>
    <w:p w:rsidR="00901ACF" w:rsidRPr="0035706A" w:rsidRDefault="00901ACF" w:rsidP="00FC72B9">
      <w:pPr>
        <w:pStyle w:val="Textcts"/>
      </w:pPr>
      <w:r w:rsidRPr="00A30633">
        <w:rPr>
          <w:lang w:val="en-IN" w:eastAsia="en-US"/>
        </w:rPr>
        <w:lastRenderedPageBreak/>
        <w:t>attributed to former Prophets were true or not</w:t>
      </w:r>
      <w:r w:rsidR="001C6E35">
        <w:rPr>
          <w:lang w:val="en-IN" w:eastAsia="en-US"/>
        </w:rPr>
        <w:t xml:space="preserve">.  </w:t>
      </w:r>
      <w:r w:rsidRPr="00A30633">
        <w:rPr>
          <w:lang w:val="en-IN" w:eastAsia="en-US"/>
        </w:rPr>
        <w:t>Bahá’u’lláh is saying that if those</w:t>
      </w:r>
      <w:r w:rsidR="00FC72B9">
        <w:rPr>
          <w:lang w:val="en-IN" w:eastAsia="en-US"/>
        </w:rPr>
        <w:t xml:space="preserve"> </w:t>
      </w:r>
      <w:r w:rsidRPr="0035706A">
        <w:t>same miracles are not happening right now, that does not mean that they did not</w:t>
      </w:r>
      <w:r w:rsidR="00FC72B9" w:rsidRPr="0035706A">
        <w:t xml:space="preserve"> </w:t>
      </w:r>
      <w:r w:rsidRPr="0035706A">
        <w:t>happen in the past</w:t>
      </w:r>
      <w:r w:rsidR="001C6E35" w:rsidRPr="0035706A">
        <w:t xml:space="preserve">.  </w:t>
      </w:r>
      <w:r w:rsidRPr="0035706A">
        <w:t>As we saw before, Bahá’u’lláh’s passage is a rejection of the</w:t>
      </w:r>
      <w:r w:rsidR="004B314F" w:rsidRPr="0035706A">
        <w:t xml:space="preserve"> </w:t>
      </w:r>
      <w:r w:rsidRPr="0035706A">
        <w:t>rationalist denial of miracles in the past</w:t>
      </w:r>
      <w:r w:rsidR="001C6E35" w:rsidRPr="0035706A">
        <w:t xml:space="preserve">.  </w:t>
      </w:r>
      <w:r w:rsidRPr="0035706A">
        <w:t>Second, in the example of thirty-year</w:t>
      </w:r>
      <w:r w:rsidR="004B314F" w:rsidRPr="0035706A">
        <w:t xml:space="preserve"> </w:t>
      </w:r>
      <w:r w:rsidRPr="0035706A">
        <w:t>cycles of plague, Bahá’u’lláh is not saying that plague will never break out</w:t>
      </w:r>
      <w:r w:rsidR="004B314F" w:rsidRPr="0035706A">
        <w:t xml:space="preserve"> </w:t>
      </w:r>
      <w:r w:rsidRPr="0035706A">
        <w:t>again</w:t>
      </w:r>
      <w:r w:rsidR="001C6E35" w:rsidRPr="0035706A">
        <w:t xml:space="preserve">.  </w:t>
      </w:r>
      <w:r w:rsidRPr="0035706A">
        <w:t>He explicitly talks about the “delay” in its occurrence</w:t>
      </w:r>
      <w:r w:rsidR="001C6E35" w:rsidRPr="0035706A">
        <w:t xml:space="preserve">.  </w:t>
      </w:r>
      <w:r w:rsidRPr="0035706A">
        <w:t>In other words,</w:t>
      </w:r>
      <w:r w:rsidR="004B314F" w:rsidRPr="0035706A">
        <w:t xml:space="preserve"> </w:t>
      </w:r>
      <w:r w:rsidRPr="0035706A">
        <w:t>there will be outbreaks of plague again, but not necessarily in intervals of thirty</w:t>
      </w:r>
      <w:r w:rsidR="004B314F" w:rsidRPr="0035706A">
        <w:t xml:space="preserve"> </w:t>
      </w:r>
      <w:r w:rsidRPr="0035706A">
        <w:t>years</w:t>
      </w:r>
      <w:r w:rsidR="001C6E35" w:rsidRPr="0035706A">
        <w:t xml:space="preserve">.  </w:t>
      </w:r>
      <w:r w:rsidRPr="0035706A">
        <w:t>Concerning miracles, therefore, Bahá’u’lláh seems to be saying that</w:t>
      </w:r>
      <w:r w:rsidR="004B314F" w:rsidRPr="0035706A">
        <w:t xml:space="preserve"> </w:t>
      </w:r>
      <w:r w:rsidRPr="0035706A">
        <w:t>previously miracles have indeed happened even if they are not being repeated in</w:t>
      </w:r>
      <w:r w:rsidR="004B314F" w:rsidRPr="0035706A">
        <w:t xml:space="preserve"> </w:t>
      </w:r>
      <w:r w:rsidRPr="0035706A">
        <w:t>the present day, and that in the future miracles can still happen, just as plague</w:t>
      </w:r>
      <w:r w:rsidR="004B314F" w:rsidRPr="0035706A">
        <w:t xml:space="preserve"> </w:t>
      </w:r>
      <w:r w:rsidRPr="0035706A">
        <w:t>can still break out!</w:t>
      </w:r>
    </w:p>
    <w:p w:rsidR="00901ACF" w:rsidRPr="00A30633" w:rsidRDefault="00901ACF" w:rsidP="00FC72B9">
      <w:pPr>
        <w:pStyle w:val="Text"/>
        <w:rPr>
          <w:lang w:val="en-IN" w:eastAsia="en-US"/>
        </w:rPr>
      </w:pPr>
      <w:r w:rsidRPr="00A30633">
        <w:rPr>
          <w:lang w:val="en-IN" w:eastAsia="en-US"/>
        </w:rPr>
        <w:t xml:space="preserve">But in Cole’s translation of this section, all reference to the </w:t>
      </w:r>
      <w:r w:rsidRPr="00A30633">
        <w:rPr>
          <w:i/>
          <w:iCs/>
          <w:lang w:val="en-IN" w:eastAsia="en-US"/>
        </w:rPr>
        <w:t xml:space="preserve">delay </w:t>
      </w:r>
      <w:r w:rsidRPr="00A30633">
        <w:rPr>
          <w:lang w:val="en-IN" w:eastAsia="en-US"/>
        </w:rPr>
        <w:t>of the</w:t>
      </w:r>
      <w:r w:rsidR="004B314F">
        <w:rPr>
          <w:lang w:val="en-IN" w:eastAsia="en-US"/>
        </w:rPr>
        <w:t xml:space="preserve"> </w:t>
      </w:r>
      <w:r w:rsidRPr="00A30633">
        <w:rPr>
          <w:lang w:val="en-IN" w:eastAsia="en-US"/>
        </w:rPr>
        <w:t>plague has been omitted:</w:t>
      </w:r>
    </w:p>
    <w:p w:rsidR="00901ACF" w:rsidRPr="00A30633" w:rsidRDefault="00901ACF" w:rsidP="00FC72B9">
      <w:pPr>
        <w:pStyle w:val="Quote"/>
        <w:rPr>
          <w:rFonts w:eastAsiaTheme="minorHAnsi"/>
          <w:lang w:val="en-IN" w:eastAsia="en-US"/>
        </w:rPr>
      </w:pPr>
      <w:r w:rsidRPr="00A30633">
        <w:rPr>
          <w:rFonts w:eastAsiaTheme="minorHAnsi"/>
          <w:lang w:val="en-IN" w:eastAsia="en-US"/>
        </w:rPr>
        <w:t>Now, some argue that if the miracles attributed to past prophets are true, then they</w:t>
      </w:r>
      <w:r w:rsidR="004B314F">
        <w:rPr>
          <w:rFonts w:eastAsiaTheme="minorHAnsi"/>
          <w:lang w:val="en-IN" w:eastAsia="en-US"/>
        </w:rPr>
        <w:t xml:space="preserve"> </w:t>
      </w:r>
      <w:r w:rsidRPr="00A30633">
        <w:rPr>
          <w:rFonts w:eastAsiaTheme="minorHAnsi"/>
          <w:lang w:val="en-IN" w:eastAsia="en-US"/>
        </w:rPr>
        <w:t>must appear now, as well</w:t>
      </w:r>
      <w:r w:rsidR="001C6E35">
        <w:rPr>
          <w:rFonts w:eastAsiaTheme="minorHAnsi"/>
          <w:lang w:val="en-IN" w:eastAsia="en-US"/>
        </w:rPr>
        <w:t xml:space="preserve">.  </w:t>
      </w:r>
      <w:r w:rsidRPr="00A30633">
        <w:rPr>
          <w:rFonts w:eastAsiaTheme="minorHAnsi"/>
          <w:lang w:val="en-IN" w:eastAsia="en-US"/>
        </w:rPr>
        <w:t>But this argument is unworthy of the consideration of</w:t>
      </w:r>
      <w:r w:rsidR="004B314F">
        <w:rPr>
          <w:rFonts w:eastAsiaTheme="minorHAnsi"/>
          <w:lang w:val="en-IN" w:eastAsia="en-US"/>
        </w:rPr>
        <w:t xml:space="preserve"> </w:t>
      </w:r>
      <w:r w:rsidRPr="00A30633">
        <w:rPr>
          <w:rFonts w:eastAsiaTheme="minorHAnsi"/>
          <w:lang w:val="en-IN" w:eastAsia="en-US"/>
        </w:rPr>
        <w:t>illumined minds and pure hearts</w:t>
      </w:r>
      <w:r w:rsidR="001C6E35">
        <w:rPr>
          <w:rFonts w:eastAsiaTheme="minorHAnsi"/>
          <w:lang w:val="en-IN" w:eastAsia="en-US"/>
        </w:rPr>
        <w:t xml:space="preserve">.  </w:t>
      </w:r>
      <w:r w:rsidRPr="00A30633">
        <w:rPr>
          <w:rFonts w:eastAsiaTheme="minorHAnsi"/>
          <w:lang w:val="en-IN" w:eastAsia="en-US"/>
        </w:rPr>
        <w:t>It is quite frequently the case that affairs occurred in</w:t>
      </w:r>
      <w:r w:rsidR="004B314F">
        <w:rPr>
          <w:rFonts w:eastAsiaTheme="minorHAnsi"/>
          <w:lang w:val="en-IN" w:eastAsia="en-US"/>
        </w:rPr>
        <w:t xml:space="preserve"> </w:t>
      </w:r>
      <w:r w:rsidRPr="00A30633">
        <w:rPr>
          <w:rFonts w:eastAsiaTheme="minorHAnsi"/>
          <w:lang w:val="en-IN" w:eastAsia="en-US"/>
        </w:rPr>
        <w:t xml:space="preserve">the past that no longer occur today, and vice versa. </w:t>
      </w:r>
      <w:r w:rsidR="001C6E35">
        <w:rPr>
          <w:rFonts w:eastAsiaTheme="minorHAnsi"/>
          <w:lang w:val="en-IN" w:eastAsia="en-US"/>
        </w:rPr>
        <w:t xml:space="preserve">… </w:t>
      </w:r>
      <w:r w:rsidRPr="00A30633">
        <w:rPr>
          <w:rFonts w:eastAsiaTheme="minorHAnsi"/>
          <w:lang w:val="en-IN" w:eastAsia="en-US"/>
        </w:rPr>
        <w:t xml:space="preserve"> For instance, every thirty years</w:t>
      </w:r>
      <w:r w:rsidR="004B314F">
        <w:rPr>
          <w:rFonts w:eastAsiaTheme="minorHAnsi"/>
          <w:lang w:val="en-IN" w:eastAsia="en-US"/>
        </w:rPr>
        <w:t xml:space="preserve"> </w:t>
      </w:r>
      <w:r w:rsidRPr="00A30633">
        <w:rPr>
          <w:rFonts w:eastAsiaTheme="minorHAnsi"/>
          <w:lang w:val="en-IN" w:eastAsia="en-US"/>
        </w:rPr>
        <w:t>as you count and reckon, in some countries a plague epidemic used to break out</w:t>
      </w:r>
      <w:r w:rsidR="001C6E35">
        <w:rPr>
          <w:rFonts w:eastAsiaTheme="minorHAnsi"/>
          <w:lang w:val="en-IN" w:eastAsia="en-US"/>
        </w:rPr>
        <w:t xml:space="preserve">.  </w:t>
      </w:r>
      <w:r w:rsidRPr="00A30633">
        <w:rPr>
          <w:rFonts w:eastAsiaTheme="minorHAnsi"/>
          <w:lang w:val="en-IN" w:eastAsia="en-US"/>
        </w:rPr>
        <w:t>Can</w:t>
      </w:r>
      <w:r w:rsidR="004B314F">
        <w:rPr>
          <w:rFonts w:eastAsiaTheme="minorHAnsi"/>
          <w:lang w:val="en-IN" w:eastAsia="en-US"/>
        </w:rPr>
        <w:t xml:space="preserve"> </w:t>
      </w:r>
      <w:r w:rsidRPr="00A30633">
        <w:rPr>
          <w:rFonts w:eastAsiaTheme="minorHAnsi"/>
          <w:lang w:val="en-IN" w:eastAsia="en-US"/>
        </w:rPr>
        <w:t>this interval be disputed</w:t>
      </w:r>
      <w:r w:rsidR="000B246A">
        <w:rPr>
          <w:rFonts w:eastAsiaTheme="minorHAnsi"/>
          <w:lang w:val="en-IN" w:eastAsia="en-US"/>
        </w:rPr>
        <w:t xml:space="preserve">?  </w:t>
      </w:r>
      <w:r w:rsidRPr="00A30633">
        <w:rPr>
          <w:rFonts w:eastAsiaTheme="minorHAnsi"/>
          <w:lang w:val="en-IN" w:eastAsia="en-US"/>
        </w:rPr>
        <w:t>And can it be denied that no such thing has recently</w:t>
      </w:r>
      <w:r w:rsidR="004B314F">
        <w:rPr>
          <w:rFonts w:eastAsiaTheme="minorHAnsi"/>
          <w:lang w:val="en-IN" w:eastAsia="en-US"/>
        </w:rPr>
        <w:t xml:space="preserve"> </w:t>
      </w:r>
      <w:r w:rsidRPr="00A30633">
        <w:rPr>
          <w:rFonts w:eastAsiaTheme="minorHAnsi"/>
          <w:lang w:val="en-IN" w:eastAsia="en-US"/>
        </w:rPr>
        <w:t>occurred</w:t>
      </w:r>
      <w:r w:rsidR="000B246A">
        <w:rPr>
          <w:rFonts w:eastAsiaTheme="minorHAnsi"/>
          <w:lang w:val="en-IN" w:eastAsia="en-US"/>
        </w:rPr>
        <w:t xml:space="preserve">?  </w:t>
      </w:r>
      <w:r w:rsidRPr="00A30633">
        <w:rPr>
          <w:rFonts w:eastAsiaTheme="minorHAnsi"/>
          <w:lang w:val="en-IN" w:eastAsia="en-US"/>
        </w:rPr>
        <w:t>Otherwise, many other things should also occur nowadays that used to take</w:t>
      </w:r>
      <w:r w:rsidR="004B314F">
        <w:rPr>
          <w:rFonts w:eastAsiaTheme="minorHAnsi"/>
          <w:lang w:val="en-IN" w:eastAsia="en-US"/>
        </w:rPr>
        <w:t xml:space="preserve"> </w:t>
      </w:r>
      <w:r w:rsidRPr="00A30633">
        <w:rPr>
          <w:rFonts w:eastAsiaTheme="minorHAnsi"/>
          <w:lang w:val="en-IN" w:eastAsia="en-US"/>
        </w:rPr>
        <w:t>place but do not, and vice versa. (“Book of the Tigris”)</w:t>
      </w:r>
    </w:p>
    <w:p w:rsidR="0090178D" w:rsidRPr="0035706A" w:rsidRDefault="00901ACF" w:rsidP="007974F7">
      <w:pPr>
        <w:pStyle w:val="Text"/>
      </w:pPr>
      <w:r w:rsidRPr="00A30633">
        <w:rPr>
          <w:lang w:val="en-IN" w:eastAsia="en-US"/>
        </w:rPr>
        <w:t>Third, Bahá’u’lláh is not even talking about the non-</w:t>
      </w:r>
      <w:r w:rsidR="00FC72B9" w:rsidRPr="00A30633">
        <w:rPr>
          <w:lang w:val="en-IN" w:eastAsia="en-US"/>
        </w:rPr>
        <w:t>occurrence</w:t>
      </w:r>
      <w:r w:rsidRPr="00A30633">
        <w:rPr>
          <w:lang w:val="en-IN" w:eastAsia="en-US"/>
        </w:rPr>
        <w:t xml:space="preserve"> of miracles</w:t>
      </w:r>
      <w:r w:rsidR="004B314F">
        <w:rPr>
          <w:lang w:val="en-IN" w:eastAsia="en-US"/>
        </w:rPr>
        <w:t xml:space="preserve"> </w:t>
      </w:r>
      <w:r w:rsidRPr="00A30633">
        <w:rPr>
          <w:lang w:val="en-IN" w:eastAsia="en-US"/>
        </w:rPr>
        <w:t>altogether in the present</w:t>
      </w:r>
      <w:r w:rsidR="001C6E35">
        <w:rPr>
          <w:lang w:val="en-IN" w:eastAsia="en-US"/>
        </w:rPr>
        <w:t xml:space="preserve">.  </w:t>
      </w:r>
      <w:r w:rsidRPr="00A30633">
        <w:rPr>
          <w:lang w:val="en-IN" w:eastAsia="en-US"/>
        </w:rPr>
        <w:t>At the beginning of the tablet, he has confirmed the</w:t>
      </w:r>
      <w:r w:rsidR="004B314F">
        <w:rPr>
          <w:lang w:val="en-IN" w:eastAsia="en-US"/>
        </w:rPr>
        <w:t xml:space="preserve"> </w:t>
      </w:r>
      <w:r w:rsidRPr="00A30633">
        <w:rPr>
          <w:lang w:val="en-IN" w:eastAsia="en-US"/>
        </w:rPr>
        <w:t>truth of the—presumably recent—miracles attributed to the Bábí Mirrors.</w:t>
      </w:r>
      <w:r w:rsidR="00FC72B9">
        <w:rPr>
          <w:lang w:val="en-IN" w:eastAsia="en-US"/>
        </w:rPr>
        <w:t xml:space="preserve">  </w:t>
      </w:r>
      <w:r w:rsidRPr="0035706A">
        <w:t>However, even if he had spoken of a complete absence of miracles in the</w:t>
      </w:r>
      <w:r w:rsidR="004B314F" w:rsidRPr="0035706A">
        <w:t xml:space="preserve"> </w:t>
      </w:r>
      <w:r w:rsidRPr="0035706A">
        <w:t>present, that in no way implies there could be no miracles in the future</w:t>
      </w:r>
      <w:r w:rsidR="001C6E35" w:rsidRPr="0035706A">
        <w:t xml:space="preserve">.  </w:t>
      </w:r>
      <w:r w:rsidRPr="0035706A">
        <w:t>Again</w:t>
      </w:r>
      <w:r w:rsidR="004B314F" w:rsidRPr="0035706A">
        <w:t xml:space="preserve"> </w:t>
      </w:r>
      <w:r w:rsidRPr="0035706A">
        <w:t>the inference is invalid</w:t>
      </w:r>
      <w:r w:rsidR="001C6E35" w:rsidRPr="0035706A">
        <w:t xml:space="preserve">.  </w:t>
      </w:r>
      <w:r w:rsidRPr="0035706A">
        <w:t>Baha’u’llah is arguing that history is dynamic and that</w:t>
      </w:r>
      <w:r w:rsidR="004B314F" w:rsidRPr="0035706A">
        <w:t xml:space="preserve"> </w:t>
      </w:r>
      <w:r w:rsidRPr="0035706A">
        <w:t>we cannot deduce either the past or the future from the conditions of the</w:t>
      </w:r>
      <w:r w:rsidR="004B314F" w:rsidRPr="0035706A">
        <w:t xml:space="preserve"> </w:t>
      </w:r>
      <w:r w:rsidRPr="0035706A">
        <w:t>present</w:t>
      </w:r>
      <w:r w:rsidR="001C6E35" w:rsidRPr="0035706A">
        <w:t xml:space="preserve">.  </w:t>
      </w:r>
      <w:r w:rsidRPr="0035706A">
        <w:t>Therefore, Bahá’u’lláh is not talking about the inability to perform</w:t>
      </w:r>
      <w:r w:rsidR="004B314F" w:rsidRPr="0035706A">
        <w:t xml:space="preserve"> </w:t>
      </w:r>
      <w:r w:rsidRPr="0035706A">
        <w:t>miracles, the impossibility of present miracles, or the impossibility of future</w:t>
      </w:r>
      <w:r w:rsidR="004B314F" w:rsidRPr="0035706A">
        <w:t xml:space="preserve"> </w:t>
      </w:r>
      <w:r w:rsidRPr="0035706A">
        <w:t>miracles</w:t>
      </w:r>
      <w:r w:rsidR="001C6E35" w:rsidRPr="0035706A">
        <w:t xml:space="preserve">.  </w:t>
      </w:r>
      <w:r w:rsidRPr="0035706A">
        <w:t>The interpretation of the tablet as evidence that Bahá’u’lláh advocates</w:t>
      </w:r>
      <w:r w:rsidR="004B314F" w:rsidRPr="0035706A">
        <w:t xml:space="preserve"> </w:t>
      </w:r>
      <w:r w:rsidRPr="0035706A">
        <w:t>a humanist or secularist doctrine on the grounds that the tablet rejects the</w:t>
      </w:r>
      <w:r w:rsidR="004B314F" w:rsidRPr="0035706A">
        <w:t xml:space="preserve"> </w:t>
      </w:r>
      <w:r w:rsidRPr="0035706A">
        <w:t>possibility of future miracles is not supported by the text itself</w:t>
      </w:r>
      <w:r w:rsidR="001C6E35" w:rsidRPr="0035706A">
        <w:t xml:space="preserve">.  </w:t>
      </w:r>
      <w:r w:rsidRPr="0035706A">
        <w:t>Furthermore,</w:t>
      </w:r>
      <w:r w:rsidR="004B314F" w:rsidRPr="0035706A">
        <w:t xml:space="preserve"> </w:t>
      </w:r>
      <w:r w:rsidRPr="0035706A">
        <w:t>one has to remember Bahá’u’lláh’s acceptance of Mullá</w:t>
      </w:r>
      <w:r w:rsidR="0090178D" w:rsidRPr="0035706A">
        <w:t xml:space="preserve"> </w:t>
      </w:r>
      <w:r w:rsidR="0090178D" w:rsidRPr="0090178D">
        <w:t>Ḥ</w:t>
      </w:r>
      <w:r w:rsidR="0090178D">
        <w:t>asan</w:t>
      </w:r>
      <w:r w:rsidRPr="0035706A">
        <w:t>-i-‘Amú’s</w:t>
      </w:r>
      <w:r w:rsidR="004B314F" w:rsidRPr="0035706A">
        <w:t xml:space="preserve"> </w:t>
      </w:r>
      <w:r w:rsidRPr="0035706A">
        <w:t>challenge, in the later Baghdad period, to perform a miracle provided that those</w:t>
      </w:r>
      <w:r w:rsidR="0090178D" w:rsidRPr="0035706A">
        <w:t xml:space="preserve"> </w:t>
      </w:r>
      <w:r w:rsidRPr="0035706A">
        <w:t>who asked for it accepted his claim afterward.</w:t>
      </w:r>
      <w:r w:rsidR="0090178D" w:rsidRPr="0090178D">
        <w:rPr>
          <w:rStyle w:val="FootnoteReference"/>
        </w:rPr>
        <w:footnoteReference w:id="11"/>
      </w:r>
      <w:r w:rsidR="0090178D" w:rsidRPr="0035706A">
        <w:t xml:space="preserve"> </w:t>
      </w:r>
      <w:r w:rsidRPr="009A2AC8">
        <w:t xml:space="preserve"> </w:t>
      </w:r>
      <w:r w:rsidRPr="0035706A">
        <w:t>In fact, in Bahá’u’lláh’s later</w:t>
      </w:r>
      <w:r w:rsidR="0090178D" w:rsidRPr="0035706A">
        <w:t xml:space="preserve"> </w:t>
      </w:r>
      <w:r w:rsidRPr="0035706A">
        <w:t>writings, his message with regard to miracles is exactly the same as his message</w:t>
      </w:r>
      <w:r w:rsidR="0090178D" w:rsidRPr="0035706A">
        <w:t xml:space="preserve"> </w:t>
      </w:r>
      <w:r w:rsidRPr="0035706A">
        <w:t>in the Book of the River</w:t>
      </w:r>
      <w:r w:rsidR="001C6E35" w:rsidRPr="0035706A">
        <w:t xml:space="preserve">.  </w:t>
      </w:r>
      <w:r w:rsidRPr="0035706A">
        <w:t>On the one hand he attests to his ability to perform</w:t>
      </w:r>
    </w:p>
    <w:p w:rsidR="0090178D" w:rsidRPr="007B290E" w:rsidRDefault="0090178D" w:rsidP="007B290E">
      <w:r w:rsidRPr="007B290E">
        <w:br w:type="page"/>
      </w:r>
    </w:p>
    <w:p w:rsidR="00901ACF" w:rsidRPr="0035706A" w:rsidRDefault="00901ACF" w:rsidP="0090178D">
      <w:pPr>
        <w:pStyle w:val="Textcts"/>
      </w:pPr>
      <w:r w:rsidRPr="00A30633">
        <w:rPr>
          <w:lang w:val="en-IN" w:eastAsia="en-US"/>
        </w:rPr>
        <w:lastRenderedPageBreak/>
        <w:t>miracles (and refers to the fact that his companions have witnessed</w:t>
      </w:r>
      <w:r w:rsidR="0090178D">
        <w:rPr>
          <w:lang w:val="en-IN" w:eastAsia="en-US"/>
        </w:rPr>
        <w:t xml:space="preserve"> </w:t>
      </w:r>
      <w:r w:rsidRPr="0035706A">
        <w:t>extraordinary events in his presence),</w:t>
      </w:r>
      <w:r w:rsidR="0090178D" w:rsidRPr="00CA644D">
        <w:rPr>
          <w:rStyle w:val="FootnoteReference"/>
        </w:rPr>
        <w:footnoteReference w:id="12"/>
      </w:r>
      <w:r w:rsidRPr="009A2AC8">
        <w:t xml:space="preserve"> </w:t>
      </w:r>
      <w:r w:rsidRPr="0035706A">
        <w:t>while at the same time he does not wish</w:t>
      </w:r>
      <w:r w:rsidR="0090178D" w:rsidRPr="0035706A">
        <w:t xml:space="preserve"> </w:t>
      </w:r>
      <w:r w:rsidRPr="0035706A">
        <w:t>his followers to engage in attributing various miracles to him because his station</w:t>
      </w:r>
      <w:r w:rsidR="0090178D" w:rsidRPr="0035706A">
        <w:t xml:space="preserve"> </w:t>
      </w:r>
      <w:r w:rsidRPr="0035706A">
        <w:t>is higher than that of mere miracle worker</w:t>
      </w:r>
      <w:r w:rsidR="001C6E35" w:rsidRPr="0035706A">
        <w:t xml:space="preserve">.  </w:t>
      </w:r>
      <w:r w:rsidRPr="0035706A">
        <w:t>In any case, miracles are not the</w:t>
      </w:r>
      <w:r w:rsidR="0090178D" w:rsidRPr="0035706A">
        <w:t xml:space="preserve"> </w:t>
      </w:r>
      <w:r w:rsidRPr="0035706A">
        <w:t>standard of divine truth, and he does not wish to open a door to rumors and</w:t>
      </w:r>
      <w:r w:rsidR="0090178D" w:rsidRPr="0035706A">
        <w:t xml:space="preserve"> </w:t>
      </w:r>
      <w:r w:rsidRPr="0035706A">
        <w:t>misrepresentations.</w:t>
      </w:r>
    </w:p>
    <w:p w:rsidR="00901ACF" w:rsidRPr="00A30633" w:rsidRDefault="00901ACF" w:rsidP="00FC72B9">
      <w:pPr>
        <w:pStyle w:val="Text"/>
        <w:rPr>
          <w:lang w:val="en-IN" w:eastAsia="en-US"/>
        </w:rPr>
      </w:pPr>
      <w:r w:rsidRPr="00A30633">
        <w:rPr>
          <w:lang w:val="en-IN" w:eastAsia="en-US"/>
        </w:rPr>
        <w:t xml:space="preserve">Of course the word </w:t>
      </w:r>
      <w:r w:rsidRPr="00A30633">
        <w:rPr>
          <w:i/>
          <w:iCs/>
          <w:lang w:val="en-IN" w:eastAsia="en-US"/>
        </w:rPr>
        <w:t xml:space="preserve">secularization </w:t>
      </w:r>
      <w:r w:rsidRPr="00A30633">
        <w:rPr>
          <w:lang w:val="en-IN" w:eastAsia="en-US"/>
        </w:rPr>
        <w:t>is somewhat ambiguous and it is beyond</w:t>
      </w:r>
      <w:r w:rsidR="0090178D">
        <w:rPr>
          <w:lang w:val="en-IN" w:eastAsia="en-US"/>
        </w:rPr>
        <w:t xml:space="preserve"> </w:t>
      </w:r>
      <w:r w:rsidRPr="00A30633">
        <w:rPr>
          <w:lang w:val="en-IN" w:eastAsia="en-US"/>
        </w:rPr>
        <w:t>the scope of this article to discuss it</w:t>
      </w:r>
      <w:r w:rsidR="001C6E35">
        <w:rPr>
          <w:lang w:val="en-IN" w:eastAsia="en-US"/>
        </w:rPr>
        <w:t xml:space="preserve">.  </w:t>
      </w:r>
      <w:r w:rsidRPr="00A30633">
        <w:rPr>
          <w:lang w:val="en-IN" w:eastAsia="en-US"/>
        </w:rPr>
        <w:t>But Bahá’u’lláh’s dismissal of miracles as</w:t>
      </w:r>
      <w:r w:rsidR="0090178D">
        <w:rPr>
          <w:lang w:val="en-IN" w:eastAsia="en-US"/>
        </w:rPr>
        <w:t xml:space="preserve"> </w:t>
      </w:r>
      <w:r w:rsidRPr="00A30633">
        <w:rPr>
          <w:lang w:val="en-IN" w:eastAsia="en-US"/>
        </w:rPr>
        <w:t>evidence is not due to exclusion of the spiritual from the material realm</w:t>
      </w:r>
      <w:r w:rsidR="001C6E35">
        <w:rPr>
          <w:lang w:val="en-IN" w:eastAsia="en-US"/>
        </w:rPr>
        <w:t xml:space="preserve">.  </w:t>
      </w:r>
      <w:r w:rsidRPr="00A30633">
        <w:rPr>
          <w:lang w:val="en-IN" w:eastAsia="en-US"/>
        </w:rPr>
        <w:t>On the</w:t>
      </w:r>
      <w:r w:rsidR="0090178D">
        <w:rPr>
          <w:lang w:val="en-IN" w:eastAsia="en-US"/>
        </w:rPr>
        <w:t xml:space="preserve"> </w:t>
      </w:r>
      <w:r w:rsidRPr="00A30633">
        <w:rPr>
          <w:lang w:val="en-IN" w:eastAsia="en-US"/>
        </w:rPr>
        <w:t>contrary, Bahá’u’lláh intends to create a form of consciousness and civilization</w:t>
      </w:r>
      <w:r w:rsidR="0090178D">
        <w:rPr>
          <w:lang w:val="en-IN" w:eastAsia="en-US"/>
        </w:rPr>
        <w:t xml:space="preserve"> </w:t>
      </w:r>
      <w:r w:rsidRPr="00A30633">
        <w:rPr>
          <w:lang w:val="en-IN" w:eastAsia="en-US"/>
        </w:rPr>
        <w:t>in which all aspects of life are mirrors of divine attributes</w:t>
      </w:r>
      <w:r w:rsidR="001C6E35">
        <w:rPr>
          <w:lang w:val="en-IN" w:eastAsia="en-US"/>
        </w:rPr>
        <w:t xml:space="preserve">.  </w:t>
      </w:r>
      <w:r w:rsidRPr="00A30633">
        <w:rPr>
          <w:lang w:val="en-IN" w:eastAsia="en-US"/>
        </w:rPr>
        <w:t>Bahá’u’lláh’s tablets</w:t>
      </w:r>
      <w:r w:rsidR="0090178D">
        <w:rPr>
          <w:lang w:val="en-IN" w:eastAsia="en-US"/>
        </w:rPr>
        <w:t xml:space="preserve"> </w:t>
      </w:r>
      <w:r w:rsidRPr="00A30633">
        <w:rPr>
          <w:lang w:val="en-IN" w:eastAsia="en-US"/>
        </w:rPr>
        <w:t>and statements revealed in Baghdad, such as Panj Kanz (Five Treasures),</w:t>
      </w:r>
      <w:r w:rsidR="0090178D" w:rsidRPr="00CA644D">
        <w:rPr>
          <w:rStyle w:val="FootnoteReference"/>
        </w:rPr>
        <w:footnoteReference w:id="13"/>
      </w:r>
      <w:r w:rsidR="0090178D">
        <w:rPr>
          <w:lang w:val="en-IN" w:eastAsia="en-US"/>
        </w:rPr>
        <w:t xml:space="preserve"> </w:t>
      </w:r>
      <w:r w:rsidRPr="00A30633">
        <w:rPr>
          <w:lang w:val="en-IN" w:eastAsia="en-US"/>
        </w:rPr>
        <w:t>clearly show that he intends to spiritualize—not secularize—the life of the</w:t>
      </w:r>
      <w:r w:rsidR="0090178D">
        <w:rPr>
          <w:lang w:val="en-IN" w:eastAsia="en-US"/>
        </w:rPr>
        <w:t xml:space="preserve"> </w:t>
      </w:r>
      <w:r w:rsidRPr="00A30633">
        <w:rPr>
          <w:lang w:val="en-IN" w:eastAsia="en-US"/>
        </w:rPr>
        <w:t>people of the world</w:t>
      </w:r>
      <w:r w:rsidR="001C6E35">
        <w:rPr>
          <w:lang w:val="en-IN" w:eastAsia="en-US"/>
        </w:rPr>
        <w:t xml:space="preserve">.  </w:t>
      </w:r>
      <w:r w:rsidRPr="00A30633">
        <w:rPr>
          <w:lang w:val="en-IN" w:eastAsia="en-US"/>
        </w:rPr>
        <w:t>He dismisses the relevance of miracles precisely because</w:t>
      </w:r>
      <w:r w:rsidR="0090178D">
        <w:rPr>
          <w:lang w:val="en-IN" w:eastAsia="en-US"/>
        </w:rPr>
        <w:t xml:space="preserve"> </w:t>
      </w:r>
      <w:r w:rsidRPr="00A30633">
        <w:rPr>
          <w:lang w:val="en-IN" w:eastAsia="en-US"/>
        </w:rPr>
        <w:t>his intention is to educate humanity so that its life will reflect a systematic</w:t>
      </w:r>
      <w:r w:rsidR="0090178D">
        <w:rPr>
          <w:lang w:val="en-IN" w:eastAsia="en-US"/>
        </w:rPr>
        <w:t xml:space="preserve"> </w:t>
      </w:r>
      <w:r w:rsidRPr="00A30633">
        <w:rPr>
          <w:lang w:val="en-IN" w:eastAsia="en-US"/>
        </w:rPr>
        <w:t>integration of spiritual principles, and to direct its gaze toward the revealed</w:t>
      </w:r>
      <w:r w:rsidR="0090178D">
        <w:rPr>
          <w:lang w:val="en-IN" w:eastAsia="en-US"/>
        </w:rPr>
        <w:t xml:space="preserve"> </w:t>
      </w:r>
      <w:r w:rsidRPr="00A30633">
        <w:rPr>
          <w:lang w:val="en-IN" w:eastAsia="en-US"/>
        </w:rPr>
        <w:t>words of God</w:t>
      </w:r>
      <w:r w:rsidR="001C6E35">
        <w:rPr>
          <w:lang w:val="en-IN" w:eastAsia="en-US"/>
        </w:rPr>
        <w:t xml:space="preserve">.  </w:t>
      </w:r>
      <w:r w:rsidRPr="00A30633">
        <w:rPr>
          <w:lang w:val="en-IN" w:eastAsia="en-US"/>
        </w:rPr>
        <w:t>This fact is even evident in the Book of the River, where</w:t>
      </w:r>
      <w:r w:rsidR="0090178D">
        <w:rPr>
          <w:lang w:val="en-IN" w:eastAsia="en-US"/>
        </w:rPr>
        <w:t xml:space="preserve"> </w:t>
      </w:r>
      <w:r w:rsidRPr="00A30633">
        <w:rPr>
          <w:lang w:val="en-IN" w:eastAsia="en-US"/>
        </w:rPr>
        <w:t>Bahá’u’lláh rejects the rationalist arguments by emphasizing the spiritual and</w:t>
      </w:r>
      <w:r w:rsidR="0090178D">
        <w:rPr>
          <w:lang w:val="en-IN" w:eastAsia="en-US"/>
        </w:rPr>
        <w:t xml:space="preserve"> </w:t>
      </w:r>
      <w:r w:rsidRPr="00A30633">
        <w:rPr>
          <w:lang w:val="en-IN" w:eastAsia="en-US"/>
        </w:rPr>
        <w:t>miraculous nature of all reality</w:t>
      </w:r>
      <w:r w:rsidR="001C6E35">
        <w:rPr>
          <w:lang w:val="en-IN" w:eastAsia="en-US"/>
        </w:rPr>
        <w:t xml:space="preserve">.  </w:t>
      </w:r>
      <w:r w:rsidRPr="00A30633">
        <w:rPr>
          <w:lang w:val="en-IN" w:eastAsia="en-US"/>
        </w:rPr>
        <w:t>The fact is that Bahá’u’lláh’s vision cannot be</w:t>
      </w:r>
      <w:r w:rsidR="0090178D">
        <w:rPr>
          <w:lang w:val="en-IN" w:eastAsia="en-US"/>
        </w:rPr>
        <w:t xml:space="preserve"> </w:t>
      </w:r>
      <w:r w:rsidRPr="00A30633">
        <w:rPr>
          <w:lang w:val="en-IN" w:eastAsia="en-US"/>
        </w:rPr>
        <w:t>adequately described in terms of the current labels of secularization and non</w:t>
      </w:r>
      <w:r w:rsidR="00FC72B9">
        <w:rPr>
          <w:lang w:val="en-IN" w:eastAsia="en-US"/>
        </w:rPr>
        <w:t>-</w:t>
      </w:r>
      <w:r w:rsidRPr="00A30633">
        <w:rPr>
          <w:lang w:val="en-IN" w:eastAsia="en-US"/>
        </w:rPr>
        <w:t>secularization,</w:t>
      </w:r>
      <w:r w:rsidR="0090178D">
        <w:rPr>
          <w:lang w:val="en-IN" w:eastAsia="en-US"/>
        </w:rPr>
        <w:t xml:space="preserve"> </w:t>
      </w:r>
      <w:r w:rsidRPr="00A30633">
        <w:rPr>
          <w:lang w:val="en-IN" w:eastAsia="en-US"/>
        </w:rPr>
        <w:t>but that is a different topic</w:t>
      </w:r>
      <w:r w:rsidR="001C6E35">
        <w:rPr>
          <w:lang w:val="en-IN" w:eastAsia="en-US"/>
        </w:rPr>
        <w:t xml:space="preserve">.  </w:t>
      </w:r>
      <w:r w:rsidRPr="00A30633">
        <w:rPr>
          <w:lang w:val="en-IN" w:eastAsia="en-US"/>
        </w:rPr>
        <w:t>In Epistle to the Son of the Wolf, one</w:t>
      </w:r>
      <w:r w:rsidR="0090178D">
        <w:rPr>
          <w:lang w:val="en-IN" w:eastAsia="en-US"/>
        </w:rPr>
        <w:t xml:space="preserve"> </w:t>
      </w:r>
      <w:r w:rsidRPr="00A30633">
        <w:rPr>
          <w:lang w:val="en-IN" w:eastAsia="en-US"/>
        </w:rPr>
        <w:t>of his last tablets, Bahá’u’lláh writes:</w:t>
      </w:r>
    </w:p>
    <w:p w:rsidR="00901ACF" w:rsidRPr="00A30633" w:rsidRDefault="00901ACF" w:rsidP="00FC72B9">
      <w:pPr>
        <w:pStyle w:val="Quote"/>
        <w:rPr>
          <w:rFonts w:eastAsiaTheme="minorHAnsi"/>
          <w:lang w:val="en-IN" w:eastAsia="en-US"/>
        </w:rPr>
      </w:pPr>
      <w:r w:rsidRPr="00FC72B9">
        <w:rPr>
          <w:rFonts w:eastAsiaTheme="minorHAnsi"/>
          <w:i/>
          <w:iCs/>
          <w:lang w:val="en-IN" w:eastAsia="en-US"/>
        </w:rPr>
        <w:t>Mine aim hath ever been, and still is, to suppress whatever is the cause of contention</w:t>
      </w:r>
      <w:r w:rsidR="0090178D" w:rsidRPr="00FC72B9">
        <w:rPr>
          <w:rFonts w:eastAsiaTheme="minorHAnsi"/>
          <w:i/>
          <w:iCs/>
          <w:lang w:val="en-IN" w:eastAsia="en-US"/>
        </w:rPr>
        <w:t xml:space="preserve"> </w:t>
      </w:r>
      <w:r w:rsidRPr="00FC72B9">
        <w:rPr>
          <w:rFonts w:eastAsiaTheme="minorHAnsi"/>
          <w:i/>
          <w:iCs/>
          <w:lang w:val="en-IN" w:eastAsia="en-US"/>
        </w:rPr>
        <w:t>amidst the peoples of the earth, and of separation amongst the nations, so that all men</w:t>
      </w:r>
      <w:r w:rsidR="0090178D" w:rsidRPr="00FC72B9">
        <w:rPr>
          <w:rFonts w:eastAsiaTheme="minorHAnsi"/>
          <w:i/>
          <w:iCs/>
          <w:lang w:val="en-IN" w:eastAsia="en-US"/>
        </w:rPr>
        <w:t xml:space="preserve"> </w:t>
      </w:r>
      <w:r w:rsidRPr="00FC72B9">
        <w:rPr>
          <w:rFonts w:eastAsiaTheme="minorHAnsi"/>
          <w:i/>
          <w:iCs/>
          <w:lang w:val="en-IN" w:eastAsia="en-US"/>
        </w:rPr>
        <w:t>may be sanctified from every earthly attachment, and be set free to occupy themselves</w:t>
      </w:r>
      <w:r w:rsidR="0090178D" w:rsidRPr="00FC72B9">
        <w:rPr>
          <w:rFonts w:eastAsiaTheme="minorHAnsi"/>
          <w:i/>
          <w:iCs/>
          <w:lang w:val="en-IN" w:eastAsia="en-US"/>
        </w:rPr>
        <w:t xml:space="preserve"> </w:t>
      </w:r>
      <w:r w:rsidRPr="00FC72B9">
        <w:rPr>
          <w:rFonts w:eastAsiaTheme="minorHAnsi"/>
          <w:i/>
          <w:iCs/>
          <w:lang w:val="en-IN" w:eastAsia="en-US"/>
        </w:rPr>
        <w:t>with their own interests</w:t>
      </w:r>
      <w:r w:rsidR="001C6E35" w:rsidRPr="00FC72B9">
        <w:rPr>
          <w:rFonts w:eastAsiaTheme="minorHAnsi"/>
          <w:i/>
          <w:iCs/>
          <w:lang w:val="en-IN" w:eastAsia="en-US"/>
        </w:rPr>
        <w:t xml:space="preserve">.  </w:t>
      </w:r>
      <w:r w:rsidRPr="00FC72B9">
        <w:rPr>
          <w:rFonts w:eastAsiaTheme="minorHAnsi"/>
          <w:i/>
          <w:iCs/>
          <w:lang w:val="en-IN" w:eastAsia="en-US"/>
        </w:rPr>
        <w:t>We entreat Our loved ones not to besmirch the hem of Our</w:t>
      </w:r>
      <w:r w:rsidR="0090178D" w:rsidRPr="00FC72B9">
        <w:rPr>
          <w:rFonts w:eastAsiaTheme="minorHAnsi"/>
          <w:i/>
          <w:iCs/>
          <w:lang w:val="en-IN" w:eastAsia="en-US"/>
        </w:rPr>
        <w:t xml:space="preserve"> </w:t>
      </w:r>
      <w:r w:rsidRPr="00FC72B9">
        <w:rPr>
          <w:rFonts w:eastAsiaTheme="minorHAnsi"/>
          <w:i/>
          <w:iCs/>
          <w:lang w:val="en-IN" w:eastAsia="en-US"/>
        </w:rPr>
        <w:t>raiment with the dust of falsehood, neither to allow references to what they have</w:t>
      </w:r>
      <w:r w:rsidR="0090178D" w:rsidRPr="00FC72B9">
        <w:rPr>
          <w:rFonts w:eastAsiaTheme="minorHAnsi"/>
          <w:i/>
          <w:iCs/>
          <w:lang w:val="en-IN" w:eastAsia="en-US"/>
        </w:rPr>
        <w:t xml:space="preserve"> </w:t>
      </w:r>
      <w:r w:rsidRPr="00FC72B9">
        <w:rPr>
          <w:rFonts w:eastAsiaTheme="minorHAnsi"/>
          <w:i/>
          <w:iCs/>
          <w:lang w:val="en-IN" w:eastAsia="en-US"/>
        </w:rPr>
        <w:t>regarded as miracles and prodigies to debase Our rank and station, or to mar the purity</w:t>
      </w:r>
      <w:r w:rsidR="0090178D" w:rsidRPr="00FC72B9">
        <w:rPr>
          <w:rFonts w:eastAsiaTheme="minorHAnsi"/>
          <w:i/>
          <w:iCs/>
          <w:lang w:val="en-IN" w:eastAsia="en-US"/>
        </w:rPr>
        <w:t xml:space="preserve"> </w:t>
      </w:r>
      <w:r w:rsidRPr="00FC72B9">
        <w:rPr>
          <w:rFonts w:eastAsiaTheme="minorHAnsi"/>
          <w:i/>
          <w:iCs/>
          <w:lang w:val="en-IN" w:eastAsia="en-US"/>
        </w:rPr>
        <w:t>and sanctity of Our name</w:t>
      </w:r>
      <w:r w:rsidRPr="00A30633">
        <w:rPr>
          <w:rFonts w:eastAsiaTheme="minorHAnsi"/>
          <w:lang w:val="en-IN" w:eastAsia="en-US"/>
        </w:rPr>
        <w:t>.</w:t>
      </w:r>
    </w:p>
    <w:p w:rsidR="00901ACF" w:rsidRPr="00A30633" w:rsidRDefault="00901ACF" w:rsidP="0045359D">
      <w:pPr>
        <w:pStyle w:val="Quote"/>
        <w:rPr>
          <w:rFonts w:eastAsiaTheme="minorHAnsi"/>
          <w:lang w:val="en-IN" w:eastAsia="en-US"/>
        </w:rPr>
      </w:pPr>
      <w:r w:rsidRPr="0045359D">
        <w:rPr>
          <w:rFonts w:eastAsiaTheme="minorHAnsi"/>
          <w:i/>
          <w:iCs/>
          <w:lang w:val="en-IN" w:eastAsia="en-US"/>
        </w:rPr>
        <w:t>Gracious God</w:t>
      </w:r>
      <w:r w:rsidR="000B246A" w:rsidRPr="0045359D">
        <w:rPr>
          <w:rFonts w:eastAsiaTheme="minorHAnsi"/>
          <w:i/>
          <w:iCs/>
          <w:lang w:val="en-IN" w:eastAsia="en-US"/>
        </w:rPr>
        <w:t xml:space="preserve">!  </w:t>
      </w:r>
      <w:r w:rsidRPr="0045359D">
        <w:rPr>
          <w:rFonts w:eastAsiaTheme="minorHAnsi"/>
          <w:i/>
          <w:iCs/>
          <w:lang w:val="en-IN" w:eastAsia="en-US"/>
        </w:rPr>
        <w:t>This is the day whereon the wise should seek the advice of this</w:t>
      </w:r>
      <w:r w:rsidR="0090178D" w:rsidRPr="0045359D">
        <w:rPr>
          <w:rFonts w:eastAsiaTheme="minorHAnsi"/>
          <w:i/>
          <w:iCs/>
          <w:lang w:val="en-IN" w:eastAsia="en-US"/>
        </w:rPr>
        <w:t xml:space="preserve"> </w:t>
      </w:r>
      <w:r w:rsidRPr="0045359D">
        <w:rPr>
          <w:rFonts w:eastAsiaTheme="minorHAnsi"/>
          <w:i/>
          <w:iCs/>
          <w:lang w:val="en-IN" w:eastAsia="en-US"/>
        </w:rPr>
        <w:t>Wronged One, and ask Him Who is the Truth what things are conducive to the glory</w:t>
      </w:r>
      <w:r w:rsidR="0090178D" w:rsidRPr="0045359D">
        <w:rPr>
          <w:rFonts w:eastAsiaTheme="minorHAnsi"/>
          <w:i/>
          <w:iCs/>
          <w:lang w:val="en-IN" w:eastAsia="en-US"/>
        </w:rPr>
        <w:t xml:space="preserve"> </w:t>
      </w:r>
      <w:r w:rsidRPr="0045359D">
        <w:rPr>
          <w:rFonts w:eastAsiaTheme="minorHAnsi"/>
          <w:i/>
          <w:iCs/>
          <w:lang w:val="en-IN" w:eastAsia="en-US"/>
        </w:rPr>
        <w:t>and tranquility of men</w:t>
      </w:r>
      <w:r w:rsidR="001C6E35" w:rsidRPr="0045359D">
        <w:rPr>
          <w:rFonts w:eastAsiaTheme="minorHAnsi"/>
          <w:i/>
          <w:iCs/>
          <w:lang w:val="en-IN" w:eastAsia="en-US"/>
        </w:rPr>
        <w:t xml:space="preserve">.  </w:t>
      </w:r>
      <w:r w:rsidRPr="0045359D">
        <w:rPr>
          <w:rFonts w:eastAsiaTheme="minorHAnsi"/>
          <w:i/>
          <w:iCs/>
          <w:lang w:val="en-IN" w:eastAsia="en-US"/>
        </w:rPr>
        <w:t>And yet, all are earnestly striving to put out this glorious and</w:t>
      </w:r>
      <w:r w:rsidR="0090178D" w:rsidRPr="0045359D">
        <w:rPr>
          <w:rFonts w:eastAsiaTheme="minorHAnsi"/>
          <w:i/>
          <w:iCs/>
          <w:lang w:val="en-IN" w:eastAsia="en-US"/>
        </w:rPr>
        <w:t xml:space="preserve"> </w:t>
      </w:r>
      <w:r w:rsidRPr="0045359D">
        <w:rPr>
          <w:rFonts w:eastAsiaTheme="minorHAnsi"/>
          <w:i/>
          <w:iCs/>
          <w:lang w:val="en-IN" w:eastAsia="en-US"/>
        </w:rPr>
        <w:t>shining light, and are diligently seeking either to establish Our guilt, or to voice their</w:t>
      </w:r>
      <w:r w:rsidR="0090178D" w:rsidRPr="0045359D">
        <w:rPr>
          <w:rFonts w:eastAsiaTheme="minorHAnsi"/>
          <w:i/>
          <w:iCs/>
          <w:lang w:val="en-IN" w:eastAsia="en-US"/>
        </w:rPr>
        <w:t xml:space="preserve"> </w:t>
      </w:r>
      <w:r w:rsidRPr="0045359D">
        <w:rPr>
          <w:rFonts w:eastAsiaTheme="minorHAnsi"/>
          <w:i/>
          <w:iCs/>
          <w:lang w:val="en-IN" w:eastAsia="en-US"/>
        </w:rPr>
        <w:t>protest against Us</w:t>
      </w:r>
      <w:r w:rsidR="001C6E35" w:rsidRPr="0045359D">
        <w:rPr>
          <w:rFonts w:eastAsiaTheme="minorHAnsi"/>
          <w:i/>
          <w:iCs/>
          <w:lang w:val="en-IN" w:eastAsia="en-US"/>
        </w:rPr>
        <w:t xml:space="preserve">.  </w:t>
      </w:r>
      <w:r w:rsidRPr="0045359D">
        <w:rPr>
          <w:rFonts w:eastAsiaTheme="minorHAnsi"/>
          <w:i/>
          <w:iCs/>
          <w:lang w:val="en-IN" w:eastAsia="en-US"/>
        </w:rPr>
        <w:t>Matters have come to such a pass, that the conduct of this Wronged</w:t>
      </w:r>
      <w:r w:rsidR="0090178D" w:rsidRPr="0045359D">
        <w:rPr>
          <w:rFonts w:eastAsiaTheme="minorHAnsi"/>
          <w:i/>
          <w:iCs/>
          <w:lang w:val="en-IN" w:eastAsia="en-US"/>
        </w:rPr>
        <w:t xml:space="preserve"> </w:t>
      </w:r>
      <w:r w:rsidRPr="0045359D">
        <w:rPr>
          <w:rFonts w:eastAsiaTheme="minorHAnsi"/>
          <w:i/>
          <w:iCs/>
          <w:lang w:val="en-IN" w:eastAsia="en-US"/>
        </w:rPr>
        <w:t>One hath, in every way, been grossly misrepresented, and in a manner which it would</w:t>
      </w:r>
      <w:r w:rsidR="0090178D" w:rsidRPr="0045359D">
        <w:rPr>
          <w:rFonts w:eastAsiaTheme="minorHAnsi"/>
          <w:i/>
          <w:iCs/>
          <w:lang w:val="en-IN" w:eastAsia="en-US"/>
        </w:rPr>
        <w:t xml:space="preserve"> </w:t>
      </w:r>
      <w:r w:rsidRPr="0045359D">
        <w:rPr>
          <w:rFonts w:eastAsiaTheme="minorHAnsi"/>
          <w:i/>
          <w:iCs/>
          <w:lang w:val="en-IN" w:eastAsia="en-US"/>
        </w:rPr>
        <w:t>be unseemly to mention</w:t>
      </w:r>
      <w:r w:rsidRPr="00A30633">
        <w:rPr>
          <w:rFonts w:eastAsiaTheme="minorHAnsi"/>
          <w:lang w:val="en-IN" w:eastAsia="en-US"/>
        </w:rPr>
        <w:t>. (</w:t>
      </w:r>
      <w:r w:rsidRPr="00A30633">
        <w:rPr>
          <w:rFonts w:eastAsiaTheme="minorHAnsi"/>
          <w:i/>
          <w:iCs/>
          <w:lang w:val="en-IN" w:eastAsia="en-US"/>
        </w:rPr>
        <w:t xml:space="preserve">Epistle </w:t>
      </w:r>
      <w:r w:rsidRPr="00A30633">
        <w:rPr>
          <w:rFonts w:eastAsiaTheme="minorHAnsi"/>
          <w:lang w:val="en-IN" w:eastAsia="en-US"/>
        </w:rPr>
        <w:t>33)</w:t>
      </w:r>
    </w:p>
    <w:p w:rsidR="00571EC3" w:rsidRPr="0045359D" w:rsidRDefault="00571EC3" w:rsidP="0045359D">
      <w:r w:rsidRPr="0045359D">
        <w:br w:type="page"/>
      </w:r>
    </w:p>
    <w:p w:rsidR="00901ACF" w:rsidRPr="00A30633" w:rsidRDefault="00901ACF" w:rsidP="0045359D">
      <w:pPr>
        <w:pStyle w:val="Text"/>
        <w:rPr>
          <w:lang w:val="en-IN" w:eastAsia="en-US"/>
        </w:rPr>
      </w:pPr>
      <w:r w:rsidRPr="00A30633">
        <w:rPr>
          <w:lang w:val="en-IN" w:eastAsia="en-US"/>
        </w:rPr>
        <w:lastRenderedPageBreak/>
        <w:t>As we can see in this passage, Bahá’u’lláh asks his followers not to attribute</w:t>
      </w:r>
      <w:r w:rsidR="00571EC3">
        <w:rPr>
          <w:lang w:val="en-IN" w:eastAsia="en-US"/>
        </w:rPr>
        <w:t xml:space="preserve"> </w:t>
      </w:r>
      <w:r w:rsidRPr="00A30633">
        <w:rPr>
          <w:lang w:val="en-IN" w:eastAsia="en-US"/>
        </w:rPr>
        <w:t>rumors of miracles to him, in exactly the same way that he rejects the rumors of</w:t>
      </w:r>
      <w:r w:rsidR="00571EC3">
        <w:rPr>
          <w:lang w:val="en-IN" w:eastAsia="en-US"/>
        </w:rPr>
        <w:t xml:space="preserve"> </w:t>
      </w:r>
      <w:r w:rsidRPr="00A30633">
        <w:rPr>
          <w:lang w:val="en-IN" w:eastAsia="en-US"/>
        </w:rPr>
        <w:t>miracles in the Book of the River</w:t>
      </w:r>
      <w:r w:rsidR="001C6E35">
        <w:rPr>
          <w:lang w:val="en-IN" w:eastAsia="en-US"/>
        </w:rPr>
        <w:t xml:space="preserve">.  </w:t>
      </w:r>
      <w:r w:rsidRPr="00A30633">
        <w:rPr>
          <w:lang w:val="en-IN" w:eastAsia="en-US"/>
        </w:rPr>
        <w:t>Indisputably, in the ‘Akká period Bahá’u’lláh</w:t>
      </w:r>
      <w:r w:rsidR="00571EC3">
        <w:rPr>
          <w:lang w:val="en-IN" w:eastAsia="en-US"/>
        </w:rPr>
        <w:t xml:space="preserve"> </w:t>
      </w:r>
      <w:r w:rsidRPr="00A30633">
        <w:rPr>
          <w:lang w:val="en-IN" w:eastAsia="en-US"/>
        </w:rPr>
        <w:t>did consider himself both a Manifestation of God and capable of performing</w:t>
      </w:r>
      <w:r w:rsidR="00571EC3">
        <w:rPr>
          <w:lang w:val="en-IN" w:eastAsia="en-US"/>
        </w:rPr>
        <w:t xml:space="preserve"> </w:t>
      </w:r>
      <w:r w:rsidRPr="00A30633">
        <w:rPr>
          <w:lang w:val="en-IN" w:eastAsia="en-US"/>
        </w:rPr>
        <w:t>miracles.</w:t>
      </w:r>
    </w:p>
    <w:p w:rsidR="00901ACF" w:rsidRPr="007B290E" w:rsidRDefault="00901ACF" w:rsidP="007974F7">
      <w:pPr>
        <w:pStyle w:val="Text"/>
      </w:pPr>
      <w:r w:rsidRPr="00A30633">
        <w:rPr>
          <w:lang w:val="en-IN" w:eastAsia="en-US"/>
        </w:rPr>
        <w:t>But in fact, in the Book of the River Bahá’u’lláh discusses miracles precisely</w:t>
      </w:r>
      <w:r w:rsidR="00571EC3">
        <w:rPr>
          <w:lang w:val="en-IN" w:eastAsia="en-US"/>
        </w:rPr>
        <w:t xml:space="preserve"> </w:t>
      </w:r>
      <w:r w:rsidRPr="00A30633">
        <w:rPr>
          <w:lang w:val="en-IN" w:eastAsia="en-US"/>
        </w:rPr>
        <w:t>in order to establish that he is a Manifestation of God</w:t>
      </w:r>
      <w:r w:rsidR="001C6E35">
        <w:rPr>
          <w:lang w:val="en-IN" w:eastAsia="en-US"/>
        </w:rPr>
        <w:t xml:space="preserve">.  </w:t>
      </w:r>
      <w:r w:rsidRPr="00A30633">
        <w:rPr>
          <w:lang w:val="en-IN" w:eastAsia="en-US"/>
        </w:rPr>
        <w:t>If Bahá’u’lláh had</w:t>
      </w:r>
      <w:r w:rsidR="00571EC3">
        <w:rPr>
          <w:lang w:val="en-IN" w:eastAsia="en-US"/>
        </w:rPr>
        <w:t xml:space="preserve"> </w:t>
      </w:r>
      <w:r w:rsidRPr="00A30633">
        <w:rPr>
          <w:lang w:val="en-IN" w:eastAsia="en-US"/>
        </w:rPr>
        <w:t>written nothing other than this tablet, it would have been sufficient evidence</w:t>
      </w:r>
      <w:r w:rsidR="00571EC3">
        <w:rPr>
          <w:lang w:val="en-IN" w:eastAsia="en-US"/>
        </w:rPr>
        <w:t xml:space="preserve"> </w:t>
      </w:r>
      <w:r w:rsidRPr="00A30633">
        <w:rPr>
          <w:lang w:val="en-IN" w:eastAsia="en-US"/>
        </w:rPr>
        <w:t>that he claimed to be a Manifestation of God and the Promised One of the Báb.</w:t>
      </w:r>
      <w:r w:rsidR="007974F7">
        <w:rPr>
          <w:lang w:val="en-IN" w:eastAsia="en-US"/>
        </w:rPr>
        <w:t xml:space="preserve">  </w:t>
      </w:r>
      <w:r w:rsidRPr="007B290E">
        <w:t>But to see that point, one must note that here Bahá’u’lláh is dealing in subtle</w:t>
      </w:r>
      <w:r w:rsidR="00571EC3" w:rsidRPr="007B290E">
        <w:t xml:space="preserve"> </w:t>
      </w:r>
      <w:r w:rsidRPr="007B290E">
        <w:t>ways with one of the ordinances of the Persian Bayán.</w:t>
      </w:r>
    </w:p>
    <w:p w:rsidR="00901ACF" w:rsidRPr="00A30633" w:rsidRDefault="00901ACF" w:rsidP="0045359D">
      <w:pPr>
        <w:pStyle w:val="Myhead"/>
        <w:rPr>
          <w:rFonts w:eastAsiaTheme="minorHAnsi"/>
          <w:lang w:val="en-IN" w:eastAsia="en-US"/>
        </w:rPr>
      </w:pPr>
      <w:r w:rsidRPr="00A30633">
        <w:rPr>
          <w:rFonts w:eastAsiaTheme="minorHAnsi"/>
          <w:lang w:val="en-IN" w:eastAsia="en-US"/>
        </w:rPr>
        <w:t xml:space="preserve">A </w:t>
      </w:r>
      <w:r w:rsidR="0045359D" w:rsidRPr="00A30633">
        <w:rPr>
          <w:rFonts w:eastAsiaTheme="minorHAnsi"/>
          <w:lang w:val="en-IN" w:eastAsia="en-US"/>
        </w:rPr>
        <w:t>mysterious pa</w:t>
      </w:r>
      <w:r w:rsidRPr="00A30633">
        <w:rPr>
          <w:rFonts w:eastAsiaTheme="minorHAnsi"/>
          <w:lang w:val="en-IN" w:eastAsia="en-US"/>
        </w:rPr>
        <w:t>radox</w:t>
      </w:r>
    </w:p>
    <w:p w:rsidR="00901ACF" w:rsidRPr="00A30633" w:rsidRDefault="00901ACF" w:rsidP="0045359D">
      <w:pPr>
        <w:pStyle w:val="Text"/>
        <w:rPr>
          <w:lang w:val="en-IN" w:eastAsia="en-US"/>
        </w:rPr>
      </w:pPr>
      <w:r w:rsidRPr="00A30633">
        <w:rPr>
          <w:lang w:val="en-IN" w:eastAsia="en-US"/>
        </w:rPr>
        <w:t>If one reads the tablet carefully, a mysterious paradox becomes evident</w:t>
      </w:r>
      <w:r w:rsidR="001C6E35">
        <w:rPr>
          <w:lang w:val="en-IN" w:eastAsia="en-US"/>
        </w:rPr>
        <w:t xml:space="preserve">.  </w:t>
      </w:r>
      <w:r w:rsidRPr="00A30633">
        <w:rPr>
          <w:lang w:val="en-IN" w:eastAsia="en-US"/>
        </w:rPr>
        <w:t>On the</w:t>
      </w:r>
      <w:r w:rsidR="00571EC3">
        <w:rPr>
          <w:lang w:val="en-IN" w:eastAsia="en-US"/>
        </w:rPr>
        <w:t xml:space="preserve"> </w:t>
      </w:r>
      <w:r w:rsidRPr="00A30633">
        <w:rPr>
          <w:lang w:val="en-IN" w:eastAsia="en-US"/>
        </w:rPr>
        <w:t>one hand Bahá’u’lláh denies the specific miracles rumored of him, yet he engages</w:t>
      </w:r>
      <w:r w:rsidR="00571EC3">
        <w:rPr>
          <w:lang w:val="en-IN" w:eastAsia="en-US"/>
        </w:rPr>
        <w:t xml:space="preserve"> </w:t>
      </w:r>
      <w:r w:rsidRPr="00A30633">
        <w:rPr>
          <w:lang w:val="en-IN" w:eastAsia="en-US"/>
        </w:rPr>
        <w:t>in a lengthy analysis concerning the present time, the evidence and justification</w:t>
      </w:r>
      <w:r w:rsidR="00571EC3">
        <w:rPr>
          <w:lang w:val="en-IN" w:eastAsia="en-US"/>
        </w:rPr>
        <w:t xml:space="preserve"> </w:t>
      </w:r>
      <w:r w:rsidRPr="00A30633">
        <w:rPr>
          <w:lang w:val="en-IN" w:eastAsia="en-US"/>
        </w:rPr>
        <w:t>of his own authority, and the irrelevance of miracles to justify his truth.</w:t>
      </w:r>
    </w:p>
    <w:p w:rsidR="00901ACF" w:rsidRPr="00A30633" w:rsidRDefault="00901ACF" w:rsidP="0045359D">
      <w:pPr>
        <w:pStyle w:val="Text"/>
        <w:rPr>
          <w:lang w:val="en-IN" w:eastAsia="en-US"/>
        </w:rPr>
      </w:pPr>
      <w:r w:rsidRPr="00A30633">
        <w:rPr>
          <w:lang w:val="en-IN" w:eastAsia="en-US"/>
        </w:rPr>
        <w:t>Now why does Bahá’u’lláh differentiate himself from the Báb and the</w:t>
      </w:r>
      <w:r w:rsidR="00571EC3">
        <w:rPr>
          <w:lang w:val="en-IN" w:eastAsia="en-US"/>
        </w:rPr>
        <w:t xml:space="preserve"> </w:t>
      </w:r>
      <w:r w:rsidRPr="00A30633">
        <w:rPr>
          <w:lang w:val="en-IN" w:eastAsia="en-US"/>
        </w:rPr>
        <w:t>Mirrors of the Báb at the beginning—affirming the miracles attributed to them</w:t>
      </w:r>
      <w:r w:rsidR="00571EC3">
        <w:rPr>
          <w:lang w:val="en-IN" w:eastAsia="en-US"/>
        </w:rPr>
        <w:t xml:space="preserve"> </w:t>
      </w:r>
      <w:r w:rsidRPr="00A30633">
        <w:rPr>
          <w:lang w:val="en-IN" w:eastAsia="en-US"/>
        </w:rPr>
        <w:t>while denying those ascribed to himself</w:t>
      </w:r>
      <w:r w:rsidR="000B246A">
        <w:rPr>
          <w:lang w:val="en-IN" w:eastAsia="en-US"/>
        </w:rPr>
        <w:t xml:space="preserve">?  </w:t>
      </w:r>
      <w:r w:rsidRPr="00A30633">
        <w:rPr>
          <w:lang w:val="en-IN" w:eastAsia="en-US"/>
        </w:rPr>
        <w:t>And why does he continue to justify</w:t>
      </w:r>
      <w:r w:rsidR="00571EC3">
        <w:rPr>
          <w:lang w:val="en-IN" w:eastAsia="en-US"/>
        </w:rPr>
        <w:t xml:space="preserve"> </w:t>
      </w:r>
      <w:r w:rsidRPr="00A30633">
        <w:rPr>
          <w:lang w:val="en-IN" w:eastAsia="en-US"/>
        </w:rPr>
        <w:t>his legitimacy without dependence on any miracle</w:t>
      </w:r>
      <w:r w:rsidR="000B246A">
        <w:rPr>
          <w:lang w:val="en-IN" w:eastAsia="en-US"/>
        </w:rPr>
        <w:t xml:space="preserve">?  </w:t>
      </w:r>
      <w:r w:rsidRPr="00A30633">
        <w:rPr>
          <w:lang w:val="en-IN" w:eastAsia="en-US"/>
        </w:rPr>
        <w:t>If he is an independent</w:t>
      </w:r>
      <w:r w:rsidR="00571EC3">
        <w:rPr>
          <w:lang w:val="en-IN" w:eastAsia="en-US"/>
        </w:rPr>
        <w:t xml:space="preserve"> </w:t>
      </w:r>
      <w:r w:rsidRPr="00A30633">
        <w:rPr>
          <w:lang w:val="en-IN" w:eastAsia="en-US"/>
        </w:rPr>
        <w:t>Manifestation of God, he must offer evidence and proof</w:t>
      </w:r>
      <w:r w:rsidR="001C6E35">
        <w:rPr>
          <w:lang w:val="en-IN" w:eastAsia="en-US"/>
        </w:rPr>
        <w:t xml:space="preserve">.  </w:t>
      </w:r>
      <w:r w:rsidRPr="00A30633">
        <w:rPr>
          <w:lang w:val="en-IN" w:eastAsia="en-US"/>
        </w:rPr>
        <w:t>But he is not an</w:t>
      </w:r>
      <w:r w:rsidR="00571EC3">
        <w:rPr>
          <w:lang w:val="en-IN" w:eastAsia="en-US"/>
        </w:rPr>
        <w:t xml:space="preserve"> </w:t>
      </w:r>
      <w:r w:rsidRPr="00A30633">
        <w:rPr>
          <w:lang w:val="en-IN" w:eastAsia="en-US"/>
        </w:rPr>
        <w:t>ordinary Bábí leader like any of the Mirrors</w:t>
      </w:r>
      <w:r w:rsidR="001C6E35">
        <w:rPr>
          <w:lang w:val="en-IN" w:eastAsia="en-US"/>
        </w:rPr>
        <w:t xml:space="preserve">.  </w:t>
      </w:r>
      <w:r w:rsidRPr="00A30633">
        <w:rPr>
          <w:lang w:val="en-IN" w:eastAsia="en-US"/>
        </w:rPr>
        <w:t>Even the Mirrors could perform</w:t>
      </w:r>
      <w:r w:rsidR="00571EC3">
        <w:rPr>
          <w:lang w:val="en-IN" w:eastAsia="en-US"/>
        </w:rPr>
        <w:t xml:space="preserve"> </w:t>
      </w:r>
      <w:r w:rsidRPr="00A30633">
        <w:rPr>
          <w:lang w:val="en-IN" w:eastAsia="en-US"/>
        </w:rPr>
        <w:t>miracles, but none of them could reveal verses</w:t>
      </w:r>
      <w:r w:rsidR="001C6E35">
        <w:rPr>
          <w:lang w:val="en-IN" w:eastAsia="en-US"/>
        </w:rPr>
        <w:t xml:space="preserve">.  </w:t>
      </w:r>
      <w:r w:rsidRPr="00A30633">
        <w:rPr>
          <w:lang w:val="en-IN" w:eastAsia="en-US"/>
        </w:rPr>
        <w:t>In the Persian Bayán the Báb</w:t>
      </w:r>
      <w:r w:rsidR="00571EC3">
        <w:rPr>
          <w:lang w:val="en-IN" w:eastAsia="en-US"/>
        </w:rPr>
        <w:t xml:space="preserve"> </w:t>
      </w:r>
      <w:r w:rsidRPr="00A30633">
        <w:rPr>
          <w:lang w:val="en-IN" w:eastAsia="en-US"/>
        </w:rPr>
        <w:t>has explicitly and frequently stated that no one else except the Báb and Him</w:t>
      </w:r>
      <w:r w:rsidR="00571EC3">
        <w:rPr>
          <w:lang w:val="en-IN" w:eastAsia="en-US"/>
        </w:rPr>
        <w:t xml:space="preserve"> </w:t>
      </w:r>
      <w:r w:rsidRPr="00A30633">
        <w:rPr>
          <w:lang w:val="en-IN" w:eastAsia="en-US"/>
        </w:rPr>
        <w:t>Whom God shall make manifest can reveal verses</w:t>
      </w:r>
      <w:r w:rsidR="001C6E35">
        <w:rPr>
          <w:lang w:val="en-IN" w:eastAsia="en-US"/>
        </w:rPr>
        <w:t xml:space="preserve">.  </w:t>
      </w:r>
      <w:r w:rsidRPr="00A30633">
        <w:rPr>
          <w:lang w:val="en-IN" w:eastAsia="en-US"/>
        </w:rPr>
        <w:t>Because verses are the only</w:t>
      </w:r>
      <w:r w:rsidR="00571EC3">
        <w:rPr>
          <w:lang w:val="en-IN" w:eastAsia="en-US"/>
        </w:rPr>
        <w:t xml:space="preserve"> </w:t>
      </w:r>
      <w:r w:rsidRPr="00A30633">
        <w:rPr>
          <w:lang w:val="en-IN" w:eastAsia="en-US"/>
        </w:rPr>
        <w:t>legitimate evidence, no Bábí is allowed to report and attribute miracles to the</w:t>
      </w:r>
      <w:r w:rsidR="00571EC3">
        <w:rPr>
          <w:lang w:val="en-IN" w:eastAsia="en-US"/>
        </w:rPr>
        <w:t xml:space="preserve"> </w:t>
      </w:r>
      <w:r w:rsidRPr="00A30633">
        <w:rPr>
          <w:lang w:val="en-IN" w:eastAsia="en-US"/>
        </w:rPr>
        <w:t xml:space="preserve">Manifestation (Persian Bayán, </w:t>
      </w:r>
      <w:r w:rsidR="0045359D">
        <w:rPr>
          <w:lang w:val="en-IN" w:eastAsia="en-US"/>
        </w:rPr>
        <w:t>váḥid</w:t>
      </w:r>
      <w:r w:rsidRPr="00A30633">
        <w:rPr>
          <w:lang w:val="en-IN" w:eastAsia="en-US"/>
        </w:rPr>
        <w:t xml:space="preserve"> 6, ch. 8)</w:t>
      </w:r>
      <w:r w:rsidR="001C6E35">
        <w:rPr>
          <w:lang w:val="en-IN" w:eastAsia="en-US"/>
        </w:rPr>
        <w:t xml:space="preserve">.  </w:t>
      </w:r>
      <w:r w:rsidRPr="00A30633">
        <w:rPr>
          <w:lang w:val="en-IN" w:eastAsia="en-US"/>
        </w:rPr>
        <w:t>Bahá’u’lláh distances himself</w:t>
      </w:r>
      <w:r w:rsidR="00571EC3">
        <w:rPr>
          <w:lang w:val="en-IN" w:eastAsia="en-US"/>
        </w:rPr>
        <w:t xml:space="preserve"> </w:t>
      </w:r>
      <w:r w:rsidRPr="00A30633">
        <w:rPr>
          <w:lang w:val="en-IN" w:eastAsia="en-US"/>
        </w:rPr>
        <w:t>from the “miracle talk” because he is affirming in a subtle way that his own</w:t>
      </w:r>
      <w:r w:rsidR="00571EC3">
        <w:rPr>
          <w:lang w:val="en-IN" w:eastAsia="en-US"/>
        </w:rPr>
        <w:t xml:space="preserve"> </w:t>
      </w:r>
      <w:r w:rsidRPr="00A30633">
        <w:rPr>
          <w:lang w:val="en-IN" w:eastAsia="en-US"/>
        </w:rPr>
        <w:t>station is far beyond that of any miracle worker</w:t>
      </w:r>
      <w:r w:rsidR="001C6E35">
        <w:rPr>
          <w:lang w:val="en-IN" w:eastAsia="en-US"/>
        </w:rPr>
        <w:t xml:space="preserve">.  </w:t>
      </w:r>
      <w:r w:rsidRPr="00A30633">
        <w:rPr>
          <w:lang w:val="en-IN" w:eastAsia="en-US"/>
        </w:rPr>
        <w:t>His refusal to report miracles</w:t>
      </w:r>
      <w:r w:rsidR="00571EC3">
        <w:rPr>
          <w:lang w:val="en-IN" w:eastAsia="en-US"/>
        </w:rPr>
        <w:t xml:space="preserve"> </w:t>
      </w:r>
      <w:r w:rsidRPr="00A30633">
        <w:rPr>
          <w:lang w:val="en-IN" w:eastAsia="en-US"/>
        </w:rPr>
        <w:t>for himself while admitting them for the Báb and the Bábí Mirrors indirectly</w:t>
      </w:r>
      <w:r w:rsidR="00571EC3">
        <w:rPr>
          <w:lang w:val="en-IN" w:eastAsia="en-US"/>
        </w:rPr>
        <w:t xml:space="preserve"> </w:t>
      </w:r>
      <w:r w:rsidRPr="00A30633">
        <w:rPr>
          <w:lang w:val="en-IN" w:eastAsia="en-US"/>
        </w:rPr>
        <w:t>indicates that he is initiating a new revelation and affirming his own authority</w:t>
      </w:r>
      <w:r w:rsidR="00571EC3">
        <w:rPr>
          <w:lang w:val="en-IN" w:eastAsia="en-US"/>
        </w:rPr>
        <w:t xml:space="preserve"> </w:t>
      </w:r>
      <w:r w:rsidRPr="00A30633">
        <w:rPr>
          <w:lang w:val="en-IN" w:eastAsia="en-US"/>
        </w:rPr>
        <w:t>and station as the Manifestation of God</w:t>
      </w:r>
      <w:r w:rsidR="001C6E35">
        <w:rPr>
          <w:lang w:val="en-IN" w:eastAsia="en-US"/>
        </w:rPr>
        <w:t xml:space="preserve">.  </w:t>
      </w:r>
      <w:r w:rsidRPr="00A30633">
        <w:rPr>
          <w:lang w:val="en-IN" w:eastAsia="en-US"/>
        </w:rPr>
        <w:t>Since the Promised One has appeared</w:t>
      </w:r>
      <w:r w:rsidR="00571EC3">
        <w:rPr>
          <w:lang w:val="en-IN" w:eastAsia="en-US"/>
        </w:rPr>
        <w:t xml:space="preserve"> </w:t>
      </w:r>
      <w:r w:rsidRPr="00A30633">
        <w:rPr>
          <w:lang w:val="en-IN" w:eastAsia="en-US"/>
        </w:rPr>
        <w:t>in his own person, it is the rumors of miracles attributed to himself that</w:t>
      </w:r>
      <w:r w:rsidR="00571EC3">
        <w:rPr>
          <w:lang w:val="en-IN" w:eastAsia="en-US"/>
        </w:rPr>
        <w:t xml:space="preserve"> </w:t>
      </w:r>
      <w:r w:rsidRPr="00A30633">
        <w:rPr>
          <w:lang w:val="en-IN" w:eastAsia="en-US"/>
        </w:rPr>
        <w:t>Bahá’u’lláh rejects</w:t>
      </w:r>
      <w:r w:rsidR="001C6E35">
        <w:rPr>
          <w:lang w:val="en-IN" w:eastAsia="en-US"/>
        </w:rPr>
        <w:t xml:space="preserve">.  </w:t>
      </w:r>
      <w:r w:rsidRPr="00A30633">
        <w:rPr>
          <w:lang w:val="en-IN" w:eastAsia="en-US"/>
        </w:rPr>
        <w:t>Here, the appearance of humility is the secret of</w:t>
      </w:r>
      <w:r w:rsidR="00571EC3">
        <w:rPr>
          <w:lang w:val="en-IN" w:eastAsia="en-US"/>
        </w:rPr>
        <w:t xml:space="preserve"> </w:t>
      </w:r>
      <w:r w:rsidRPr="00A30633">
        <w:rPr>
          <w:lang w:val="en-IN" w:eastAsia="en-US"/>
        </w:rPr>
        <w:t>Bahá’u’lláh’s sovereignty.</w:t>
      </w:r>
    </w:p>
    <w:p w:rsidR="00571EC3" w:rsidRDefault="00901ACF" w:rsidP="0045359D">
      <w:pPr>
        <w:pStyle w:val="Text"/>
        <w:rPr>
          <w:sz w:val="18"/>
          <w:szCs w:val="18"/>
          <w:lang w:val="en-IN" w:eastAsia="en-US"/>
        </w:rPr>
      </w:pPr>
      <w:r w:rsidRPr="00A30633">
        <w:rPr>
          <w:lang w:val="en-IN" w:eastAsia="en-US"/>
        </w:rPr>
        <w:t>If we look at the other writings of Bahá’u’lláh, this issue becomes much</w:t>
      </w:r>
      <w:r w:rsidR="00571EC3">
        <w:rPr>
          <w:lang w:val="en-IN" w:eastAsia="en-US"/>
        </w:rPr>
        <w:t xml:space="preserve"> </w:t>
      </w:r>
      <w:r w:rsidRPr="00A30633">
        <w:rPr>
          <w:lang w:val="en-IN" w:eastAsia="en-US"/>
        </w:rPr>
        <w:t>clearer</w:t>
      </w:r>
      <w:r w:rsidR="001C6E35">
        <w:rPr>
          <w:lang w:val="en-IN" w:eastAsia="en-US"/>
        </w:rPr>
        <w:t xml:space="preserve">.  </w:t>
      </w:r>
      <w:r w:rsidRPr="00A30633">
        <w:rPr>
          <w:lang w:val="en-IN" w:eastAsia="en-US"/>
        </w:rPr>
        <w:t>In the Kitáb-i-Badí‘, revealed in Adrianople, Bahá’u’lláh responds to</w:t>
      </w:r>
      <w:r w:rsidR="00571EC3">
        <w:rPr>
          <w:lang w:val="en-IN" w:eastAsia="en-US"/>
        </w:rPr>
        <w:t xml:space="preserve"> </w:t>
      </w:r>
      <w:r w:rsidRPr="00A30633">
        <w:rPr>
          <w:lang w:val="en-IN" w:eastAsia="en-US"/>
        </w:rPr>
        <w:t>the objections and accusations of the Bábís against his claim to be the Promised</w:t>
      </w:r>
      <w:r w:rsidR="00571EC3">
        <w:rPr>
          <w:lang w:val="en-IN" w:eastAsia="en-US"/>
        </w:rPr>
        <w:t xml:space="preserve"> </w:t>
      </w:r>
      <w:r w:rsidRPr="00A30633">
        <w:rPr>
          <w:lang w:val="en-IN" w:eastAsia="en-US"/>
        </w:rPr>
        <w:t>One of the Bayán</w:t>
      </w:r>
      <w:r w:rsidR="001C6E35">
        <w:rPr>
          <w:lang w:val="en-IN" w:eastAsia="en-US"/>
        </w:rPr>
        <w:t xml:space="preserve">.  </w:t>
      </w:r>
      <w:r w:rsidRPr="00A30633">
        <w:rPr>
          <w:lang w:val="en-IN" w:eastAsia="en-US"/>
        </w:rPr>
        <w:t>Repeatedly he emphasizes that his enemies among the Bábís</w:t>
      </w:r>
      <w:r w:rsidR="00571EC3">
        <w:rPr>
          <w:lang w:val="en-IN" w:eastAsia="en-US"/>
        </w:rPr>
        <w:t xml:space="preserve"> </w:t>
      </w:r>
      <w:r w:rsidRPr="00A30633">
        <w:rPr>
          <w:lang w:val="en-IN" w:eastAsia="en-US"/>
        </w:rPr>
        <w:t>have always tried to insist on miracles, and not the revelation of verses, as the</w:t>
      </w:r>
      <w:r w:rsidR="00571EC3">
        <w:rPr>
          <w:lang w:val="en-IN" w:eastAsia="en-US"/>
        </w:rPr>
        <w:t xml:space="preserve"> </w:t>
      </w:r>
      <w:r w:rsidRPr="00A30633">
        <w:rPr>
          <w:lang w:val="en-IN" w:eastAsia="en-US"/>
        </w:rPr>
        <w:t>proof of the Promised One</w:t>
      </w:r>
      <w:r w:rsidR="001C6E35">
        <w:rPr>
          <w:lang w:val="en-IN" w:eastAsia="en-US"/>
        </w:rPr>
        <w:t xml:space="preserve">.  </w:t>
      </w:r>
      <w:r w:rsidRPr="00A30633">
        <w:rPr>
          <w:lang w:val="en-IN" w:eastAsia="en-US"/>
        </w:rPr>
        <w:t>In fact they had to argue for the insufficiency of</w:t>
      </w:r>
    </w:p>
    <w:p w:rsidR="00571EC3" w:rsidRPr="007B290E" w:rsidRDefault="00571EC3" w:rsidP="007B290E">
      <w:r w:rsidRPr="007B290E">
        <w:br w:type="page"/>
      </w:r>
    </w:p>
    <w:p w:rsidR="00901ACF" w:rsidRPr="00A30633" w:rsidRDefault="00901ACF" w:rsidP="0045359D">
      <w:pPr>
        <w:pStyle w:val="Textcts"/>
        <w:rPr>
          <w:lang w:val="en-IN" w:eastAsia="en-US"/>
        </w:rPr>
      </w:pPr>
      <w:r w:rsidRPr="00A30633">
        <w:rPr>
          <w:lang w:val="en-IN" w:eastAsia="en-US"/>
        </w:rPr>
        <w:lastRenderedPageBreak/>
        <w:t>revealing verses as proof because otherwise they would have had to accept</w:t>
      </w:r>
      <w:r w:rsidR="00571EC3">
        <w:rPr>
          <w:lang w:val="en-IN" w:eastAsia="en-US"/>
        </w:rPr>
        <w:t xml:space="preserve"> </w:t>
      </w:r>
      <w:r w:rsidRPr="00A30633">
        <w:rPr>
          <w:lang w:val="en-IN" w:eastAsia="en-US"/>
        </w:rPr>
        <w:t>Bahá’u’lláh’s claim</w:t>
      </w:r>
      <w:r w:rsidR="001C6E35">
        <w:rPr>
          <w:lang w:val="en-IN" w:eastAsia="en-US"/>
        </w:rPr>
        <w:t xml:space="preserve">.  </w:t>
      </w:r>
      <w:r w:rsidRPr="00A30633">
        <w:rPr>
          <w:lang w:val="en-IN" w:eastAsia="en-US"/>
        </w:rPr>
        <w:t>Bahá’u’lláh, however, demonstrates that the Báb has made</w:t>
      </w:r>
      <w:r w:rsidR="00571EC3">
        <w:rPr>
          <w:lang w:val="en-IN" w:eastAsia="en-US"/>
        </w:rPr>
        <w:t xml:space="preserve"> </w:t>
      </w:r>
      <w:r w:rsidRPr="00A30633">
        <w:rPr>
          <w:lang w:val="en-IN" w:eastAsia="en-US"/>
        </w:rPr>
        <w:t>it clear in all his writings that the only evidence of the Báb’s station is his</w:t>
      </w:r>
      <w:r w:rsidR="00571EC3">
        <w:rPr>
          <w:lang w:val="en-IN" w:eastAsia="en-US"/>
        </w:rPr>
        <w:t xml:space="preserve"> </w:t>
      </w:r>
      <w:r w:rsidRPr="00A30633">
        <w:rPr>
          <w:lang w:val="en-IN" w:eastAsia="en-US"/>
        </w:rPr>
        <w:t>ability to reveal the verses of God, and that the same would constitute the sole</w:t>
      </w:r>
      <w:r w:rsidR="00571EC3">
        <w:rPr>
          <w:lang w:val="en-IN" w:eastAsia="en-US"/>
        </w:rPr>
        <w:t xml:space="preserve"> </w:t>
      </w:r>
      <w:r w:rsidRPr="00A30633">
        <w:rPr>
          <w:lang w:val="en-IN" w:eastAsia="en-US"/>
        </w:rPr>
        <w:t>evidence of the Promised One (</w:t>
      </w:r>
      <w:r w:rsidRPr="00A30633">
        <w:rPr>
          <w:i/>
          <w:iCs/>
          <w:lang w:val="en-IN" w:eastAsia="en-US"/>
        </w:rPr>
        <w:t xml:space="preserve">Kitáb-i-Badí‘ </w:t>
      </w:r>
      <w:r w:rsidRPr="00A30633">
        <w:rPr>
          <w:lang w:val="en-IN" w:eastAsia="en-US"/>
        </w:rPr>
        <w:t>347–50)</w:t>
      </w:r>
      <w:r w:rsidR="001C6E35">
        <w:rPr>
          <w:lang w:val="en-IN" w:eastAsia="en-US"/>
        </w:rPr>
        <w:t xml:space="preserve">.  </w:t>
      </w:r>
      <w:r w:rsidRPr="00A30633">
        <w:rPr>
          <w:lang w:val="en-IN" w:eastAsia="en-US"/>
        </w:rPr>
        <w:t>We can now understand</w:t>
      </w:r>
      <w:r w:rsidR="00571EC3">
        <w:rPr>
          <w:lang w:val="en-IN" w:eastAsia="en-US"/>
        </w:rPr>
        <w:t xml:space="preserve"> </w:t>
      </w:r>
      <w:r w:rsidRPr="00A30633">
        <w:rPr>
          <w:lang w:val="en-IN" w:eastAsia="en-US"/>
        </w:rPr>
        <w:t>the reason why Bahá’u’lláh in the Book of the River refuses to accept the</w:t>
      </w:r>
      <w:r w:rsidR="00571EC3">
        <w:rPr>
          <w:lang w:val="en-IN" w:eastAsia="en-US"/>
        </w:rPr>
        <w:t xml:space="preserve"> </w:t>
      </w:r>
      <w:r w:rsidRPr="00A30633">
        <w:rPr>
          <w:lang w:val="en-IN" w:eastAsia="en-US"/>
        </w:rPr>
        <w:t>relevance or necessity of miracles, rejects the rumors of miracles about himself,</w:t>
      </w:r>
      <w:r w:rsidR="00571EC3">
        <w:rPr>
          <w:lang w:val="en-IN" w:eastAsia="en-US"/>
        </w:rPr>
        <w:t xml:space="preserve"> </w:t>
      </w:r>
      <w:r w:rsidRPr="00A30633">
        <w:rPr>
          <w:lang w:val="en-IN" w:eastAsia="en-US"/>
        </w:rPr>
        <w:t>and emphasizes instead the revelation of verses as the true divine standard.</w:t>
      </w:r>
    </w:p>
    <w:p w:rsidR="00901ACF" w:rsidRPr="00A30633" w:rsidRDefault="00901ACF" w:rsidP="0045359D">
      <w:pPr>
        <w:pStyle w:val="Text"/>
        <w:rPr>
          <w:lang w:val="en-IN" w:eastAsia="en-US"/>
        </w:rPr>
      </w:pPr>
      <w:r w:rsidRPr="00A30633">
        <w:rPr>
          <w:lang w:val="en-IN" w:eastAsia="en-US"/>
        </w:rPr>
        <w:t>And yet, in the Book of the River, even while Bahá’u’lláh rejects the relevance of</w:t>
      </w:r>
      <w:r w:rsidR="00571EC3">
        <w:rPr>
          <w:lang w:val="en-IN" w:eastAsia="en-US"/>
        </w:rPr>
        <w:t xml:space="preserve"> </w:t>
      </w:r>
      <w:r w:rsidRPr="00A30633">
        <w:rPr>
          <w:lang w:val="en-IN" w:eastAsia="en-US"/>
        </w:rPr>
        <w:t>miracles for his authority, he implicitly identifies himself as the source of all</w:t>
      </w:r>
      <w:r w:rsidR="00571EC3">
        <w:rPr>
          <w:lang w:val="en-IN" w:eastAsia="en-US"/>
        </w:rPr>
        <w:t xml:space="preserve"> </w:t>
      </w:r>
      <w:r w:rsidRPr="00A30633">
        <w:rPr>
          <w:lang w:val="en-IN" w:eastAsia="en-US"/>
        </w:rPr>
        <w:t>miracles</w:t>
      </w:r>
      <w:r w:rsidR="001C6E35">
        <w:rPr>
          <w:lang w:val="en-IN" w:eastAsia="en-US"/>
        </w:rPr>
        <w:t xml:space="preserve">.  </w:t>
      </w:r>
      <w:r w:rsidRPr="00A30633">
        <w:rPr>
          <w:lang w:val="en-IN" w:eastAsia="en-US"/>
        </w:rPr>
        <w:t>He writes</w:t>
      </w:r>
      <w:r w:rsidR="00A30633" w:rsidRPr="00A30633">
        <w:rPr>
          <w:lang w:val="en-IN" w:eastAsia="en-US"/>
        </w:rPr>
        <w:t xml:space="preserve">:  </w:t>
      </w:r>
      <w:r w:rsidRPr="00A30633">
        <w:rPr>
          <w:lang w:val="en-IN" w:eastAsia="en-US"/>
        </w:rPr>
        <w:t>“</w:t>
      </w:r>
      <w:r w:rsidRPr="007974F7">
        <w:rPr>
          <w:i/>
          <w:iCs/>
          <w:lang w:val="en-IN" w:eastAsia="en-US"/>
        </w:rPr>
        <w:t>If anything else appeared from the mine of bounty and glory</w:t>
      </w:r>
      <w:r w:rsidR="00571EC3">
        <w:rPr>
          <w:lang w:val="en-IN" w:eastAsia="en-US"/>
        </w:rPr>
        <w:t xml:space="preserve"> </w:t>
      </w:r>
      <w:r w:rsidRPr="00A30633">
        <w:rPr>
          <w:lang w:val="en-IN" w:eastAsia="en-US"/>
        </w:rPr>
        <w:t>[Bahá]</w:t>
      </w:r>
      <w:r w:rsidRPr="007974F7">
        <w:rPr>
          <w:i/>
          <w:iCs/>
          <w:lang w:val="en-IN" w:eastAsia="en-US"/>
        </w:rPr>
        <w:t>, that was but a token of God’s grace</w:t>
      </w:r>
      <w:r w:rsidR="000B246A">
        <w:rPr>
          <w:lang w:val="en-IN" w:eastAsia="en-US"/>
        </w:rPr>
        <w:t xml:space="preserve">.”  </w:t>
      </w:r>
      <w:r w:rsidRPr="00A30633">
        <w:rPr>
          <w:lang w:val="en-IN" w:eastAsia="en-US"/>
        </w:rPr>
        <w:t>Here again, the apparent “humility”</w:t>
      </w:r>
      <w:r w:rsidR="00571EC3">
        <w:rPr>
          <w:lang w:val="en-IN" w:eastAsia="en-US"/>
        </w:rPr>
        <w:t xml:space="preserve"> </w:t>
      </w:r>
      <w:r w:rsidRPr="00A30633">
        <w:rPr>
          <w:lang w:val="en-IN" w:eastAsia="en-US"/>
        </w:rPr>
        <w:t>at the beginning of the tablet is nothing less than the mysterious evidence of</w:t>
      </w:r>
      <w:r w:rsidR="00571EC3">
        <w:rPr>
          <w:lang w:val="en-IN" w:eastAsia="en-US"/>
        </w:rPr>
        <w:t xml:space="preserve"> </w:t>
      </w:r>
      <w:r w:rsidRPr="00A30633">
        <w:rPr>
          <w:lang w:val="en-IN" w:eastAsia="en-US"/>
        </w:rPr>
        <w:t>his exalted station</w:t>
      </w:r>
      <w:r w:rsidR="001C6E35">
        <w:rPr>
          <w:lang w:val="en-IN" w:eastAsia="en-US"/>
        </w:rPr>
        <w:t xml:space="preserve">.  </w:t>
      </w:r>
      <w:r w:rsidRPr="00A30633">
        <w:rPr>
          <w:lang w:val="en-IN" w:eastAsia="en-US"/>
        </w:rPr>
        <w:t>It is in a beautiful way the fulfillment of the Imám’s</w:t>
      </w:r>
      <w:r w:rsidR="00571EC3">
        <w:rPr>
          <w:lang w:val="en-IN" w:eastAsia="en-US"/>
        </w:rPr>
        <w:t xml:space="preserve"> </w:t>
      </w:r>
      <w:r w:rsidRPr="00A30633">
        <w:rPr>
          <w:lang w:val="en-IN" w:eastAsia="en-US"/>
        </w:rPr>
        <w:t>statement that “Servitude is a substance the essence of which is Divinity.”</w:t>
      </w:r>
    </w:p>
    <w:p w:rsidR="00901ACF" w:rsidRPr="00A30633" w:rsidRDefault="00901ACF" w:rsidP="0045359D">
      <w:pPr>
        <w:pStyle w:val="Text"/>
        <w:rPr>
          <w:lang w:val="en-IN" w:eastAsia="en-US"/>
        </w:rPr>
      </w:pPr>
      <w:r w:rsidRPr="00A30633">
        <w:rPr>
          <w:lang w:val="en-IN" w:eastAsia="en-US"/>
        </w:rPr>
        <w:t>Bahá’u’lláh’s discussion of miracles has a parallel in the Báb’s insistence that</w:t>
      </w:r>
      <w:r w:rsidR="00571EC3">
        <w:rPr>
          <w:lang w:val="en-IN" w:eastAsia="en-US"/>
        </w:rPr>
        <w:t xml:space="preserve"> </w:t>
      </w:r>
      <w:r w:rsidRPr="00A30633">
        <w:rPr>
          <w:lang w:val="en-IN" w:eastAsia="en-US"/>
        </w:rPr>
        <w:t>he should not be judged in terms of the literary rules and conventions of</w:t>
      </w:r>
      <w:r w:rsidR="00571EC3">
        <w:rPr>
          <w:lang w:val="en-IN" w:eastAsia="en-US"/>
        </w:rPr>
        <w:t xml:space="preserve"> </w:t>
      </w:r>
      <w:r w:rsidRPr="00A30633">
        <w:rPr>
          <w:lang w:val="en-IN" w:eastAsia="en-US"/>
        </w:rPr>
        <w:t>scholars and grammarians because his own station is far superior to the makers</w:t>
      </w:r>
      <w:r w:rsidR="00571EC3">
        <w:rPr>
          <w:lang w:val="en-IN" w:eastAsia="en-US"/>
        </w:rPr>
        <w:t xml:space="preserve"> </w:t>
      </w:r>
      <w:r w:rsidRPr="00A30633">
        <w:rPr>
          <w:lang w:val="en-IN" w:eastAsia="en-US"/>
        </w:rPr>
        <w:t>of those rules and traditions</w:t>
      </w:r>
      <w:r w:rsidR="001C6E35">
        <w:rPr>
          <w:lang w:val="en-IN" w:eastAsia="en-US"/>
        </w:rPr>
        <w:t xml:space="preserve">.  </w:t>
      </w:r>
      <w:r w:rsidRPr="00A30633">
        <w:rPr>
          <w:lang w:val="en-IN" w:eastAsia="en-US"/>
        </w:rPr>
        <w:t>Bahá’u’lláh himself is surprisingly generous in</w:t>
      </w:r>
      <w:r w:rsidR="00571EC3">
        <w:rPr>
          <w:lang w:val="en-IN" w:eastAsia="en-US"/>
        </w:rPr>
        <w:t xml:space="preserve"> </w:t>
      </w:r>
      <w:r w:rsidRPr="00A30633">
        <w:rPr>
          <w:lang w:val="en-IN" w:eastAsia="en-US"/>
        </w:rPr>
        <w:t>accepting as true all the miracles attributed to any famous Bábí, even while he</w:t>
      </w:r>
      <w:r w:rsidR="00571EC3">
        <w:rPr>
          <w:lang w:val="en-IN" w:eastAsia="en-US"/>
        </w:rPr>
        <w:t xml:space="preserve"> </w:t>
      </w:r>
      <w:r w:rsidRPr="00A30633">
        <w:rPr>
          <w:lang w:val="en-IN" w:eastAsia="en-US"/>
        </w:rPr>
        <w:t>differentiates himself from all of them</w:t>
      </w:r>
      <w:r w:rsidR="001C6E35">
        <w:rPr>
          <w:lang w:val="en-IN" w:eastAsia="en-US"/>
        </w:rPr>
        <w:t xml:space="preserve">.  </w:t>
      </w:r>
      <w:r w:rsidRPr="00A30633">
        <w:rPr>
          <w:lang w:val="en-IN" w:eastAsia="en-US"/>
        </w:rPr>
        <w:t>He is so generous because he is really</w:t>
      </w:r>
      <w:r w:rsidR="00571EC3">
        <w:rPr>
          <w:lang w:val="en-IN" w:eastAsia="en-US"/>
        </w:rPr>
        <w:t xml:space="preserve"> </w:t>
      </w:r>
      <w:r w:rsidRPr="00A30633">
        <w:rPr>
          <w:lang w:val="en-IN" w:eastAsia="en-US"/>
        </w:rPr>
        <w:t>saying that miracle making is no extraordinary feat</w:t>
      </w:r>
      <w:r w:rsidR="000B246A">
        <w:rPr>
          <w:lang w:val="en-IN" w:eastAsia="en-US"/>
        </w:rPr>
        <w:t xml:space="preserve">!  </w:t>
      </w:r>
      <w:r w:rsidRPr="00A30633">
        <w:rPr>
          <w:lang w:val="en-IN" w:eastAsia="en-US"/>
        </w:rPr>
        <w:t>His gracious affirmation of</w:t>
      </w:r>
      <w:r w:rsidR="00571EC3">
        <w:rPr>
          <w:lang w:val="en-IN" w:eastAsia="en-US"/>
        </w:rPr>
        <w:t xml:space="preserve"> </w:t>
      </w:r>
      <w:r w:rsidRPr="00A30633">
        <w:rPr>
          <w:lang w:val="en-IN" w:eastAsia="en-US"/>
        </w:rPr>
        <w:t>the miracles attributed to various Bábí Mirrors is most interesting</w:t>
      </w:r>
      <w:r w:rsidR="001C6E35">
        <w:rPr>
          <w:lang w:val="en-IN" w:eastAsia="en-US"/>
        </w:rPr>
        <w:t xml:space="preserve">.  </w:t>
      </w:r>
      <w:r w:rsidRPr="00A30633">
        <w:rPr>
          <w:lang w:val="en-IN" w:eastAsia="en-US"/>
        </w:rPr>
        <w:t>It suggests</w:t>
      </w:r>
      <w:r w:rsidR="00571EC3">
        <w:rPr>
          <w:lang w:val="en-IN" w:eastAsia="en-US"/>
        </w:rPr>
        <w:t xml:space="preserve"> </w:t>
      </w:r>
      <w:r w:rsidRPr="00A30633">
        <w:rPr>
          <w:lang w:val="en-IN" w:eastAsia="en-US"/>
        </w:rPr>
        <w:t>that Bahá’u’lláh did not wish to provide a pretext for disunity and conflict</w:t>
      </w:r>
      <w:r w:rsidR="00571EC3">
        <w:rPr>
          <w:lang w:val="en-IN" w:eastAsia="en-US"/>
        </w:rPr>
        <w:t xml:space="preserve"> </w:t>
      </w:r>
      <w:r w:rsidRPr="00A30633">
        <w:rPr>
          <w:lang w:val="en-IN" w:eastAsia="en-US"/>
        </w:rPr>
        <w:t>within the Bábí community by denying the miracles attributed to prominent</w:t>
      </w:r>
      <w:r w:rsidR="00571EC3">
        <w:rPr>
          <w:lang w:val="en-IN" w:eastAsia="en-US"/>
        </w:rPr>
        <w:t xml:space="preserve"> </w:t>
      </w:r>
      <w:r w:rsidRPr="00A30633">
        <w:rPr>
          <w:lang w:val="en-IN" w:eastAsia="en-US"/>
        </w:rPr>
        <w:t>Bábís, even while at the same time he affirms his superior authority over all of</w:t>
      </w:r>
      <w:r w:rsidR="00571EC3">
        <w:rPr>
          <w:lang w:val="en-IN" w:eastAsia="en-US"/>
        </w:rPr>
        <w:t xml:space="preserve"> </w:t>
      </w:r>
      <w:r w:rsidRPr="00A30633">
        <w:rPr>
          <w:lang w:val="en-IN" w:eastAsia="en-US"/>
        </w:rPr>
        <w:t>them.</w:t>
      </w:r>
    </w:p>
    <w:p w:rsidR="00901ACF" w:rsidRPr="00A30633" w:rsidRDefault="00901ACF" w:rsidP="00E338F7">
      <w:pPr>
        <w:pStyle w:val="Text"/>
        <w:rPr>
          <w:lang w:val="en-IN" w:eastAsia="en-US"/>
        </w:rPr>
      </w:pPr>
      <w:r w:rsidRPr="00A30633">
        <w:rPr>
          <w:lang w:val="en-IN" w:eastAsia="en-US"/>
        </w:rPr>
        <w:t>In addition to indicating that many can perform miracles but the revelation of</w:t>
      </w:r>
      <w:r w:rsidR="00571EC3">
        <w:rPr>
          <w:lang w:val="en-IN" w:eastAsia="en-US"/>
        </w:rPr>
        <w:t xml:space="preserve"> </w:t>
      </w:r>
      <w:r w:rsidRPr="00A30633">
        <w:rPr>
          <w:lang w:val="en-IN" w:eastAsia="en-US"/>
        </w:rPr>
        <w:t>divine verses is the unique ability of the Manifestations, he refers to Qur’</w:t>
      </w:r>
      <w:r w:rsidR="00571EC3">
        <w:rPr>
          <w:lang w:val="en-IN" w:eastAsia="en-US"/>
        </w:rPr>
        <w:t>a</w:t>
      </w:r>
      <w:r w:rsidRPr="00A30633">
        <w:rPr>
          <w:lang w:val="en-IN" w:eastAsia="en-US"/>
        </w:rPr>
        <w:t>nic</w:t>
      </w:r>
      <w:r w:rsidR="00571EC3">
        <w:rPr>
          <w:lang w:val="en-IN" w:eastAsia="en-US"/>
        </w:rPr>
        <w:t xml:space="preserve"> </w:t>
      </w:r>
      <w:r w:rsidRPr="00A30633">
        <w:rPr>
          <w:lang w:val="en-IN" w:eastAsia="en-US"/>
        </w:rPr>
        <w:t>passages to the effect that all created beings are truly the miracles of God</w:t>
      </w:r>
      <w:r w:rsidR="001C6E35">
        <w:rPr>
          <w:lang w:val="en-IN" w:eastAsia="en-US"/>
        </w:rPr>
        <w:t xml:space="preserve">.  </w:t>
      </w:r>
      <w:r w:rsidRPr="00A30633">
        <w:rPr>
          <w:lang w:val="en-IN" w:eastAsia="en-US"/>
        </w:rPr>
        <w:t>Since</w:t>
      </w:r>
      <w:r w:rsidR="00571EC3">
        <w:rPr>
          <w:lang w:val="en-IN" w:eastAsia="en-US"/>
        </w:rPr>
        <w:t xml:space="preserve"> </w:t>
      </w:r>
      <w:r w:rsidRPr="00A30633">
        <w:rPr>
          <w:lang w:val="en-IN" w:eastAsia="en-US"/>
        </w:rPr>
        <w:t>a great number of Qur’</w:t>
      </w:r>
      <w:r w:rsidR="00E338F7">
        <w:rPr>
          <w:lang w:val="en-IN" w:eastAsia="en-US"/>
        </w:rPr>
        <w:t>a</w:t>
      </w:r>
      <w:r w:rsidRPr="00A30633">
        <w:rPr>
          <w:lang w:val="en-IN" w:eastAsia="en-US"/>
        </w:rPr>
        <w:t>nic statements affirm the miraculous nature of all</w:t>
      </w:r>
      <w:r w:rsidR="00571EC3">
        <w:rPr>
          <w:lang w:val="en-IN" w:eastAsia="en-US"/>
        </w:rPr>
        <w:t xml:space="preserve"> </w:t>
      </w:r>
      <w:r w:rsidRPr="00A30633">
        <w:rPr>
          <w:lang w:val="en-IN" w:eastAsia="en-US"/>
        </w:rPr>
        <w:t>things, Bahá’u’lláh very likely does not intend reference to any one specific</w:t>
      </w:r>
      <w:r w:rsidR="00571EC3">
        <w:rPr>
          <w:lang w:val="en-IN" w:eastAsia="en-US"/>
        </w:rPr>
        <w:t xml:space="preserve"> </w:t>
      </w:r>
      <w:r w:rsidRPr="00A30633">
        <w:rPr>
          <w:lang w:val="en-IN" w:eastAsia="en-US"/>
        </w:rPr>
        <w:t>verse but indicates the general meaning of those numerous verses on this theme.</w:t>
      </w:r>
    </w:p>
    <w:p w:rsidR="00901ACF" w:rsidRPr="00A30633" w:rsidRDefault="00901ACF" w:rsidP="0045359D">
      <w:pPr>
        <w:pStyle w:val="Text"/>
        <w:rPr>
          <w:lang w:val="en-IN" w:eastAsia="en-US"/>
        </w:rPr>
      </w:pPr>
      <w:r w:rsidRPr="00A30633">
        <w:rPr>
          <w:lang w:val="en-IN" w:eastAsia="en-US"/>
        </w:rPr>
        <w:t>Of all miracles, the greatest and most amazing is the creative act of God, Whose</w:t>
      </w:r>
      <w:r w:rsidR="00571EC3">
        <w:rPr>
          <w:lang w:val="en-IN" w:eastAsia="en-US"/>
        </w:rPr>
        <w:t xml:space="preserve"> </w:t>
      </w:r>
      <w:r w:rsidRPr="00A30633">
        <w:rPr>
          <w:lang w:val="en-IN" w:eastAsia="en-US"/>
        </w:rPr>
        <w:t>Word brings all reality into being—and this ability belongs only to the Primal</w:t>
      </w:r>
      <w:r w:rsidR="00571EC3">
        <w:rPr>
          <w:lang w:val="en-IN" w:eastAsia="en-US"/>
        </w:rPr>
        <w:t xml:space="preserve"> </w:t>
      </w:r>
      <w:r w:rsidRPr="00A30633">
        <w:rPr>
          <w:lang w:val="en-IN" w:eastAsia="en-US"/>
        </w:rPr>
        <w:t>Will</w:t>
      </w:r>
      <w:r w:rsidR="001C6E35">
        <w:rPr>
          <w:lang w:val="en-IN" w:eastAsia="en-US"/>
        </w:rPr>
        <w:t xml:space="preserve">.  </w:t>
      </w:r>
      <w:r w:rsidRPr="00A30633">
        <w:rPr>
          <w:lang w:val="en-IN" w:eastAsia="en-US"/>
        </w:rPr>
        <w:t>Here, Bahá’u’lláh implicitly equates himself with God’s creative act</w:t>
      </w:r>
      <w:r w:rsidR="001C6E35">
        <w:rPr>
          <w:lang w:val="en-IN" w:eastAsia="en-US"/>
        </w:rPr>
        <w:t xml:space="preserve">.  </w:t>
      </w:r>
      <w:r w:rsidRPr="00A30633">
        <w:rPr>
          <w:lang w:val="en-IN" w:eastAsia="en-US"/>
        </w:rPr>
        <w:t>His</w:t>
      </w:r>
      <w:r w:rsidR="00571EC3">
        <w:rPr>
          <w:lang w:val="en-IN" w:eastAsia="en-US"/>
        </w:rPr>
        <w:t xml:space="preserve"> </w:t>
      </w:r>
      <w:r w:rsidRPr="00A30633">
        <w:rPr>
          <w:lang w:val="en-IN" w:eastAsia="en-US"/>
        </w:rPr>
        <w:t>evidence and justification is the same as God’s supreme miracle</w:t>
      </w:r>
      <w:r w:rsidR="00A30633" w:rsidRPr="00A30633">
        <w:rPr>
          <w:lang w:val="en-IN" w:eastAsia="en-US"/>
        </w:rPr>
        <w:t xml:space="preserve">:  </w:t>
      </w:r>
      <w:r w:rsidRPr="00A30633">
        <w:rPr>
          <w:lang w:val="en-IN" w:eastAsia="en-US"/>
        </w:rPr>
        <w:t>the creation of</w:t>
      </w:r>
      <w:r w:rsidR="00571EC3">
        <w:rPr>
          <w:lang w:val="en-IN" w:eastAsia="en-US"/>
        </w:rPr>
        <w:t xml:space="preserve"> </w:t>
      </w:r>
      <w:r w:rsidRPr="00A30633">
        <w:rPr>
          <w:lang w:val="en-IN" w:eastAsia="en-US"/>
        </w:rPr>
        <w:t>the world and the revelation of a new spiritual reality.</w:t>
      </w:r>
    </w:p>
    <w:p w:rsidR="00901ACF" w:rsidRPr="00A30633" w:rsidRDefault="00901ACF" w:rsidP="0045359D">
      <w:pPr>
        <w:pStyle w:val="Text"/>
        <w:rPr>
          <w:lang w:val="en-IN" w:eastAsia="en-US"/>
        </w:rPr>
      </w:pPr>
      <w:r w:rsidRPr="00A30633">
        <w:rPr>
          <w:lang w:val="en-IN" w:eastAsia="en-US"/>
        </w:rPr>
        <w:t>To see more clearly this mysterious paradox of Bahá’u’lláh’s tablet, let us</w:t>
      </w:r>
      <w:r w:rsidR="00571EC3">
        <w:rPr>
          <w:lang w:val="en-IN" w:eastAsia="en-US"/>
        </w:rPr>
        <w:t xml:space="preserve"> </w:t>
      </w:r>
      <w:r w:rsidRPr="00A30633">
        <w:rPr>
          <w:lang w:val="en-IN" w:eastAsia="en-US"/>
        </w:rPr>
        <w:t>consider these five related points.</w:t>
      </w:r>
    </w:p>
    <w:p w:rsidR="00571EC3" w:rsidRDefault="00901ACF" w:rsidP="0045359D">
      <w:pPr>
        <w:pStyle w:val="BulletText"/>
        <w:rPr>
          <w:lang w:val="en-IN" w:eastAsia="en-US"/>
        </w:rPr>
      </w:pPr>
      <w:r w:rsidRPr="00A30633">
        <w:rPr>
          <w:lang w:val="en-IN" w:eastAsia="en-US"/>
        </w:rPr>
        <w:t>1</w:t>
      </w:r>
      <w:r w:rsidR="001C6E35">
        <w:rPr>
          <w:lang w:val="en-IN" w:eastAsia="en-US"/>
        </w:rPr>
        <w:t>.</w:t>
      </w:r>
      <w:r w:rsidR="0045359D">
        <w:rPr>
          <w:lang w:val="en-IN" w:eastAsia="en-US"/>
        </w:rPr>
        <w:tab/>
      </w:r>
      <w:r w:rsidRPr="00A30633">
        <w:rPr>
          <w:lang w:val="en-IN" w:eastAsia="en-US"/>
        </w:rPr>
        <w:t>In his justification of his own station, Bahá’u’lláh asserts that the same</w:t>
      </w:r>
      <w:r w:rsidR="00571EC3">
        <w:rPr>
          <w:lang w:val="en-IN" w:eastAsia="en-US"/>
        </w:rPr>
        <w:t xml:space="preserve"> </w:t>
      </w:r>
      <w:r w:rsidRPr="00A30633">
        <w:rPr>
          <w:lang w:val="en-IN" w:eastAsia="en-US"/>
        </w:rPr>
        <w:t>thing that the Bábís accept as true with regard to the Báb’s Bayán applies to</w:t>
      </w:r>
    </w:p>
    <w:p w:rsidR="00571EC3" w:rsidRPr="0045359D" w:rsidRDefault="00571EC3" w:rsidP="0045359D">
      <w:r w:rsidRPr="0045359D">
        <w:br w:type="page"/>
      </w:r>
    </w:p>
    <w:p w:rsidR="00901ACF" w:rsidRPr="00A30633" w:rsidRDefault="00AF71FE" w:rsidP="00E50CBB">
      <w:pPr>
        <w:pStyle w:val="Bullettextcont"/>
        <w:rPr>
          <w:lang w:val="en-IN" w:eastAsia="en-US"/>
        </w:rPr>
      </w:pPr>
      <w:r>
        <w:rPr>
          <w:lang w:val="en-IN" w:eastAsia="en-US"/>
        </w:rPr>
        <w:lastRenderedPageBreak/>
        <w:tab/>
      </w:r>
      <w:r w:rsidR="00901ACF" w:rsidRPr="00A30633">
        <w:rPr>
          <w:lang w:val="en-IN" w:eastAsia="en-US"/>
        </w:rPr>
        <w:t>Bahá’u’lláh as well</w:t>
      </w:r>
      <w:r w:rsidR="001C6E35">
        <w:rPr>
          <w:lang w:val="en-IN" w:eastAsia="en-US"/>
        </w:rPr>
        <w:t xml:space="preserve">.  </w:t>
      </w:r>
      <w:r w:rsidR="00901ACF" w:rsidRPr="00A30633">
        <w:rPr>
          <w:lang w:val="en-IN" w:eastAsia="en-US"/>
        </w:rPr>
        <w:t>Javád has asked why God does not reveal His might so that</w:t>
      </w:r>
      <w:r w:rsidR="00D42298">
        <w:rPr>
          <w:lang w:val="en-IN" w:eastAsia="en-US"/>
        </w:rPr>
        <w:t xml:space="preserve"> </w:t>
      </w:r>
      <w:r w:rsidR="00901ACF" w:rsidRPr="00A30633">
        <w:rPr>
          <w:lang w:val="en-IN" w:eastAsia="en-US"/>
        </w:rPr>
        <w:t>the Cause of God would be rendered victorious and the believers would be</w:t>
      </w:r>
      <w:r w:rsidR="00D42298">
        <w:rPr>
          <w:lang w:val="en-IN" w:eastAsia="en-US"/>
        </w:rPr>
        <w:t xml:space="preserve"> </w:t>
      </w:r>
      <w:r w:rsidR="00901ACF" w:rsidRPr="00A30633">
        <w:rPr>
          <w:lang w:val="en-IN" w:eastAsia="en-US"/>
        </w:rPr>
        <w:t>uplifted and exalted</w:t>
      </w:r>
      <w:r w:rsidR="001C6E35">
        <w:rPr>
          <w:lang w:val="en-IN" w:eastAsia="en-US"/>
        </w:rPr>
        <w:t xml:space="preserve">.  </w:t>
      </w:r>
      <w:r w:rsidR="00901ACF" w:rsidRPr="00A30633">
        <w:rPr>
          <w:lang w:val="en-IN" w:eastAsia="en-US"/>
        </w:rPr>
        <w:t>Bahá’u’lláh answers that “</w:t>
      </w:r>
      <w:r w:rsidR="00901ACF" w:rsidRPr="00E338F7">
        <w:rPr>
          <w:i/>
          <w:iCs/>
          <w:lang w:val="en-IN" w:eastAsia="en-US"/>
        </w:rPr>
        <w:t>this is indeed true in the same</w:t>
      </w:r>
      <w:r w:rsidR="00D42298" w:rsidRPr="00E338F7">
        <w:rPr>
          <w:i/>
          <w:iCs/>
          <w:lang w:val="en-IN" w:eastAsia="en-US"/>
        </w:rPr>
        <w:t xml:space="preserve"> </w:t>
      </w:r>
      <w:r w:rsidR="00901ACF" w:rsidRPr="00E338F7">
        <w:rPr>
          <w:i/>
          <w:iCs/>
          <w:lang w:val="en-IN" w:eastAsia="en-US"/>
        </w:rPr>
        <w:t>way as</w:t>
      </w:r>
      <w:r w:rsidR="00901ACF" w:rsidRPr="00E50CBB">
        <w:rPr>
          <w:i/>
          <w:iCs/>
          <w:szCs w:val="20"/>
          <w:lang w:val="en-IN" w:eastAsia="en-US"/>
        </w:rPr>
        <w:t xml:space="preserve"> thou dost affirm it with regard to the Bayán</w:t>
      </w:r>
      <w:r w:rsidR="00901ACF" w:rsidRPr="00E50CBB">
        <w:rPr>
          <w:szCs w:val="20"/>
          <w:lang w:val="en-IN" w:eastAsia="en-US"/>
        </w:rPr>
        <w:t>” (</w:t>
      </w:r>
      <w:r w:rsidR="00901ACF" w:rsidRPr="00E50CBB">
        <w:rPr>
          <w:i/>
          <w:iCs/>
          <w:szCs w:val="20"/>
          <w:lang w:val="en-IN" w:eastAsia="en-US"/>
        </w:rPr>
        <w:t>Bimi</w:t>
      </w:r>
      <w:r w:rsidR="00901ACF" w:rsidRPr="00E50CBB">
        <w:rPr>
          <w:i/>
          <w:iCs/>
          <w:szCs w:val="20"/>
          <w:u w:val="single"/>
          <w:lang w:val="en-IN" w:eastAsia="en-US"/>
        </w:rPr>
        <w:t>th</w:t>
      </w:r>
      <w:r w:rsidR="00901ACF" w:rsidRPr="00E50CBB">
        <w:rPr>
          <w:i/>
          <w:iCs/>
          <w:szCs w:val="20"/>
          <w:lang w:val="en-IN" w:eastAsia="en-US"/>
        </w:rPr>
        <w:t xml:space="preserve">l-i-má antum fi’l-Bayán </w:t>
      </w:r>
      <w:r w:rsidR="00E50CBB" w:rsidRPr="00E50CBB">
        <w:rPr>
          <w:i/>
          <w:iCs/>
          <w:szCs w:val="20"/>
        </w:rPr>
        <w:t>tanṭiqún</w:t>
      </w:r>
      <w:r w:rsidR="00901ACF" w:rsidRPr="00E50CBB">
        <w:rPr>
          <w:szCs w:val="20"/>
          <w:lang w:val="en-IN" w:eastAsia="en-US"/>
        </w:rPr>
        <w:t>)</w:t>
      </w:r>
      <w:r w:rsidR="001C6E35" w:rsidRPr="00E50CBB">
        <w:rPr>
          <w:szCs w:val="20"/>
          <w:lang w:val="en-IN" w:eastAsia="en-US"/>
        </w:rPr>
        <w:t xml:space="preserve">. </w:t>
      </w:r>
      <w:r w:rsidR="00901ACF" w:rsidRPr="00D42298">
        <w:rPr>
          <w:lang w:val="en-IN" w:eastAsia="en-US"/>
        </w:rPr>
        <w:t xml:space="preserve"> </w:t>
      </w:r>
      <w:r w:rsidR="00901ACF" w:rsidRPr="00A30633">
        <w:rPr>
          <w:lang w:val="en-IN" w:eastAsia="en-US"/>
        </w:rPr>
        <w:t>That is, just as the Báb’s revelation disclosed an absolute</w:t>
      </w:r>
      <w:r w:rsidR="00D42298">
        <w:rPr>
          <w:lang w:val="en-IN" w:eastAsia="en-US"/>
        </w:rPr>
        <w:t xml:space="preserve"> </w:t>
      </w:r>
      <w:r w:rsidR="00901ACF" w:rsidRPr="00A30633">
        <w:rPr>
          <w:lang w:val="en-IN" w:eastAsia="en-US"/>
        </w:rPr>
        <w:t>divine majesty and yet only the spiritually mature recognized it, in the same</w:t>
      </w:r>
      <w:r w:rsidR="00D42298">
        <w:rPr>
          <w:lang w:val="en-IN" w:eastAsia="en-US"/>
        </w:rPr>
        <w:t xml:space="preserve"> </w:t>
      </w:r>
      <w:r w:rsidR="00901ACF" w:rsidRPr="00A30633">
        <w:rPr>
          <w:lang w:val="en-IN" w:eastAsia="en-US"/>
        </w:rPr>
        <w:t>way Bahá’u’lláh’s revelation at the present time is magnificent and most</w:t>
      </w:r>
      <w:r w:rsidR="00D42298">
        <w:rPr>
          <w:lang w:val="en-IN" w:eastAsia="en-US"/>
        </w:rPr>
        <w:t xml:space="preserve"> </w:t>
      </w:r>
      <w:r w:rsidR="00901ACF" w:rsidRPr="00A30633">
        <w:rPr>
          <w:lang w:val="en-IN" w:eastAsia="en-US"/>
        </w:rPr>
        <w:t>powerful in itself, but this does not mean that all can recognize and believe in</w:t>
      </w:r>
      <w:r w:rsidR="00D42298">
        <w:rPr>
          <w:lang w:val="en-IN" w:eastAsia="en-US"/>
        </w:rPr>
        <w:t xml:space="preserve"> </w:t>
      </w:r>
      <w:r w:rsidR="00901ACF" w:rsidRPr="00A30633">
        <w:rPr>
          <w:lang w:val="en-IN" w:eastAsia="en-US"/>
        </w:rPr>
        <w:t>him.</w:t>
      </w:r>
    </w:p>
    <w:p w:rsidR="00901ACF" w:rsidRPr="00A30633" w:rsidRDefault="00901ACF" w:rsidP="00AF71FE">
      <w:pPr>
        <w:pStyle w:val="Text"/>
        <w:rPr>
          <w:lang w:val="en-IN" w:eastAsia="en-US"/>
        </w:rPr>
      </w:pPr>
      <w:r w:rsidRPr="00A30633">
        <w:rPr>
          <w:lang w:val="en-IN" w:eastAsia="en-US"/>
        </w:rPr>
        <w:t>However, Cole has translated Bahá’u’lláh’s reference to the Bayán literally,</w:t>
      </w:r>
      <w:r w:rsidR="00D42298">
        <w:rPr>
          <w:lang w:val="en-IN" w:eastAsia="en-US"/>
        </w:rPr>
        <w:t xml:space="preserve"> </w:t>
      </w:r>
      <w:r w:rsidRPr="00A30633">
        <w:rPr>
          <w:lang w:val="en-IN" w:eastAsia="en-US"/>
        </w:rPr>
        <w:t>resulting in a meaningless redundancy</w:t>
      </w:r>
      <w:r w:rsidR="001C6E35">
        <w:rPr>
          <w:lang w:val="en-IN" w:eastAsia="en-US"/>
        </w:rPr>
        <w:t xml:space="preserve">.  </w:t>
      </w:r>
      <w:r w:rsidRPr="00A30633">
        <w:rPr>
          <w:lang w:val="en-IN" w:eastAsia="en-US"/>
        </w:rPr>
        <w:t>He renders the passage</w:t>
      </w:r>
      <w:r w:rsidR="00A30633" w:rsidRPr="00A30633">
        <w:rPr>
          <w:lang w:val="en-IN" w:eastAsia="en-US"/>
        </w:rPr>
        <w:t xml:space="preserve">:  </w:t>
      </w:r>
      <w:r w:rsidRPr="00A30633">
        <w:rPr>
          <w:lang w:val="en-IN" w:eastAsia="en-US"/>
        </w:rPr>
        <w:t>“Indeed this is a</w:t>
      </w:r>
      <w:r w:rsidR="00D42298">
        <w:rPr>
          <w:lang w:val="en-IN" w:eastAsia="en-US"/>
        </w:rPr>
        <w:t xml:space="preserve"> </w:t>
      </w:r>
      <w:r w:rsidRPr="00A30633">
        <w:rPr>
          <w:lang w:val="en-IN" w:eastAsia="en-US"/>
        </w:rPr>
        <w:t>truth, the like of which you speak forth in utterance” (“Book of the Tigris”)</w:t>
      </w:r>
      <w:r w:rsidR="001C6E35">
        <w:rPr>
          <w:lang w:val="en-IN" w:eastAsia="en-US"/>
        </w:rPr>
        <w:t xml:space="preserve">.  </w:t>
      </w:r>
      <w:r w:rsidRPr="00A30633">
        <w:rPr>
          <w:lang w:val="en-IN" w:eastAsia="en-US"/>
        </w:rPr>
        <w:t>But</w:t>
      </w:r>
      <w:r w:rsidR="00D42298">
        <w:rPr>
          <w:lang w:val="en-IN" w:eastAsia="en-US"/>
        </w:rPr>
        <w:t xml:space="preserve"> </w:t>
      </w:r>
      <w:r w:rsidRPr="00A30633">
        <w:rPr>
          <w:lang w:val="en-IN" w:eastAsia="en-US"/>
        </w:rPr>
        <w:t>the Bayán Bahá’u’lláh mentions here is not just any utterance; it is the Book</w:t>
      </w:r>
      <w:r w:rsidR="00D42298">
        <w:rPr>
          <w:lang w:val="en-IN" w:eastAsia="en-US"/>
        </w:rPr>
        <w:t xml:space="preserve"> </w:t>
      </w:r>
      <w:r w:rsidRPr="00A30633">
        <w:rPr>
          <w:lang w:val="en-IN" w:eastAsia="en-US"/>
        </w:rPr>
        <w:t>and Revelation of the Báb</w:t>
      </w:r>
      <w:r w:rsidR="001C6E35">
        <w:rPr>
          <w:lang w:val="en-IN" w:eastAsia="en-US"/>
        </w:rPr>
        <w:t xml:space="preserve">.  </w:t>
      </w:r>
      <w:r w:rsidRPr="00A30633">
        <w:rPr>
          <w:lang w:val="en-IN" w:eastAsia="en-US"/>
        </w:rPr>
        <w:t>By missing Bahá’u’lláh’s reference to the Bayán and</w:t>
      </w:r>
      <w:r w:rsidR="00D42298">
        <w:rPr>
          <w:lang w:val="en-IN" w:eastAsia="en-US"/>
        </w:rPr>
        <w:t xml:space="preserve"> </w:t>
      </w:r>
      <w:r w:rsidRPr="00A30633">
        <w:rPr>
          <w:lang w:val="en-IN" w:eastAsia="en-US"/>
        </w:rPr>
        <w:t>the Báb’s evidence—a reference establishing a clear parallel with Bahá’u’lláh’s</w:t>
      </w:r>
      <w:r w:rsidR="00D42298">
        <w:rPr>
          <w:lang w:val="en-IN" w:eastAsia="en-US"/>
        </w:rPr>
        <w:t xml:space="preserve"> </w:t>
      </w:r>
      <w:r w:rsidRPr="00A30633">
        <w:rPr>
          <w:lang w:val="en-IN" w:eastAsia="en-US"/>
        </w:rPr>
        <w:t>evidence</w:t>
      </w:r>
      <w:r w:rsidR="00A663D4" w:rsidRPr="00CA644D">
        <w:rPr>
          <w:rStyle w:val="FootnoteReference"/>
        </w:rPr>
        <w:footnoteReference w:id="14"/>
      </w:r>
      <w:r w:rsidRPr="00A30633">
        <w:rPr>
          <w:lang w:val="en-IN" w:eastAsia="en-US"/>
        </w:rPr>
        <w:t>—the translation has made it more difficult for the reader to see</w:t>
      </w:r>
      <w:r w:rsidR="00D42298">
        <w:rPr>
          <w:lang w:val="en-IN" w:eastAsia="en-US"/>
        </w:rPr>
        <w:t xml:space="preserve"> </w:t>
      </w:r>
      <w:r w:rsidRPr="00A30633">
        <w:rPr>
          <w:lang w:val="en-IN" w:eastAsia="en-US"/>
        </w:rPr>
        <w:t>Bahá’u’lláh’s majestic language and his claim in this tablet.</w:t>
      </w:r>
    </w:p>
    <w:p w:rsidR="00901ACF" w:rsidRPr="00A30633" w:rsidRDefault="00901ACF" w:rsidP="00AF71FE">
      <w:pPr>
        <w:pStyle w:val="Text"/>
        <w:rPr>
          <w:lang w:val="en-IN" w:eastAsia="en-US"/>
        </w:rPr>
      </w:pPr>
      <w:r w:rsidRPr="00A30633">
        <w:rPr>
          <w:lang w:val="en-IN" w:eastAsia="en-US"/>
        </w:rPr>
        <w:t>The context of the phrase makes its meaning clear</w:t>
      </w:r>
      <w:r w:rsidR="001C6E35">
        <w:rPr>
          <w:lang w:val="en-IN" w:eastAsia="en-US"/>
        </w:rPr>
        <w:t xml:space="preserve">.  </w:t>
      </w:r>
      <w:r w:rsidRPr="00A30633">
        <w:rPr>
          <w:lang w:val="en-IN" w:eastAsia="en-US"/>
        </w:rPr>
        <w:t>Bahá’u’lláh first refers to</w:t>
      </w:r>
      <w:r w:rsidR="00D42298">
        <w:rPr>
          <w:lang w:val="en-IN" w:eastAsia="en-US"/>
        </w:rPr>
        <w:t xml:space="preserve"> </w:t>
      </w:r>
      <w:r w:rsidRPr="00A30633">
        <w:rPr>
          <w:lang w:val="en-IN" w:eastAsia="en-US"/>
        </w:rPr>
        <w:t>Javád’s argument that divine power requires a demonstration of its dominion</w:t>
      </w:r>
      <w:r w:rsidR="00D42298">
        <w:rPr>
          <w:lang w:val="en-IN" w:eastAsia="en-US"/>
        </w:rPr>
        <w:t xml:space="preserve"> </w:t>
      </w:r>
      <w:r w:rsidRPr="00A30633">
        <w:rPr>
          <w:lang w:val="en-IN" w:eastAsia="en-US"/>
        </w:rPr>
        <w:t>over all people, and then he confirms that statement by saying that this is correct</w:t>
      </w:r>
      <w:r w:rsidR="00D42298">
        <w:rPr>
          <w:lang w:val="en-IN" w:eastAsia="en-US"/>
        </w:rPr>
        <w:t xml:space="preserve"> </w:t>
      </w:r>
      <w:r w:rsidRPr="00A30633">
        <w:rPr>
          <w:lang w:val="en-IN" w:eastAsia="en-US"/>
        </w:rPr>
        <w:t>in the same way that you affirm it with regard to the Bayán</w:t>
      </w:r>
      <w:r w:rsidR="001C6E35">
        <w:rPr>
          <w:lang w:val="en-IN" w:eastAsia="en-US"/>
        </w:rPr>
        <w:t xml:space="preserve">.  </w:t>
      </w:r>
      <w:r w:rsidRPr="00A30633">
        <w:rPr>
          <w:lang w:val="en-IN" w:eastAsia="en-US"/>
        </w:rPr>
        <w:t>But if Cole’s</w:t>
      </w:r>
      <w:r w:rsidR="00D42298">
        <w:rPr>
          <w:lang w:val="en-IN" w:eastAsia="en-US"/>
        </w:rPr>
        <w:t xml:space="preserve"> </w:t>
      </w:r>
      <w:r w:rsidRPr="00A30633">
        <w:rPr>
          <w:lang w:val="en-IN" w:eastAsia="en-US"/>
        </w:rPr>
        <w:t>translation were accurate, then Bahá’u’lláh’s confirmation of the statement</w:t>
      </w:r>
      <w:r w:rsidR="00D42298">
        <w:rPr>
          <w:lang w:val="en-IN" w:eastAsia="en-US"/>
        </w:rPr>
        <w:t xml:space="preserve"> </w:t>
      </w:r>
      <w:r w:rsidRPr="00A30633">
        <w:rPr>
          <w:lang w:val="en-IN" w:eastAsia="en-US"/>
        </w:rPr>
        <w:t>would make no sense—because he has just explained that miracles are not</w:t>
      </w:r>
      <w:r w:rsidR="00D42298">
        <w:rPr>
          <w:lang w:val="en-IN" w:eastAsia="en-US"/>
        </w:rPr>
        <w:t xml:space="preserve"> </w:t>
      </w:r>
      <w:r w:rsidRPr="00A30633">
        <w:rPr>
          <w:lang w:val="en-IN" w:eastAsia="en-US"/>
        </w:rPr>
        <w:t>necessary proof of divine dominion</w:t>
      </w:r>
      <w:r w:rsidR="001C6E35">
        <w:rPr>
          <w:lang w:val="en-IN" w:eastAsia="en-US"/>
        </w:rPr>
        <w:t xml:space="preserve">.  </w:t>
      </w:r>
      <w:r w:rsidRPr="00A30633">
        <w:rPr>
          <w:lang w:val="en-IN" w:eastAsia="en-US"/>
        </w:rPr>
        <w:t>Javád’s statement is not accurate in the</w:t>
      </w:r>
      <w:r w:rsidR="00D42298">
        <w:rPr>
          <w:lang w:val="en-IN" w:eastAsia="en-US"/>
        </w:rPr>
        <w:t xml:space="preserve"> </w:t>
      </w:r>
      <w:r w:rsidRPr="00A30633">
        <w:rPr>
          <w:lang w:val="en-IN" w:eastAsia="en-US"/>
        </w:rPr>
        <w:t>way that Javád asserts it; it is only accurate when the Báb’s divine dominion</w:t>
      </w:r>
      <w:r w:rsidR="00D42298">
        <w:rPr>
          <w:lang w:val="en-IN" w:eastAsia="en-US"/>
        </w:rPr>
        <w:t xml:space="preserve"> </w:t>
      </w:r>
      <w:r w:rsidRPr="00A30633">
        <w:rPr>
          <w:lang w:val="en-IN" w:eastAsia="en-US"/>
        </w:rPr>
        <w:t>and majesty is seen as being expressed in the Bayán itself.</w:t>
      </w:r>
    </w:p>
    <w:p w:rsidR="00901ACF" w:rsidRPr="00A30633" w:rsidRDefault="00901ACF" w:rsidP="00AF71FE">
      <w:pPr>
        <w:pStyle w:val="Text"/>
        <w:rPr>
          <w:lang w:val="en-IN" w:eastAsia="en-US"/>
        </w:rPr>
      </w:pPr>
      <w:r w:rsidRPr="00A30633">
        <w:rPr>
          <w:lang w:val="en-IN" w:eastAsia="en-US"/>
        </w:rPr>
        <w:t>In the Kitáb-i-Íqán Bahá’u’lláh addresses a similar question as posed by the</w:t>
      </w:r>
      <w:r w:rsidR="00D42298">
        <w:rPr>
          <w:lang w:val="en-IN" w:eastAsia="en-US"/>
        </w:rPr>
        <w:t xml:space="preserve"> </w:t>
      </w:r>
      <w:r w:rsidRPr="00A30633">
        <w:rPr>
          <w:lang w:val="en-IN" w:eastAsia="en-US"/>
        </w:rPr>
        <w:t>maternal uncle of the Báb concerning the nature of divine sovereignty.</w:t>
      </w:r>
      <w:r w:rsidR="00AF71FE">
        <w:rPr>
          <w:lang w:val="en-IN" w:eastAsia="en-US"/>
        </w:rPr>
        <w:t xml:space="preserve">  </w:t>
      </w:r>
      <w:r w:rsidRPr="00A30633">
        <w:rPr>
          <w:lang w:val="en-IN" w:eastAsia="en-US"/>
        </w:rPr>
        <w:t>Bahá’u’lláh explains that “</w:t>
      </w:r>
      <w:r w:rsidRPr="00E338F7">
        <w:rPr>
          <w:i/>
          <w:iCs/>
          <w:lang w:val="en-IN" w:eastAsia="en-US"/>
        </w:rPr>
        <w:t>by sovereignty is meant the all-encompassing, all</w:t>
      </w:r>
      <w:r w:rsidR="00D42298" w:rsidRPr="00E338F7">
        <w:rPr>
          <w:i/>
          <w:iCs/>
          <w:lang w:val="en-IN" w:eastAsia="en-US"/>
        </w:rPr>
        <w:t>-</w:t>
      </w:r>
      <w:r w:rsidRPr="00E338F7">
        <w:rPr>
          <w:i/>
          <w:iCs/>
          <w:lang w:val="en-IN" w:eastAsia="en-US"/>
        </w:rPr>
        <w:t>pervading</w:t>
      </w:r>
      <w:r w:rsidR="00D42298" w:rsidRPr="00E338F7">
        <w:rPr>
          <w:i/>
          <w:iCs/>
          <w:lang w:val="en-IN" w:eastAsia="en-US"/>
        </w:rPr>
        <w:t xml:space="preserve"> </w:t>
      </w:r>
      <w:r w:rsidRPr="00E338F7">
        <w:rPr>
          <w:i/>
          <w:iCs/>
          <w:lang w:val="en-IN" w:eastAsia="en-US"/>
        </w:rPr>
        <w:t>power which is inherently exercised by the Qá’im whether or not He</w:t>
      </w:r>
      <w:r w:rsidR="00D42298" w:rsidRPr="00E338F7">
        <w:rPr>
          <w:i/>
          <w:iCs/>
          <w:lang w:val="en-IN" w:eastAsia="en-US"/>
        </w:rPr>
        <w:t xml:space="preserve"> </w:t>
      </w:r>
      <w:r w:rsidRPr="00E338F7">
        <w:rPr>
          <w:i/>
          <w:iCs/>
          <w:lang w:val="en-IN" w:eastAsia="en-US"/>
        </w:rPr>
        <w:t>appear to the world clothed in the majesty of earthly dominion</w:t>
      </w:r>
      <w:r w:rsidRPr="00A30633">
        <w:rPr>
          <w:lang w:val="en-IN" w:eastAsia="en-US"/>
        </w:rPr>
        <w:t>,” his “</w:t>
      </w:r>
      <w:r w:rsidRPr="00E338F7">
        <w:rPr>
          <w:i/>
          <w:iCs/>
          <w:lang w:val="en-IN" w:eastAsia="en-US"/>
        </w:rPr>
        <w:t>spiritual</w:t>
      </w:r>
      <w:r w:rsidR="00D42298" w:rsidRPr="00E338F7">
        <w:rPr>
          <w:i/>
          <w:iCs/>
          <w:lang w:val="en-IN" w:eastAsia="en-US"/>
        </w:rPr>
        <w:t xml:space="preserve"> </w:t>
      </w:r>
      <w:r w:rsidRPr="00E338F7">
        <w:rPr>
          <w:i/>
          <w:iCs/>
          <w:lang w:val="en-IN" w:eastAsia="en-US"/>
        </w:rPr>
        <w:t>ascendancy which He exerciseth to the fullest degree over all that is in heaven</w:t>
      </w:r>
      <w:r w:rsidR="00D42298" w:rsidRPr="00E338F7">
        <w:rPr>
          <w:i/>
          <w:iCs/>
          <w:lang w:val="en-IN" w:eastAsia="en-US"/>
        </w:rPr>
        <w:t xml:space="preserve"> </w:t>
      </w:r>
      <w:r w:rsidRPr="00E338F7">
        <w:rPr>
          <w:i/>
          <w:iCs/>
          <w:lang w:val="en-IN" w:eastAsia="en-US"/>
        </w:rPr>
        <w:t>and on earth, and which in due time revealeth itself to the world in direct</w:t>
      </w:r>
      <w:r w:rsidR="00D42298" w:rsidRPr="00E338F7">
        <w:rPr>
          <w:i/>
          <w:iCs/>
          <w:lang w:val="en-IN" w:eastAsia="en-US"/>
        </w:rPr>
        <w:t xml:space="preserve"> </w:t>
      </w:r>
      <w:r w:rsidRPr="00E338F7">
        <w:rPr>
          <w:i/>
          <w:iCs/>
          <w:lang w:val="en-IN" w:eastAsia="en-US"/>
        </w:rPr>
        <w:t>proportion to its capacity and spiritual receptiveness</w:t>
      </w:r>
      <w:r w:rsidRPr="00A30633">
        <w:rPr>
          <w:lang w:val="en-IN" w:eastAsia="en-US"/>
        </w:rPr>
        <w:t>” (</w:t>
      </w:r>
      <w:r w:rsidRPr="00A30633">
        <w:rPr>
          <w:i/>
          <w:iCs/>
          <w:lang w:val="en-IN" w:eastAsia="en-US"/>
        </w:rPr>
        <w:t xml:space="preserve">Kitáb-i-Íqán </w:t>
      </w:r>
      <w:r w:rsidRPr="00A30633">
        <w:rPr>
          <w:lang w:val="en-IN" w:eastAsia="en-US"/>
        </w:rPr>
        <w:t>107–8).</w:t>
      </w:r>
      <w:r w:rsidR="00AF71FE">
        <w:rPr>
          <w:lang w:val="en-IN" w:eastAsia="en-US"/>
        </w:rPr>
        <w:t xml:space="preserve">  </w:t>
      </w:r>
      <w:r w:rsidRPr="00A30633">
        <w:rPr>
          <w:lang w:val="en-IN" w:eastAsia="en-US"/>
        </w:rPr>
        <w:t>That sovereignty and power is present in the divine words themselves</w:t>
      </w:r>
      <w:r w:rsidR="00A30633" w:rsidRPr="00A30633">
        <w:rPr>
          <w:lang w:val="en-IN" w:eastAsia="en-US"/>
        </w:rPr>
        <w:t xml:space="preserve">:  </w:t>
      </w:r>
      <w:r w:rsidRPr="00A30633">
        <w:rPr>
          <w:lang w:val="en-IN" w:eastAsia="en-US"/>
        </w:rPr>
        <w:t>“</w:t>
      </w:r>
      <w:r w:rsidRPr="00E338F7">
        <w:rPr>
          <w:i/>
          <w:iCs/>
          <w:lang w:val="en-IN" w:eastAsia="en-US"/>
        </w:rPr>
        <w:t>Hast</w:t>
      </w:r>
      <w:r w:rsidR="00D42298" w:rsidRPr="00E338F7">
        <w:rPr>
          <w:i/>
          <w:iCs/>
          <w:lang w:val="en-IN" w:eastAsia="en-US"/>
        </w:rPr>
        <w:t xml:space="preserve"> </w:t>
      </w:r>
      <w:r w:rsidRPr="00E338F7">
        <w:rPr>
          <w:i/>
          <w:iCs/>
          <w:lang w:val="en-IN" w:eastAsia="en-US"/>
        </w:rPr>
        <w:t>thou not heard how with one single verse He hath sundered light from darkness,</w:t>
      </w:r>
      <w:r w:rsidR="00D42298" w:rsidRPr="00E338F7">
        <w:rPr>
          <w:i/>
          <w:iCs/>
          <w:lang w:val="en-IN" w:eastAsia="en-US"/>
        </w:rPr>
        <w:t xml:space="preserve"> </w:t>
      </w:r>
      <w:r w:rsidRPr="00E338F7">
        <w:rPr>
          <w:i/>
          <w:iCs/>
          <w:lang w:val="en-IN" w:eastAsia="en-US"/>
        </w:rPr>
        <w:t xml:space="preserve">the righteous from the ungodly, and the believing from the infidel? </w:t>
      </w:r>
      <w:r w:rsidR="00A663D4" w:rsidRPr="00E338F7">
        <w:rPr>
          <w:i/>
          <w:iCs/>
          <w:lang w:val="en-IN" w:eastAsia="en-US"/>
        </w:rPr>
        <w:t xml:space="preserve">… </w:t>
      </w:r>
      <w:r w:rsidRPr="00E338F7">
        <w:rPr>
          <w:i/>
          <w:iCs/>
          <w:lang w:val="en-IN" w:eastAsia="en-US"/>
        </w:rPr>
        <w:t xml:space="preserve"> So</w:t>
      </w:r>
      <w:r w:rsidR="00D42298" w:rsidRPr="00E338F7">
        <w:rPr>
          <w:i/>
          <w:iCs/>
          <w:lang w:val="en-IN" w:eastAsia="en-US"/>
        </w:rPr>
        <w:t xml:space="preserve"> </w:t>
      </w:r>
      <w:r w:rsidRPr="00E338F7">
        <w:rPr>
          <w:i/>
          <w:iCs/>
          <w:lang w:val="en-IN" w:eastAsia="en-US"/>
        </w:rPr>
        <w:t>mercilessly trenchant was this wondrous sword of God that it cleft asunder</w:t>
      </w:r>
    </w:p>
    <w:p w:rsidR="00D42298" w:rsidRDefault="00D42298">
      <w:pPr>
        <w:widowControl/>
        <w:kinsoku/>
        <w:overflowPunct/>
        <w:textAlignment w:val="auto"/>
        <w:rPr>
          <w:rFonts w:eastAsiaTheme="minorHAnsi"/>
          <w:sz w:val="18"/>
          <w:szCs w:val="18"/>
          <w:lang w:val="en-IN" w:eastAsia="en-US"/>
          <w14:numForm w14:val="default"/>
          <w14:numSpacing w14:val="default"/>
        </w:rPr>
      </w:pPr>
      <w:r>
        <w:rPr>
          <w:rFonts w:eastAsiaTheme="minorHAnsi"/>
          <w:sz w:val="18"/>
          <w:szCs w:val="18"/>
          <w:lang w:val="en-IN" w:eastAsia="en-US"/>
          <w14:numForm w14:val="default"/>
          <w14:numSpacing w14:val="default"/>
        </w:rPr>
        <w:br w:type="page"/>
      </w:r>
    </w:p>
    <w:p w:rsidR="00901ACF" w:rsidRPr="00A30633" w:rsidRDefault="00901ACF" w:rsidP="00512A27">
      <w:pPr>
        <w:pStyle w:val="Textcts"/>
        <w:rPr>
          <w:lang w:val="en-IN" w:eastAsia="en-US"/>
        </w:rPr>
      </w:pPr>
      <w:r w:rsidRPr="00E338F7">
        <w:rPr>
          <w:i/>
          <w:iCs/>
          <w:lang w:val="en-IN" w:eastAsia="en-US"/>
        </w:rPr>
        <w:lastRenderedPageBreak/>
        <w:t xml:space="preserve">every relationship! </w:t>
      </w:r>
      <w:r w:rsidR="00A663D4" w:rsidRPr="00E338F7">
        <w:rPr>
          <w:i/>
          <w:iCs/>
          <w:lang w:val="en-IN" w:eastAsia="en-US"/>
        </w:rPr>
        <w:t xml:space="preserve"> </w:t>
      </w:r>
      <w:r w:rsidRPr="00E338F7">
        <w:rPr>
          <w:i/>
          <w:iCs/>
          <w:lang w:val="en-IN" w:eastAsia="en-US"/>
        </w:rPr>
        <w:t>On the other hand, consider the welding power of His</w:t>
      </w:r>
      <w:r w:rsidR="00A663D4" w:rsidRPr="00E338F7">
        <w:rPr>
          <w:i/>
          <w:iCs/>
          <w:lang w:val="en-IN" w:eastAsia="en-US"/>
        </w:rPr>
        <w:t xml:space="preserve"> </w:t>
      </w:r>
      <w:r w:rsidRPr="00E338F7">
        <w:rPr>
          <w:i/>
          <w:iCs/>
          <w:lang w:val="en-IN" w:eastAsia="en-US"/>
        </w:rPr>
        <w:t>word</w:t>
      </w:r>
      <w:r w:rsidRPr="00A30633">
        <w:rPr>
          <w:lang w:val="en-IN" w:eastAsia="en-US"/>
        </w:rPr>
        <w:t>,” which “</w:t>
      </w:r>
      <w:r w:rsidRPr="00E338F7">
        <w:rPr>
          <w:i/>
          <w:iCs/>
          <w:lang w:val="en-IN" w:eastAsia="en-US"/>
        </w:rPr>
        <w:t>fused and blended</w:t>
      </w:r>
      <w:r w:rsidRPr="00A30633">
        <w:rPr>
          <w:lang w:val="en-IN" w:eastAsia="en-US"/>
        </w:rPr>
        <w:t>” former enemies “</w:t>
      </w:r>
      <w:r w:rsidRPr="00E338F7">
        <w:rPr>
          <w:i/>
          <w:iCs/>
          <w:lang w:val="en-IN" w:eastAsia="en-US"/>
        </w:rPr>
        <w:t>through their allegiance to</w:t>
      </w:r>
      <w:r w:rsidR="00A663D4" w:rsidRPr="00E338F7">
        <w:rPr>
          <w:i/>
          <w:iCs/>
          <w:lang w:val="en-IN" w:eastAsia="en-US"/>
        </w:rPr>
        <w:t xml:space="preserve"> </w:t>
      </w:r>
      <w:r w:rsidRPr="00E338F7">
        <w:rPr>
          <w:i/>
          <w:iCs/>
          <w:lang w:val="en-IN" w:eastAsia="en-US"/>
        </w:rPr>
        <w:t>this wondrous and transcendent Revelation</w:t>
      </w:r>
      <w:r w:rsidRPr="00A30633">
        <w:rPr>
          <w:lang w:val="en-IN" w:eastAsia="en-US"/>
        </w:rPr>
        <w:t>” (</w:t>
      </w:r>
      <w:r w:rsidRPr="00A30633">
        <w:rPr>
          <w:i/>
          <w:iCs/>
          <w:lang w:val="en-IN" w:eastAsia="en-US"/>
        </w:rPr>
        <w:t xml:space="preserve">Kitáb-i-Íqán </w:t>
      </w:r>
      <w:r w:rsidRPr="00A30633">
        <w:rPr>
          <w:lang w:val="en-IN" w:eastAsia="en-US"/>
        </w:rPr>
        <w:t>111–12).</w:t>
      </w:r>
    </w:p>
    <w:p w:rsidR="00901ACF" w:rsidRPr="00A30633" w:rsidRDefault="00901ACF" w:rsidP="00E50CBB">
      <w:pPr>
        <w:pStyle w:val="BulletText"/>
        <w:rPr>
          <w:lang w:val="en-IN" w:eastAsia="en-US"/>
        </w:rPr>
      </w:pPr>
      <w:r w:rsidRPr="00A30633">
        <w:rPr>
          <w:lang w:val="en-IN" w:eastAsia="en-US"/>
        </w:rPr>
        <w:t>2</w:t>
      </w:r>
      <w:r w:rsidR="001C6E35">
        <w:rPr>
          <w:lang w:val="en-IN" w:eastAsia="en-US"/>
        </w:rPr>
        <w:t>.</w:t>
      </w:r>
      <w:r w:rsidR="00512A27">
        <w:rPr>
          <w:lang w:val="en-IN" w:eastAsia="en-US"/>
        </w:rPr>
        <w:tab/>
      </w:r>
      <w:r w:rsidRPr="00A30633">
        <w:rPr>
          <w:lang w:val="en-IN" w:eastAsia="en-US"/>
        </w:rPr>
        <w:t>Bahá’u’lláh’s river metaphor is a reference to his own divine revelation and</w:t>
      </w:r>
      <w:r w:rsidR="00A663D4">
        <w:rPr>
          <w:lang w:val="en-IN" w:eastAsia="en-US"/>
        </w:rPr>
        <w:t xml:space="preserve"> </w:t>
      </w:r>
      <w:r w:rsidRPr="00A30633">
        <w:rPr>
          <w:lang w:val="en-IN" w:eastAsia="en-US"/>
        </w:rPr>
        <w:t>his own verses</w:t>
      </w:r>
      <w:r w:rsidR="001C6E35">
        <w:rPr>
          <w:lang w:val="en-IN" w:eastAsia="en-US"/>
        </w:rPr>
        <w:t xml:space="preserve">.  </w:t>
      </w:r>
      <w:r w:rsidRPr="00A30633">
        <w:rPr>
          <w:lang w:val="en-IN" w:eastAsia="en-US"/>
        </w:rPr>
        <w:t>His claim to be the Promised One of the Bayán is clearly visible</w:t>
      </w:r>
      <w:r w:rsidR="00A663D4">
        <w:rPr>
          <w:lang w:val="en-IN" w:eastAsia="en-US"/>
        </w:rPr>
        <w:t xml:space="preserve"> </w:t>
      </w:r>
      <w:r w:rsidRPr="00A30633">
        <w:rPr>
          <w:lang w:val="en-IN" w:eastAsia="en-US"/>
        </w:rPr>
        <w:t>in the paragraph in which he speaks of the unprecedented and unusual surging</w:t>
      </w:r>
      <w:r w:rsidR="00A663D4">
        <w:rPr>
          <w:lang w:val="en-IN" w:eastAsia="en-US"/>
        </w:rPr>
        <w:t xml:space="preserve"> </w:t>
      </w:r>
      <w:r w:rsidRPr="00A30633">
        <w:rPr>
          <w:lang w:val="en-IN" w:eastAsia="en-US"/>
        </w:rPr>
        <w:t>of the divine river at the present time</w:t>
      </w:r>
      <w:r w:rsidR="001C6E35">
        <w:rPr>
          <w:lang w:val="en-IN" w:eastAsia="en-US"/>
        </w:rPr>
        <w:t xml:space="preserve">.  </w:t>
      </w:r>
      <w:r w:rsidRPr="00A30633">
        <w:rPr>
          <w:lang w:val="en-IN" w:eastAsia="en-US"/>
        </w:rPr>
        <w:t>The flooding of the river, as Bahá’u’lláh</w:t>
      </w:r>
      <w:r w:rsidR="00A663D4">
        <w:rPr>
          <w:lang w:val="en-IN" w:eastAsia="en-US"/>
        </w:rPr>
        <w:t xml:space="preserve"> </w:t>
      </w:r>
      <w:r w:rsidRPr="00A30633">
        <w:rPr>
          <w:lang w:val="en-IN" w:eastAsia="en-US"/>
        </w:rPr>
        <w:t>explicitly says in the tablet itself, is a symbol for the appearance of a new</w:t>
      </w:r>
      <w:r w:rsidR="00A663D4">
        <w:rPr>
          <w:lang w:val="en-IN" w:eastAsia="en-US"/>
        </w:rPr>
        <w:t xml:space="preserve"> </w:t>
      </w:r>
      <w:r w:rsidRPr="00A30633">
        <w:rPr>
          <w:lang w:val="en-IN" w:eastAsia="en-US"/>
        </w:rPr>
        <w:t>Revelation</w:t>
      </w:r>
      <w:r w:rsidR="001C6E35">
        <w:rPr>
          <w:lang w:val="en-IN" w:eastAsia="en-US"/>
        </w:rPr>
        <w:t xml:space="preserve">.  </w:t>
      </w:r>
      <w:r w:rsidRPr="00A30633">
        <w:rPr>
          <w:lang w:val="en-IN" w:eastAsia="en-US"/>
        </w:rPr>
        <w:t>At this very moment, he says, the divine river is “</w:t>
      </w:r>
      <w:r w:rsidRPr="004C3C90">
        <w:rPr>
          <w:i/>
          <w:iCs/>
          <w:lang w:val="en-IN" w:eastAsia="en-US"/>
        </w:rPr>
        <w:t>rushing forth from</w:t>
      </w:r>
      <w:r w:rsidR="00A663D4" w:rsidRPr="004C3C90">
        <w:rPr>
          <w:i/>
          <w:iCs/>
          <w:lang w:val="en-IN" w:eastAsia="en-US"/>
        </w:rPr>
        <w:t xml:space="preserve"> </w:t>
      </w:r>
      <w:r w:rsidRPr="004C3C90">
        <w:rPr>
          <w:i/>
          <w:iCs/>
          <w:lang w:val="en-IN" w:eastAsia="en-US"/>
        </w:rPr>
        <w:t>the North of divine unity</w:t>
      </w:r>
      <w:r w:rsidRPr="00A30633">
        <w:rPr>
          <w:lang w:val="en-IN" w:eastAsia="en-US"/>
        </w:rPr>
        <w:t>” (</w:t>
      </w:r>
      <w:r w:rsidRPr="00A663D4">
        <w:rPr>
          <w:i/>
          <w:iCs/>
          <w:u w:val="single"/>
          <w:lang w:val="en-IN" w:eastAsia="en-US"/>
        </w:rPr>
        <w:t>sh</w:t>
      </w:r>
      <w:r w:rsidRPr="00A30633">
        <w:rPr>
          <w:i/>
          <w:iCs/>
          <w:lang w:val="en-IN" w:eastAsia="en-US"/>
        </w:rPr>
        <w:t>umál</w:t>
      </w:r>
      <w:r w:rsidRPr="00E50CBB">
        <w:rPr>
          <w:i/>
          <w:iCs/>
          <w:szCs w:val="20"/>
          <w:lang w:val="en-IN" w:eastAsia="en-US"/>
        </w:rPr>
        <w:t>-i-</w:t>
      </w:r>
      <w:r w:rsidR="00E50CBB" w:rsidRPr="00E50CBB">
        <w:rPr>
          <w:i/>
          <w:szCs w:val="20"/>
          <w:lang w:eastAsia="en-GB"/>
        </w:rPr>
        <w:t>a</w:t>
      </w:r>
      <w:r w:rsidR="00E50CBB" w:rsidRPr="00E50CBB">
        <w:rPr>
          <w:i/>
          <w:szCs w:val="20"/>
        </w:rPr>
        <w:t>ḥ</w:t>
      </w:r>
      <w:r w:rsidR="00E50CBB" w:rsidRPr="00E50CBB">
        <w:rPr>
          <w:i/>
          <w:iCs/>
          <w:szCs w:val="20"/>
        </w:rPr>
        <w:t>adíy</w:t>
      </w:r>
      <w:r w:rsidR="00E50CBB" w:rsidRPr="00E50CBB">
        <w:rPr>
          <w:i/>
          <w:iCs/>
          <w:szCs w:val="20"/>
          <w:lang w:val="en-IN" w:eastAsia="en-US"/>
        </w:rPr>
        <w:t>yat</w:t>
      </w:r>
      <w:r w:rsidRPr="00E50CBB">
        <w:rPr>
          <w:szCs w:val="20"/>
          <w:lang w:val="en-IN" w:eastAsia="en-US"/>
        </w:rPr>
        <w:t xml:space="preserve">), </w:t>
      </w:r>
      <w:r w:rsidRPr="00A30633">
        <w:rPr>
          <w:lang w:val="en-IN" w:eastAsia="en-US"/>
        </w:rPr>
        <w:t>and is stirred by “the Eastern</w:t>
      </w:r>
      <w:r w:rsidR="00A663D4">
        <w:rPr>
          <w:lang w:val="en-IN" w:eastAsia="en-US"/>
        </w:rPr>
        <w:t xml:space="preserve"> </w:t>
      </w:r>
      <w:r w:rsidRPr="00A30633">
        <w:rPr>
          <w:lang w:val="en-IN" w:eastAsia="en-US"/>
        </w:rPr>
        <w:t>Winds” (</w:t>
      </w:r>
      <w:r w:rsidR="00E50CBB" w:rsidRPr="00366D75">
        <w:rPr>
          <w:i/>
          <w:iCs/>
        </w:rPr>
        <w:t>aryáḥ</w:t>
      </w:r>
      <w:r w:rsidRPr="00A30633">
        <w:rPr>
          <w:i/>
          <w:iCs/>
          <w:lang w:val="en-IN" w:eastAsia="en-US"/>
        </w:rPr>
        <w:t>-i-</w:t>
      </w:r>
      <w:r w:rsidRPr="00A663D4">
        <w:rPr>
          <w:i/>
          <w:iCs/>
          <w:u w:val="single"/>
          <w:lang w:val="en-IN" w:eastAsia="en-US"/>
        </w:rPr>
        <w:t>sh</w:t>
      </w:r>
      <w:r w:rsidRPr="00A30633">
        <w:rPr>
          <w:i/>
          <w:iCs/>
          <w:lang w:val="en-IN" w:eastAsia="en-US"/>
        </w:rPr>
        <w:t>arqíyyih</w:t>
      </w:r>
      <w:r w:rsidRPr="00A30633">
        <w:rPr>
          <w:lang w:val="en-IN" w:eastAsia="en-US"/>
        </w:rPr>
        <w:t>)—terms which have multiple symbolic meanings</w:t>
      </w:r>
      <w:r w:rsidR="00A663D4">
        <w:rPr>
          <w:lang w:val="en-IN" w:eastAsia="en-US"/>
        </w:rPr>
        <w:t xml:space="preserve"> </w:t>
      </w:r>
      <w:r w:rsidRPr="00A30633">
        <w:rPr>
          <w:lang w:val="en-IN" w:eastAsia="en-US"/>
        </w:rPr>
        <w:t>related to the revelation of the Primal Will.</w:t>
      </w:r>
    </w:p>
    <w:p w:rsidR="00901ACF" w:rsidRPr="00A30633" w:rsidRDefault="00901ACF" w:rsidP="00512A27">
      <w:pPr>
        <w:pStyle w:val="Text"/>
        <w:rPr>
          <w:lang w:val="en-IN" w:eastAsia="en-US"/>
        </w:rPr>
      </w:pPr>
      <w:r w:rsidRPr="00A30633">
        <w:rPr>
          <w:lang w:val="en-IN" w:eastAsia="en-US"/>
        </w:rPr>
        <w:t>Another subtle expression of Bahá’u’lláh’s station is his mention of the</w:t>
      </w:r>
      <w:r w:rsidR="00A663D4">
        <w:rPr>
          <w:lang w:val="en-IN" w:eastAsia="en-US"/>
        </w:rPr>
        <w:t xml:space="preserve"> </w:t>
      </w:r>
      <w:r w:rsidRPr="00A30633">
        <w:rPr>
          <w:lang w:val="en-IN" w:eastAsia="en-US"/>
        </w:rPr>
        <w:t>hidden allusions concealed in his words and his praise of those who have</w:t>
      </w:r>
      <w:r w:rsidR="00A663D4">
        <w:rPr>
          <w:lang w:val="en-IN" w:eastAsia="en-US"/>
        </w:rPr>
        <w:t xml:space="preserve"> </w:t>
      </w:r>
      <w:r w:rsidRPr="00A30633">
        <w:rPr>
          <w:lang w:val="en-IN" w:eastAsia="en-US"/>
        </w:rPr>
        <w:t>understood them</w:t>
      </w:r>
      <w:r w:rsidR="00A30633" w:rsidRPr="00A30633">
        <w:rPr>
          <w:lang w:val="en-IN" w:eastAsia="en-US"/>
        </w:rPr>
        <w:t xml:space="preserve">:  </w:t>
      </w:r>
      <w:r w:rsidRPr="00A30633">
        <w:rPr>
          <w:lang w:val="en-IN" w:eastAsia="en-US"/>
        </w:rPr>
        <w:t>“</w:t>
      </w:r>
      <w:r w:rsidRPr="004C3C90">
        <w:rPr>
          <w:i/>
          <w:iCs/>
          <w:lang w:val="en-IN" w:eastAsia="en-US"/>
        </w:rPr>
        <w:t>Blessed is the one who hath seized these pearls, recognized</w:t>
      </w:r>
      <w:r w:rsidR="00A663D4" w:rsidRPr="004C3C90">
        <w:rPr>
          <w:i/>
          <w:iCs/>
          <w:lang w:val="en-IN" w:eastAsia="en-US"/>
        </w:rPr>
        <w:t xml:space="preserve"> </w:t>
      </w:r>
      <w:r w:rsidRPr="004C3C90">
        <w:rPr>
          <w:i/>
          <w:iCs/>
          <w:lang w:val="en-IN" w:eastAsia="en-US"/>
        </w:rPr>
        <w:t>their value, and attained the presence of their Supreme Meaning</w:t>
      </w:r>
      <w:r w:rsidR="000B246A">
        <w:rPr>
          <w:lang w:val="en-IN" w:eastAsia="en-US"/>
        </w:rPr>
        <w:t xml:space="preserve">.”  </w:t>
      </w:r>
      <w:r w:rsidRPr="00A30633">
        <w:rPr>
          <w:lang w:val="en-IN" w:eastAsia="en-US"/>
        </w:rPr>
        <w:t>Here, the</w:t>
      </w:r>
      <w:r w:rsidR="00A663D4">
        <w:rPr>
          <w:lang w:val="en-IN" w:eastAsia="en-US"/>
        </w:rPr>
        <w:t xml:space="preserve"> </w:t>
      </w:r>
      <w:r w:rsidRPr="00A30633">
        <w:rPr>
          <w:lang w:val="en-IN" w:eastAsia="en-US"/>
        </w:rPr>
        <w:t>meaning of the word becomes the same as the being of Bahá’u’lláh himself.</w:t>
      </w:r>
    </w:p>
    <w:p w:rsidR="00901ACF" w:rsidRPr="00A30633" w:rsidRDefault="00901ACF" w:rsidP="00512A27">
      <w:pPr>
        <w:pStyle w:val="BulletText"/>
        <w:rPr>
          <w:lang w:val="en-IN" w:eastAsia="en-US"/>
        </w:rPr>
      </w:pPr>
      <w:r w:rsidRPr="00A30633">
        <w:rPr>
          <w:lang w:val="en-IN" w:eastAsia="en-US"/>
        </w:rPr>
        <w:t>3</w:t>
      </w:r>
      <w:r w:rsidR="001C6E35">
        <w:rPr>
          <w:lang w:val="en-IN" w:eastAsia="en-US"/>
        </w:rPr>
        <w:t>.</w:t>
      </w:r>
      <w:r w:rsidR="00512A27">
        <w:rPr>
          <w:lang w:val="en-IN" w:eastAsia="en-US"/>
        </w:rPr>
        <w:tab/>
      </w:r>
      <w:r w:rsidRPr="00A30633">
        <w:rPr>
          <w:lang w:val="en-IN" w:eastAsia="en-US"/>
        </w:rPr>
        <w:t>Bahá’u’lláh’s concluding statement in the tablet is a subtle reference to his</w:t>
      </w:r>
      <w:r w:rsidR="00A663D4">
        <w:rPr>
          <w:lang w:val="en-IN" w:eastAsia="en-US"/>
        </w:rPr>
        <w:t xml:space="preserve"> </w:t>
      </w:r>
      <w:r w:rsidRPr="00A30633">
        <w:rPr>
          <w:lang w:val="en-IN" w:eastAsia="en-US"/>
        </w:rPr>
        <w:t>own station as the Promised One of the Báb</w:t>
      </w:r>
      <w:r w:rsidR="00A30633" w:rsidRPr="00A30633">
        <w:rPr>
          <w:lang w:val="en-IN" w:eastAsia="en-US"/>
        </w:rPr>
        <w:t xml:space="preserve">:  </w:t>
      </w:r>
      <w:r w:rsidRPr="00A30633">
        <w:rPr>
          <w:lang w:val="en-IN" w:eastAsia="en-US"/>
        </w:rPr>
        <w:t>“</w:t>
      </w:r>
      <w:r w:rsidRPr="004C3C90">
        <w:rPr>
          <w:i/>
          <w:iCs/>
          <w:lang w:val="en-IN" w:eastAsia="en-US"/>
        </w:rPr>
        <w:t>Glory be upon those who believe</w:t>
      </w:r>
      <w:r w:rsidR="00A663D4" w:rsidRPr="004C3C90">
        <w:rPr>
          <w:i/>
          <w:iCs/>
          <w:lang w:val="en-IN" w:eastAsia="en-US"/>
        </w:rPr>
        <w:t xml:space="preserve"> </w:t>
      </w:r>
      <w:r w:rsidRPr="004C3C90">
        <w:rPr>
          <w:i/>
          <w:iCs/>
          <w:lang w:val="en-IN" w:eastAsia="en-US"/>
        </w:rPr>
        <w:t>in Him on the day of His meeting and who observe what He hath decreed</w:t>
      </w:r>
      <w:r w:rsidR="000B246A">
        <w:rPr>
          <w:lang w:val="en-IN" w:eastAsia="en-US"/>
        </w:rPr>
        <w:t xml:space="preserve">.”  </w:t>
      </w:r>
      <w:r w:rsidRPr="00A30633">
        <w:rPr>
          <w:lang w:val="en-IN" w:eastAsia="en-US"/>
        </w:rPr>
        <w:t>The</w:t>
      </w:r>
      <w:r w:rsidR="00A663D4">
        <w:rPr>
          <w:lang w:val="en-IN" w:eastAsia="en-US"/>
        </w:rPr>
        <w:t xml:space="preserve"> </w:t>
      </w:r>
      <w:r w:rsidRPr="00A30633">
        <w:rPr>
          <w:lang w:val="en-IN" w:eastAsia="en-US"/>
        </w:rPr>
        <w:t>word “glory” (</w:t>
      </w:r>
      <w:r w:rsidRPr="004C3C90">
        <w:rPr>
          <w:i/>
          <w:iCs/>
          <w:lang w:val="en-IN" w:eastAsia="en-US"/>
        </w:rPr>
        <w:t>Bahá</w:t>
      </w:r>
      <w:r w:rsidRPr="00A30633">
        <w:rPr>
          <w:lang w:val="en-IN" w:eastAsia="en-US"/>
        </w:rPr>
        <w:t>) is used here in a significant way in reference to the</w:t>
      </w:r>
      <w:r w:rsidR="00A663D4">
        <w:rPr>
          <w:lang w:val="en-IN" w:eastAsia="en-US"/>
        </w:rPr>
        <w:t xml:space="preserve"> </w:t>
      </w:r>
      <w:r w:rsidRPr="00A30633">
        <w:rPr>
          <w:lang w:val="en-IN" w:eastAsia="en-US"/>
        </w:rPr>
        <w:t>expectation of the Promised One</w:t>
      </w:r>
      <w:r w:rsidR="001C6E35">
        <w:rPr>
          <w:lang w:val="en-IN" w:eastAsia="en-US"/>
        </w:rPr>
        <w:t xml:space="preserve">.  </w:t>
      </w:r>
      <w:r w:rsidRPr="00A30633">
        <w:rPr>
          <w:lang w:val="en-IN" w:eastAsia="en-US"/>
        </w:rPr>
        <w:t>A full explication of this question is</w:t>
      </w:r>
      <w:r w:rsidR="00A663D4">
        <w:rPr>
          <w:lang w:val="en-IN" w:eastAsia="en-US"/>
        </w:rPr>
        <w:t xml:space="preserve"> </w:t>
      </w:r>
      <w:r w:rsidRPr="00A30633">
        <w:rPr>
          <w:lang w:val="en-IN" w:eastAsia="en-US"/>
        </w:rPr>
        <w:t>impossible here, but in sum</w:t>
      </w:r>
      <w:r w:rsidR="00A30633" w:rsidRPr="00A30633">
        <w:rPr>
          <w:lang w:val="en-IN" w:eastAsia="en-US"/>
        </w:rPr>
        <w:t xml:space="preserve">:  </w:t>
      </w:r>
      <w:r w:rsidRPr="00A30633">
        <w:rPr>
          <w:lang w:val="en-IN" w:eastAsia="en-US"/>
        </w:rPr>
        <w:t>in the Bayán, the Báb made it clear that “</w:t>
      </w:r>
      <w:r w:rsidRPr="004C3C90">
        <w:rPr>
          <w:lang w:val="en-IN" w:eastAsia="en-US"/>
        </w:rPr>
        <w:t>Bahá</w:t>
      </w:r>
      <w:r w:rsidRPr="00A30633">
        <w:rPr>
          <w:lang w:val="en-IN" w:eastAsia="en-US"/>
        </w:rPr>
        <w:t>” is</w:t>
      </w:r>
      <w:r w:rsidR="00A663D4">
        <w:rPr>
          <w:lang w:val="en-IN" w:eastAsia="en-US"/>
        </w:rPr>
        <w:t xml:space="preserve"> </w:t>
      </w:r>
      <w:r w:rsidRPr="00A30633">
        <w:rPr>
          <w:lang w:val="en-IN" w:eastAsia="en-US"/>
        </w:rPr>
        <w:t>the title of the Promised One</w:t>
      </w:r>
      <w:r w:rsidR="001C6E35">
        <w:rPr>
          <w:lang w:val="en-IN" w:eastAsia="en-US"/>
        </w:rPr>
        <w:t xml:space="preserve">.  </w:t>
      </w:r>
      <w:r w:rsidRPr="00A30633">
        <w:rPr>
          <w:lang w:val="en-IN" w:eastAsia="en-US"/>
        </w:rPr>
        <w:t>We also know that Bahá’u’lláh signed many of</w:t>
      </w:r>
      <w:r w:rsidR="00A663D4">
        <w:rPr>
          <w:lang w:val="en-IN" w:eastAsia="en-US"/>
        </w:rPr>
        <w:t xml:space="preserve"> </w:t>
      </w:r>
      <w:r w:rsidRPr="00A30633">
        <w:rPr>
          <w:lang w:val="en-IN" w:eastAsia="en-US"/>
        </w:rPr>
        <w:t>his Baghdad tablets as “Bahá” and he began his Hidden Words with “</w:t>
      </w:r>
      <w:r w:rsidRPr="00A30633">
        <w:rPr>
          <w:i/>
          <w:iCs/>
          <w:lang w:val="en-IN" w:eastAsia="en-US"/>
        </w:rPr>
        <w:t>Huva’l</w:t>
      </w:r>
      <w:r w:rsidR="00A663D4">
        <w:rPr>
          <w:i/>
          <w:iCs/>
          <w:lang w:val="en-IN" w:eastAsia="en-US"/>
        </w:rPr>
        <w:t xml:space="preserve"> </w:t>
      </w:r>
      <w:r w:rsidRPr="00A30633">
        <w:rPr>
          <w:i/>
          <w:iCs/>
          <w:lang w:val="en-IN" w:eastAsia="en-US"/>
        </w:rPr>
        <w:t>Bahíyyu’l-Abhá</w:t>
      </w:r>
      <w:r w:rsidRPr="00A30633">
        <w:rPr>
          <w:lang w:val="en-IN" w:eastAsia="en-US"/>
        </w:rPr>
        <w:t>” (He is the Glory of Glories)</w:t>
      </w:r>
      <w:r w:rsidR="001C6E35">
        <w:rPr>
          <w:lang w:val="en-IN" w:eastAsia="en-US"/>
        </w:rPr>
        <w:t xml:space="preserve">.  </w:t>
      </w:r>
      <w:r w:rsidRPr="00A30633">
        <w:rPr>
          <w:lang w:val="en-IN" w:eastAsia="en-US"/>
        </w:rPr>
        <w:t>That in itself is a subtle and</w:t>
      </w:r>
      <w:r w:rsidR="00A663D4">
        <w:rPr>
          <w:lang w:val="en-IN" w:eastAsia="en-US"/>
        </w:rPr>
        <w:t xml:space="preserve"> </w:t>
      </w:r>
      <w:r w:rsidRPr="00A30633">
        <w:rPr>
          <w:lang w:val="en-IN" w:eastAsia="en-US"/>
        </w:rPr>
        <w:t>concealed declaration.</w:t>
      </w:r>
    </w:p>
    <w:p w:rsidR="00901ACF" w:rsidRPr="00A30633" w:rsidRDefault="00901ACF" w:rsidP="00512A27">
      <w:pPr>
        <w:pStyle w:val="Bullettextcont"/>
        <w:rPr>
          <w:lang w:val="en-IN" w:eastAsia="en-US"/>
        </w:rPr>
      </w:pPr>
      <w:r w:rsidRPr="00A30633">
        <w:rPr>
          <w:lang w:val="en-IN" w:eastAsia="en-US"/>
        </w:rPr>
        <w:t>4</w:t>
      </w:r>
      <w:r w:rsidR="001C6E35">
        <w:rPr>
          <w:lang w:val="en-IN" w:eastAsia="en-US"/>
        </w:rPr>
        <w:t>.</w:t>
      </w:r>
      <w:r w:rsidR="00512A27">
        <w:rPr>
          <w:lang w:val="en-IN" w:eastAsia="en-US"/>
        </w:rPr>
        <w:tab/>
      </w:r>
      <w:r w:rsidRPr="00A30633">
        <w:rPr>
          <w:lang w:val="en-IN" w:eastAsia="en-US"/>
        </w:rPr>
        <w:t>After disclosing wondrous spiritual truths through the use of the river</w:t>
      </w:r>
      <w:r w:rsidR="00A663D4">
        <w:rPr>
          <w:lang w:val="en-IN" w:eastAsia="en-US"/>
        </w:rPr>
        <w:t xml:space="preserve"> </w:t>
      </w:r>
      <w:r w:rsidRPr="00A30633">
        <w:rPr>
          <w:lang w:val="en-IN" w:eastAsia="en-US"/>
        </w:rPr>
        <w:t>metaphor, Bahá’u’lláh tells Javád to “</w:t>
      </w:r>
      <w:r w:rsidRPr="004C3C90">
        <w:rPr>
          <w:i/>
          <w:iCs/>
          <w:lang w:val="en-IN" w:eastAsia="en-US"/>
        </w:rPr>
        <w:t>ponder and reflect</w:t>
      </w:r>
      <w:r w:rsidRPr="00A30633">
        <w:rPr>
          <w:lang w:val="en-IN" w:eastAsia="en-US"/>
        </w:rPr>
        <w:t>” so that the “</w:t>
      </w:r>
      <w:r w:rsidRPr="004C3C90">
        <w:rPr>
          <w:i/>
          <w:iCs/>
          <w:lang w:val="en-IN" w:eastAsia="en-US"/>
        </w:rPr>
        <w:t>hidden</w:t>
      </w:r>
      <w:r w:rsidR="00A663D4" w:rsidRPr="004C3C90">
        <w:rPr>
          <w:i/>
          <w:iCs/>
          <w:lang w:val="en-IN" w:eastAsia="en-US"/>
        </w:rPr>
        <w:t xml:space="preserve"> </w:t>
      </w:r>
      <w:r w:rsidRPr="004C3C90">
        <w:rPr>
          <w:i/>
          <w:iCs/>
          <w:lang w:val="en-IN" w:eastAsia="en-US"/>
        </w:rPr>
        <w:t>mysteries</w:t>
      </w:r>
      <w:r w:rsidRPr="00A30633">
        <w:rPr>
          <w:lang w:val="en-IN" w:eastAsia="en-US"/>
        </w:rPr>
        <w:t>” may become disclosed to him; to “[</w:t>
      </w:r>
      <w:r w:rsidRPr="004C3C90">
        <w:rPr>
          <w:i/>
          <w:iCs/>
          <w:lang w:val="en-IN" w:eastAsia="en-US"/>
        </w:rPr>
        <w:t>r</w:t>
      </w:r>
      <w:r w:rsidRPr="00A30633">
        <w:rPr>
          <w:lang w:val="en-IN" w:eastAsia="en-US"/>
        </w:rPr>
        <w:t>]</w:t>
      </w:r>
      <w:r w:rsidRPr="004C3C90">
        <w:rPr>
          <w:i/>
          <w:iCs/>
          <w:lang w:val="en-IN" w:eastAsia="en-US"/>
        </w:rPr>
        <w:t>ecognize this Sea of Seas</w:t>
      </w:r>
      <w:r w:rsidRPr="00A30633">
        <w:rPr>
          <w:lang w:val="en-IN" w:eastAsia="en-US"/>
        </w:rPr>
        <w:t>”</w:t>
      </w:r>
      <w:r w:rsidR="00A663D4">
        <w:rPr>
          <w:lang w:val="en-IN" w:eastAsia="en-US"/>
        </w:rPr>
        <w:t xml:space="preserve"> </w:t>
      </w:r>
      <w:r w:rsidRPr="00A30633">
        <w:rPr>
          <w:lang w:val="en-IN" w:eastAsia="en-US"/>
        </w:rPr>
        <w:t>compared to which all others are like a drop; and to observe “</w:t>
      </w:r>
      <w:r w:rsidRPr="004C3C90">
        <w:rPr>
          <w:i/>
          <w:iCs/>
          <w:lang w:val="en-IN" w:eastAsia="en-US"/>
        </w:rPr>
        <w:t>how it surgeth</w:t>
      </w:r>
      <w:r w:rsidR="00A663D4" w:rsidRPr="004C3C90">
        <w:rPr>
          <w:i/>
          <w:iCs/>
          <w:lang w:val="en-IN" w:eastAsia="en-US"/>
        </w:rPr>
        <w:t xml:space="preserve"> </w:t>
      </w:r>
      <w:r w:rsidRPr="004C3C90">
        <w:rPr>
          <w:i/>
          <w:iCs/>
          <w:lang w:val="en-IN" w:eastAsia="en-US"/>
        </w:rPr>
        <w:t>within the Wellspring of its own blessed Essence and the mine of its own</w:t>
      </w:r>
      <w:r w:rsidR="00A663D4" w:rsidRPr="004C3C90">
        <w:rPr>
          <w:i/>
          <w:iCs/>
          <w:lang w:val="en-IN" w:eastAsia="en-US"/>
        </w:rPr>
        <w:t xml:space="preserve"> </w:t>
      </w:r>
      <w:r w:rsidRPr="004C3C90">
        <w:rPr>
          <w:i/>
          <w:iCs/>
          <w:lang w:val="en-IN" w:eastAsia="en-US"/>
        </w:rPr>
        <w:t>attributes</w:t>
      </w:r>
      <w:r w:rsidR="000B246A">
        <w:rPr>
          <w:lang w:val="en-IN" w:eastAsia="en-US"/>
        </w:rPr>
        <w:t xml:space="preserve">.”  </w:t>
      </w:r>
      <w:r w:rsidRPr="00A30633">
        <w:rPr>
          <w:lang w:val="en-IN" w:eastAsia="en-US"/>
        </w:rPr>
        <w:t>Then he directs Javád to thank God for teaching him knowledge</w:t>
      </w:r>
      <w:r w:rsidR="00A663D4">
        <w:rPr>
          <w:lang w:val="en-IN" w:eastAsia="en-US"/>
        </w:rPr>
        <w:t xml:space="preserve"> </w:t>
      </w:r>
      <w:r w:rsidRPr="00A30633">
        <w:rPr>
          <w:lang w:val="en-IN" w:eastAsia="en-US"/>
        </w:rPr>
        <w:t>“</w:t>
      </w:r>
      <w:r w:rsidRPr="004C3C90">
        <w:rPr>
          <w:i/>
          <w:iCs/>
          <w:lang w:val="en-IN" w:eastAsia="en-US"/>
        </w:rPr>
        <w:t>through the tongue of the Manifestation of Thyself and the Wellspring of</w:t>
      </w:r>
      <w:r w:rsidR="00A663D4" w:rsidRPr="004C3C90">
        <w:rPr>
          <w:i/>
          <w:iCs/>
          <w:lang w:val="en-IN" w:eastAsia="en-US"/>
        </w:rPr>
        <w:t xml:space="preserve"> </w:t>
      </w:r>
      <w:r w:rsidRPr="004C3C90">
        <w:rPr>
          <w:i/>
          <w:iCs/>
          <w:lang w:val="en-IN" w:eastAsia="en-US"/>
        </w:rPr>
        <w:t>Thine Essence, He Who is the Fountainhead of Thy Cause and the Repository</w:t>
      </w:r>
      <w:r w:rsidR="00A663D4" w:rsidRPr="004C3C90">
        <w:rPr>
          <w:i/>
          <w:iCs/>
          <w:lang w:val="en-IN" w:eastAsia="en-US"/>
        </w:rPr>
        <w:t xml:space="preserve"> </w:t>
      </w:r>
      <w:r w:rsidRPr="004C3C90">
        <w:rPr>
          <w:i/>
          <w:iCs/>
          <w:lang w:val="en-IN" w:eastAsia="en-US"/>
        </w:rPr>
        <w:t>of Thy Decree</w:t>
      </w:r>
      <w:r w:rsidR="000B246A">
        <w:rPr>
          <w:lang w:val="en-IN" w:eastAsia="en-US"/>
        </w:rPr>
        <w:t xml:space="preserve">.”  </w:t>
      </w:r>
      <w:r w:rsidRPr="00A30633">
        <w:rPr>
          <w:lang w:val="en-IN" w:eastAsia="en-US"/>
        </w:rPr>
        <w:t>Given the fact that it was through Bahá’u’lláh that the analogy</w:t>
      </w:r>
      <w:r w:rsidR="00A663D4">
        <w:rPr>
          <w:lang w:val="en-IN" w:eastAsia="en-US"/>
        </w:rPr>
        <w:t xml:space="preserve"> </w:t>
      </w:r>
      <w:r w:rsidRPr="00A30633">
        <w:rPr>
          <w:lang w:val="en-IN" w:eastAsia="en-US"/>
        </w:rPr>
        <w:t>of the river became the vehicle for all knowledge, it becomes clear that by the</w:t>
      </w:r>
      <w:r w:rsidR="00A663D4">
        <w:rPr>
          <w:lang w:val="en-IN" w:eastAsia="en-US"/>
        </w:rPr>
        <w:t xml:space="preserve"> </w:t>
      </w:r>
      <w:r w:rsidRPr="00A30633">
        <w:rPr>
          <w:lang w:val="en-IN" w:eastAsia="en-US"/>
        </w:rPr>
        <w:t>“</w:t>
      </w:r>
      <w:r w:rsidRPr="004C3C90">
        <w:rPr>
          <w:i/>
          <w:iCs/>
          <w:lang w:val="en-IN" w:eastAsia="en-US"/>
        </w:rPr>
        <w:t>Sea of Seas</w:t>
      </w:r>
      <w:r w:rsidRPr="00A30633">
        <w:rPr>
          <w:lang w:val="en-IN" w:eastAsia="en-US"/>
        </w:rPr>
        <w:t>” Bahá’u’lláh is referring to himself and is identifying his tablet as</w:t>
      </w:r>
      <w:r w:rsidR="00A663D4">
        <w:rPr>
          <w:lang w:val="en-IN" w:eastAsia="en-US"/>
        </w:rPr>
        <w:t xml:space="preserve"> </w:t>
      </w:r>
      <w:r w:rsidRPr="00A30633">
        <w:rPr>
          <w:lang w:val="en-IN" w:eastAsia="en-US"/>
        </w:rPr>
        <w:t>the revelation of the Manifestation of God</w:t>
      </w:r>
      <w:r w:rsidR="001C6E35">
        <w:rPr>
          <w:lang w:val="en-IN" w:eastAsia="en-US"/>
        </w:rPr>
        <w:t xml:space="preserve">.  </w:t>
      </w:r>
      <w:r w:rsidRPr="00A30633">
        <w:rPr>
          <w:lang w:val="en-IN" w:eastAsia="en-US"/>
        </w:rPr>
        <w:t>The reference to the “</w:t>
      </w:r>
      <w:r w:rsidRPr="004C3C90">
        <w:rPr>
          <w:i/>
          <w:iCs/>
          <w:lang w:val="en-IN" w:eastAsia="en-US"/>
        </w:rPr>
        <w:t>Sea of Seas</w:t>
      </w:r>
      <w:r w:rsidRPr="00A30633">
        <w:rPr>
          <w:lang w:val="en-IN" w:eastAsia="en-US"/>
        </w:rPr>
        <w:t>”</w:t>
      </w:r>
      <w:r w:rsidR="00A663D4">
        <w:rPr>
          <w:lang w:val="en-IN" w:eastAsia="en-US"/>
        </w:rPr>
        <w:t xml:space="preserve"> </w:t>
      </w:r>
      <w:r w:rsidRPr="00A30633">
        <w:rPr>
          <w:lang w:val="en-IN" w:eastAsia="en-US"/>
        </w:rPr>
        <w:t>surging “</w:t>
      </w:r>
      <w:r w:rsidRPr="004C3C90">
        <w:rPr>
          <w:i/>
          <w:iCs/>
          <w:lang w:val="en-IN" w:eastAsia="en-US"/>
        </w:rPr>
        <w:t>within The Wellspring of its Own blessed Essence</w:t>
      </w:r>
      <w:r w:rsidRPr="00A30633">
        <w:rPr>
          <w:lang w:val="en-IN" w:eastAsia="en-US"/>
        </w:rPr>
        <w:t>” is again probably a</w:t>
      </w:r>
      <w:r w:rsidR="00A663D4">
        <w:rPr>
          <w:lang w:val="en-IN" w:eastAsia="en-US"/>
        </w:rPr>
        <w:t xml:space="preserve"> </w:t>
      </w:r>
      <w:r w:rsidRPr="00A30633">
        <w:rPr>
          <w:lang w:val="en-IN" w:eastAsia="en-US"/>
        </w:rPr>
        <w:t>reference to his concealed station.</w:t>
      </w:r>
    </w:p>
    <w:p w:rsidR="00A663D4" w:rsidRDefault="00901ACF" w:rsidP="00512A27">
      <w:pPr>
        <w:pStyle w:val="Text"/>
        <w:rPr>
          <w:lang w:val="en-IN" w:eastAsia="en-US"/>
        </w:rPr>
      </w:pPr>
      <w:r w:rsidRPr="00A30633">
        <w:rPr>
          <w:lang w:val="en-IN" w:eastAsia="en-US"/>
        </w:rPr>
        <w:t>Likewise, a most beautiful and powerful declaration of his true station is</w:t>
      </w:r>
    </w:p>
    <w:p w:rsidR="00A663D4" w:rsidRPr="00512A27" w:rsidRDefault="00A663D4" w:rsidP="00512A27">
      <w:r w:rsidRPr="00512A27">
        <w:br w:type="page"/>
      </w:r>
    </w:p>
    <w:p w:rsidR="00901ACF" w:rsidRPr="00A30633" w:rsidRDefault="00901ACF" w:rsidP="00270F14">
      <w:pPr>
        <w:pStyle w:val="Textcts"/>
        <w:rPr>
          <w:lang w:val="en-IN" w:eastAsia="en-US"/>
        </w:rPr>
      </w:pPr>
      <w:r w:rsidRPr="00A30633">
        <w:rPr>
          <w:lang w:val="en-IN" w:eastAsia="en-US"/>
        </w:rPr>
        <w:lastRenderedPageBreak/>
        <w:t>visible in the subtle equation of the river of revelation with the movement of his</w:t>
      </w:r>
      <w:r w:rsidR="00A663D4">
        <w:rPr>
          <w:lang w:val="en-IN" w:eastAsia="en-US"/>
        </w:rPr>
        <w:t xml:space="preserve"> </w:t>
      </w:r>
      <w:r w:rsidRPr="00A30633">
        <w:rPr>
          <w:lang w:val="en-IN" w:eastAsia="en-US"/>
        </w:rPr>
        <w:t>Pen</w:t>
      </w:r>
      <w:r w:rsidR="001C6E35">
        <w:rPr>
          <w:lang w:val="en-IN" w:eastAsia="en-US"/>
        </w:rPr>
        <w:t xml:space="preserve">.  </w:t>
      </w:r>
      <w:r w:rsidRPr="00A30633">
        <w:rPr>
          <w:lang w:val="en-IN" w:eastAsia="en-US"/>
        </w:rPr>
        <w:t>After discussing the river as the symbol of divine revelation, Bahá’u’lláh</w:t>
      </w:r>
      <w:r w:rsidR="00A663D4">
        <w:rPr>
          <w:lang w:val="en-IN" w:eastAsia="en-US"/>
        </w:rPr>
        <w:t xml:space="preserve"> </w:t>
      </w:r>
      <w:r w:rsidRPr="00A30633">
        <w:rPr>
          <w:lang w:val="en-IN" w:eastAsia="en-US"/>
        </w:rPr>
        <w:t>describes his unveiling of the river analogy as the onrush of the Pen</w:t>
      </w:r>
      <w:r w:rsidR="001C6E35">
        <w:rPr>
          <w:lang w:val="en-IN" w:eastAsia="en-US"/>
        </w:rPr>
        <w:t xml:space="preserve">.  </w:t>
      </w:r>
      <w:r w:rsidRPr="00A30633">
        <w:rPr>
          <w:lang w:val="en-IN" w:eastAsia="en-US"/>
        </w:rPr>
        <w:t>In other</w:t>
      </w:r>
      <w:r w:rsidR="00A663D4">
        <w:rPr>
          <w:lang w:val="en-IN" w:eastAsia="en-US"/>
        </w:rPr>
        <w:t xml:space="preserve"> </w:t>
      </w:r>
      <w:r w:rsidRPr="00A30633">
        <w:rPr>
          <w:lang w:val="en-IN" w:eastAsia="en-US"/>
        </w:rPr>
        <w:t>words, the movement of his Pen is the same as the river that dispenses the water</w:t>
      </w:r>
      <w:r w:rsidR="00A663D4">
        <w:rPr>
          <w:lang w:val="en-IN" w:eastAsia="en-US"/>
        </w:rPr>
        <w:t xml:space="preserve"> </w:t>
      </w:r>
      <w:r w:rsidRPr="00A30633">
        <w:rPr>
          <w:lang w:val="en-IN" w:eastAsia="en-US"/>
        </w:rPr>
        <w:t>of divine revelation.</w:t>
      </w:r>
    </w:p>
    <w:p w:rsidR="00901ACF" w:rsidRPr="00A30633" w:rsidRDefault="00901ACF" w:rsidP="004C3C90">
      <w:pPr>
        <w:pStyle w:val="BulletText"/>
        <w:rPr>
          <w:lang w:val="en-IN" w:eastAsia="en-US"/>
        </w:rPr>
      </w:pPr>
      <w:r w:rsidRPr="00A30633">
        <w:rPr>
          <w:lang w:val="en-IN" w:eastAsia="en-US"/>
        </w:rPr>
        <w:t>5</w:t>
      </w:r>
      <w:r w:rsidR="001C6E35">
        <w:rPr>
          <w:lang w:val="en-IN" w:eastAsia="en-US"/>
        </w:rPr>
        <w:t>.</w:t>
      </w:r>
      <w:r w:rsidR="00270F14">
        <w:rPr>
          <w:lang w:val="en-IN" w:eastAsia="en-US"/>
        </w:rPr>
        <w:tab/>
      </w:r>
      <w:r w:rsidRPr="00A30633">
        <w:rPr>
          <w:lang w:val="en-IN" w:eastAsia="en-US"/>
        </w:rPr>
        <w:t>Another implicit reference to Bahá’u’lláh’s majestic station can be found</w:t>
      </w:r>
      <w:r w:rsidR="00A663D4">
        <w:rPr>
          <w:lang w:val="en-IN" w:eastAsia="en-US"/>
        </w:rPr>
        <w:t xml:space="preserve"> </w:t>
      </w:r>
      <w:r w:rsidRPr="00A30633">
        <w:rPr>
          <w:lang w:val="en-IN" w:eastAsia="en-US"/>
        </w:rPr>
        <w:t>in his quotation, in the tablet, of the first Arabic Hidden Word</w:t>
      </w:r>
      <w:r w:rsidR="00A30633" w:rsidRPr="00A30633">
        <w:rPr>
          <w:lang w:val="en-IN" w:eastAsia="en-US"/>
        </w:rPr>
        <w:t xml:space="preserve">:  </w:t>
      </w:r>
      <w:r w:rsidRPr="00A30633">
        <w:rPr>
          <w:lang w:val="en-IN" w:eastAsia="en-US"/>
        </w:rPr>
        <w:t>“</w:t>
      </w:r>
      <w:r w:rsidRPr="004C3C90">
        <w:rPr>
          <w:i/>
          <w:iCs/>
          <w:lang w:val="en-IN" w:eastAsia="en-US"/>
        </w:rPr>
        <w:t>Possess a pure,</w:t>
      </w:r>
      <w:r w:rsidR="00A663D4" w:rsidRPr="004C3C90">
        <w:rPr>
          <w:i/>
          <w:iCs/>
          <w:lang w:val="en-IN" w:eastAsia="en-US"/>
        </w:rPr>
        <w:t xml:space="preserve"> </w:t>
      </w:r>
      <w:r w:rsidRPr="004C3C90">
        <w:rPr>
          <w:i/>
          <w:iCs/>
          <w:lang w:val="en-IN" w:eastAsia="en-US"/>
        </w:rPr>
        <w:t>kindly and radiant heart, that thine may be a sovereignty ancient, imperishable</w:t>
      </w:r>
      <w:r w:rsidR="00A663D4" w:rsidRPr="004C3C90">
        <w:rPr>
          <w:i/>
          <w:iCs/>
          <w:lang w:val="en-IN" w:eastAsia="en-US"/>
        </w:rPr>
        <w:t xml:space="preserve"> </w:t>
      </w:r>
      <w:r w:rsidRPr="004C3C90">
        <w:rPr>
          <w:i/>
          <w:iCs/>
          <w:lang w:val="en-IN" w:eastAsia="en-US"/>
        </w:rPr>
        <w:t>and everlasting</w:t>
      </w:r>
      <w:r w:rsidR="000B246A">
        <w:rPr>
          <w:lang w:val="en-IN" w:eastAsia="en-US"/>
        </w:rPr>
        <w:t xml:space="preserve">.”  </w:t>
      </w:r>
      <w:r w:rsidRPr="00A30633">
        <w:rPr>
          <w:lang w:val="en-IN" w:eastAsia="en-US"/>
        </w:rPr>
        <w:t>He states that this passage is taken from the essence of the</w:t>
      </w:r>
      <w:r w:rsidR="00A663D4">
        <w:rPr>
          <w:lang w:val="en-IN" w:eastAsia="en-US"/>
        </w:rPr>
        <w:t xml:space="preserve"> </w:t>
      </w:r>
      <w:r w:rsidRPr="00A30633">
        <w:rPr>
          <w:lang w:val="en-IN" w:eastAsia="en-US"/>
        </w:rPr>
        <w:t>holy Books (that is, the Hidden Words)</w:t>
      </w:r>
      <w:r w:rsidR="001C6E35">
        <w:rPr>
          <w:lang w:val="en-IN" w:eastAsia="en-US"/>
        </w:rPr>
        <w:t xml:space="preserve">.  </w:t>
      </w:r>
      <w:r w:rsidRPr="00A30633">
        <w:rPr>
          <w:lang w:val="en-IN" w:eastAsia="en-US"/>
        </w:rPr>
        <w:t>He also expounds the special</w:t>
      </w:r>
      <w:r w:rsidR="00A663D4">
        <w:rPr>
          <w:lang w:val="en-IN" w:eastAsia="en-US"/>
        </w:rPr>
        <w:t xml:space="preserve"> </w:t>
      </w:r>
      <w:r w:rsidRPr="00A30633">
        <w:rPr>
          <w:lang w:val="en-IN" w:eastAsia="en-US"/>
        </w:rPr>
        <w:t>significance of this particular command, calling it “</w:t>
      </w:r>
      <w:r w:rsidRPr="004C3C90">
        <w:rPr>
          <w:i/>
          <w:iCs/>
          <w:lang w:val="en-IN" w:eastAsia="en-US"/>
        </w:rPr>
        <w:t>a treasure that pertaineth to</w:t>
      </w:r>
      <w:r w:rsidR="00A663D4" w:rsidRPr="004C3C90">
        <w:rPr>
          <w:i/>
          <w:iCs/>
          <w:lang w:val="en-IN" w:eastAsia="en-US"/>
        </w:rPr>
        <w:t xml:space="preserve"> </w:t>
      </w:r>
      <w:r w:rsidRPr="004C3C90">
        <w:rPr>
          <w:i/>
          <w:iCs/>
          <w:lang w:val="en-IN" w:eastAsia="en-US"/>
        </w:rPr>
        <w:t>Heaven</w:t>
      </w:r>
      <w:r w:rsidRPr="00A30633">
        <w:rPr>
          <w:lang w:val="en-IN" w:eastAsia="en-US"/>
        </w:rPr>
        <w:t>”</w:t>
      </w:r>
      <w:r w:rsidR="004C3C90">
        <w:rPr>
          <w:lang w:val="en-IN" w:eastAsia="en-US"/>
        </w:rPr>
        <w:t>,</w:t>
      </w:r>
      <w:r w:rsidRPr="00A30633">
        <w:rPr>
          <w:lang w:val="en-IN" w:eastAsia="en-US"/>
        </w:rPr>
        <w:t xml:space="preserve"> “</w:t>
      </w:r>
      <w:r w:rsidRPr="004C3C90">
        <w:rPr>
          <w:i/>
          <w:iCs/>
          <w:lang w:val="en-IN" w:eastAsia="en-US"/>
        </w:rPr>
        <w:t>a light that shall never be extinguished, a treasure that perisheth not,</w:t>
      </w:r>
      <w:r w:rsidR="00A663D4" w:rsidRPr="004C3C90">
        <w:rPr>
          <w:i/>
          <w:iCs/>
          <w:lang w:val="en-IN" w:eastAsia="en-US"/>
        </w:rPr>
        <w:t xml:space="preserve"> </w:t>
      </w:r>
      <w:r w:rsidRPr="004C3C90">
        <w:rPr>
          <w:i/>
          <w:iCs/>
          <w:lang w:val="en-IN" w:eastAsia="en-US"/>
        </w:rPr>
        <w:t>a raiment that shall never be outworn, and a revelation that will never be</w:t>
      </w:r>
      <w:r w:rsidR="00A663D4" w:rsidRPr="004C3C90">
        <w:rPr>
          <w:i/>
          <w:iCs/>
          <w:lang w:val="en-IN" w:eastAsia="en-US"/>
        </w:rPr>
        <w:t xml:space="preserve"> </w:t>
      </w:r>
      <w:r w:rsidRPr="004C3C90">
        <w:rPr>
          <w:i/>
          <w:iCs/>
          <w:lang w:val="en-IN" w:eastAsia="en-US"/>
        </w:rPr>
        <w:t>concealed</w:t>
      </w:r>
      <w:r w:rsidR="000B246A">
        <w:rPr>
          <w:lang w:val="en-IN" w:eastAsia="en-US"/>
        </w:rPr>
        <w:t xml:space="preserve">.”  </w:t>
      </w:r>
      <w:r w:rsidRPr="00A30633">
        <w:rPr>
          <w:lang w:val="en-IN" w:eastAsia="en-US"/>
        </w:rPr>
        <w:t>Moreover, he refers to it as the “</w:t>
      </w:r>
      <w:r w:rsidRPr="004C3C90">
        <w:rPr>
          <w:i/>
          <w:iCs/>
          <w:lang w:val="en-IN" w:eastAsia="en-US"/>
        </w:rPr>
        <w:t>All-Encompassing Word</w:t>
      </w:r>
      <w:r w:rsidRPr="00A30633">
        <w:rPr>
          <w:lang w:val="en-IN" w:eastAsia="en-US"/>
        </w:rPr>
        <w:t>”</w:t>
      </w:r>
      <w:r w:rsidR="00A663D4">
        <w:rPr>
          <w:lang w:val="en-IN" w:eastAsia="en-US"/>
        </w:rPr>
        <w:t xml:space="preserve"> </w:t>
      </w:r>
      <w:r w:rsidRPr="00A30633">
        <w:rPr>
          <w:lang w:val="en-IN" w:eastAsia="en-US"/>
        </w:rPr>
        <w:t>(</w:t>
      </w:r>
      <w:r w:rsidRPr="00A30633">
        <w:rPr>
          <w:i/>
          <w:iCs/>
          <w:lang w:val="en-IN" w:eastAsia="en-US"/>
        </w:rPr>
        <w:t>kalimiy-i-jámi‘ih</w:t>
      </w:r>
      <w:r w:rsidRPr="00A30633">
        <w:rPr>
          <w:lang w:val="en-IN" w:eastAsia="en-US"/>
        </w:rPr>
        <w:t>)—a clear reference to the revealed Word of God embracing</w:t>
      </w:r>
      <w:r w:rsidR="00A663D4">
        <w:rPr>
          <w:lang w:val="en-IN" w:eastAsia="en-US"/>
        </w:rPr>
        <w:t xml:space="preserve"> </w:t>
      </w:r>
      <w:r w:rsidRPr="00A30633">
        <w:rPr>
          <w:lang w:val="en-IN" w:eastAsia="en-US"/>
        </w:rPr>
        <w:t>all spiritual truth</w:t>
      </w:r>
      <w:r w:rsidR="001C6E35">
        <w:rPr>
          <w:lang w:val="en-IN" w:eastAsia="en-US"/>
        </w:rPr>
        <w:t xml:space="preserve">.  </w:t>
      </w:r>
      <w:r w:rsidRPr="00A30633">
        <w:rPr>
          <w:lang w:val="en-IN" w:eastAsia="en-US"/>
        </w:rPr>
        <w:t>He tells Javád to “</w:t>
      </w:r>
      <w:r w:rsidRPr="00A619C5">
        <w:rPr>
          <w:i/>
          <w:iCs/>
          <w:lang w:val="en-IN" w:eastAsia="en-US"/>
        </w:rPr>
        <w:t>preserve</w:t>
      </w:r>
      <w:r w:rsidRPr="00A30633">
        <w:rPr>
          <w:lang w:val="en-IN" w:eastAsia="en-US"/>
        </w:rPr>
        <w:t>” this counsel “</w:t>
      </w:r>
      <w:r w:rsidRPr="00A619C5">
        <w:rPr>
          <w:i/>
          <w:iCs/>
          <w:lang w:val="en-IN" w:eastAsia="en-US"/>
        </w:rPr>
        <w:t>if thou desirest to</w:t>
      </w:r>
      <w:r w:rsidR="00A663D4" w:rsidRPr="00A619C5">
        <w:rPr>
          <w:i/>
          <w:iCs/>
          <w:lang w:val="en-IN" w:eastAsia="en-US"/>
        </w:rPr>
        <w:t xml:space="preserve"> </w:t>
      </w:r>
      <w:r w:rsidRPr="00A619C5">
        <w:rPr>
          <w:i/>
          <w:iCs/>
          <w:lang w:val="en-IN" w:eastAsia="en-US"/>
        </w:rPr>
        <w:t>find a path to the Lord of the Mighty Throne</w:t>
      </w:r>
      <w:r w:rsidRPr="00A30633">
        <w:rPr>
          <w:lang w:val="en-IN" w:eastAsia="en-US"/>
        </w:rPr>
        <w:t>.”</w:t>
      </w:r>
    </w:p>
    <w:p w:rsidR="00901ACF" w:rsidRPr="00A30633" w:rsidRDefault="00901ACF" w:rsidP="00270F14">
      <w:pPr>
        <w:pStyle w:val="Text"/>
        <w:rPr>
          <w:lang w:val="en-IN" w:eastAsia="en-US"/>
        </w:rPr>
      </w:pPr>
      <w:r w:rsidRPr="00A30633">
        <w:rPr>
          <w:lang w:val="en-IN" w:eastAsia="en-US"/>
        </w:rPr>
        <w:t>A more subtle declaration of Bahá’u’lláh’s station is evident in the fact that</w:t>
      </w:r>
      <w:r w:rsidR="00A663D4">
        <w:rPr>
          <w:lang w:val="en-IN" w:eastAsia="en-US"/>
        </w:rPr>
        <w:t xml:space="preserve"> </w:t>
      </w:r>
      <w:r w:rsidRPr="00A30633">
        <w:rPr>
          <w:lang w:val="en-IN" w:eastAsia="en-US"/>
        </w:rPr>
        <w:t>he is here using “</w:t>
      </w:r>
      <w:r w:rsidRPr="00A619C5">
        <w:rPr>
          <w:i/>
          <w:iCs/>
          <w:lang w:val="en-IN" w:eastAsia="en-US"/>
        </w:rPr>
        <w:t>All-Encompassing Word</w:t>
      </w:r>
      <w:r w:rsidRPr="00A30633">
        <w:rPr>
          <w:lang w:val="en-IN" w:eastAsia="en-US"/>
        </w:rPr>
        <w:t>” to describe not only his revealed</w:t>
      </w:r>
      <w:r w:rsidR="00A663D4">
        <w:rPr>
          <w:lang w:val="en-IN" w:eastAsia="en-US"/>
        </w:rPr>
        <w:t xml:space="preserve"> </w:t>
      </w:r>
      <w:r w:rsidRPr="00A30633">
        <w:rPr>
          <w:lang w:val="en-IN" w:eastAsia="en-US"/>
        </w:rPr>
        <w:t>Word in the Hidden Words, but also his own being as the Manifestation of God.</w:t>
      </w:r>
      <w:r w:rsidR="00270F14">
        <w:rPr>
          <w:lang w:val="en-IN" w:eastAsia="en-US"/>
        </w:rPr>
        <w:t xml:space="preserve">  </w:t>
      </w:r>
      <w:r w:rsidRPr="00A30633">
        <w:rPr>
          <w:lang w:val="en-IN" w:eastAsia="en-US"/>
        </w:rPr>
        <w:t>In the writings of both the Báb and Bahá’u’lláh, the title “</w:t>
      </w:r>
      <w:r w:rsidRPr="00A619C5">
        <w:rPr>
          <w:i/>
          <w:iCs/>
          <w:lang w:val="en-IN" w:eastAsia="en-US"/>
        </w:rPr>
        <w:t>All-Encompassing</w:t>
      </w:r>
      <w:r w:rsidR="00A663D4" w:rsidRPr="00A619C5">
        <w:rPr>
          <w:i/>
          <w:iCs/>
          <w:lang w:val="en-IN" w:eastAsia="en-US"/>
        </w:rPr>
        <w:t xml:space="preserve"> </w:t>
      </w:r>
      <w:r w:rsidRPr="00A619C5">
        <w:rPr>
          <w:i/>
          <w:iCs/>
          <w:lang w:val="en-IN" w:eastAsia="en-US"/>
        </w:rPr>
        <w:t>Word</w:t>
      </w:r>
      <w:r w:rsidRPr="00A30633">
        <w:rPr>
          <w:lang w:val="en-IN" w:eastAsia="en-US"/>
        </w:rPr>
        <w:t>” is applied to both the Manifestation and his Revelation.</w:t>
      </w:r>
    </w:p>
    <w:p w:rsidR="00901ACF" w:rsidRPr="00A30633" w:rsidRDefault="00901ACF" w:rsidP="00270F14">
      <w:pPr>
        <w:pStyle w:val="Text"/>
        <w:rPr>
          <w:lang w:val="en-IN" w:eastAsia="en-US"/>
        </w:rPr>
      </w:pPr>
      <w:r w:rsidRPr="00A30633">
        <w:rPr>
          <w:lang w:val="en-IN" w:eastAsia="en-US"/>
        </w:rPr>
        <w:t>The significance of mentioning this particular statement from the Hidden</w:t>
      </w:r>
      <w:r w:rsidR="00A663D4">
        <w:rPr>
          <w:lang w:val="en-IN" w:eastAsia="en-US"/>
        </w:rPr>
        <w:t xml:space="preserve"> </w:t>
      </w:r>
      <w:r w:rsidRPr="00A30633">
        <w:rPr>
          <w:lang w:val="en-IN" w:eastAsia="en-US"/>
        </w:rPr>
        <w:t>Words becomes apparent through a careful comparison with the Kitáb-i-Íqán</w:t>
      </w:r>
      <w:r w:rsidR="00A663D4">
        <w:rPr>
          <w:lang w:val="en-IN" w:eastAsia="en-US"/>
        </w:rPr>
        <w:t xml:space="preserve"> </w:t>
      </w:r>
      <w:r w:rsidRPr="00A30633">
        <w:rPr>
          <w:lang w:val="en-IN" w:eastAsia="en-US"/>
        </w:rPr>
        <w:t>and the Kitáb-i-Badí‘</w:t>
      </w:r>
      <w:r w:rsidR="001C6E35">
        <w:rPr>
          <w:lang w:val="en-IN" w:eastAsia="en-US"/>
        </w:rPr>
        <w:t xml:space="preserve">.  </w:t>
      </w:r>
      <w:r w:rsidRPr="00A30633">
        <w:rPr>
          <w:lang w:val="en-IN" w:eastAsia="en-US"/>
        </w:rPr>
        <w:t>In these texts Bahá’u’lláh outlines the preconditions of</w:t>
      </w:r>
      <w:r w:rsidR="00A663D4">
        <w:rPr>
          <w:lang w:val="en-IN" w:eastAsia="en-US"/>
        </w:rPr>
        <w:t xml:space="preserve"> </w:t>
      </w:r>
      <w:r w:rsidRPr="00A30633">
        <w:rPr>
          <w:lang w:val="en-IN" w:eastAsia="en-US"/>
        </w:rPr>
        <w:t>the spiritual search to recognize the Manifestation of God for the age</w:t>
      </w:r>
      <w:r w:rsidR="001C6E35">
        <w:rPr>
          <w:lang w:val="en-IN" w:eastAsia="en-US"/>
        </w:rPr>
        <w:t xml:space="preserve">.  </w:t>
      </w:r>
      <w:r w:rsidRPr="00A30633">
        <w:rPr>
          <w:lang w:val="en-IN" w:eastAsia="en-US"/>
        </w:rPr>
        <w:t>He calls</w:t>
      </w:r>
      <w:r w:rsidR="00A663D4">
        <w:rPr>
          <w:lang w:val="en-IN" w:eastAsia="en-US"/>
        </w:rPr>
        <w:t xml:space="preserve"> </w:t>
      </w:r>
      <w:r w:rsidRPr="00A30633">
        <w:rPr>
          <w:lang w:val="en-IN" w:eastAsia="en-US"/>
        </w:rPr>
        <w:t>upon the seeker to renounce all preconceived ideas and conditions, and to</w:t>
      </w:r>
      <w:r w:rsidR="00A663D4">
        <w:rPr>
          <w:lang w:val="en-IN" w:eastAsia="en-US"/>
        </w:rPr>
        <w:t xml:space="preserve"> </w:t>
      </w:r>
      <w:r w:rsidRPr="00A30633">
        <w:rPr>
          <w:lang w:val="en-IN" w:eastAsia="en-US"/>
        </w:rPr>
        <w:t>recognize the Manifestation through the Manifestation himself</w:t>
      </w:r>
      <w:r w:rsidR="001C6E35">
        <w:rPr>
          <w:lang w:val="en-IN" w:eastAsia="en-US"/>
        </w:rPr>
        <w:t xml:space="preserve">.  </w:t>
      </w:r>
      <w:r w:rsidRPr="00A30633">
        <w:rPr>
          <w:lang w:val="en-IN" w:eastAsia="en-US"/>
        </w:rPr>
        <w:t>In other words,</w:t>
      </w:r>
      <w:r w:rsidR="00A663D4">
        <w:rPr>
          <w:lang w:val="en-IN" w:eastAsia="en-US"/>
        </w:rPr>
        <w:t xml:space="preserve"> </w:t>
      </w:r>
      <w:r w:rsidRPr="00A30633">
        <w:rPr>
          <w:lang w:val="en-IN" w:eastAsia="en-US"/>
        </w:rPr>
        <w:t>one should not take human understandings of the previous words of God, or the</w:t>
      </w:r>
      <w:r w:rsidR="00A663D4">
        <w:rPr>
          <w:lang w:val="en-IN" w:eastAsia="en-US"/>
        </w:rPr>
        <w:t xml:space="preserve"> </w:t>
      </w:r>
      <w:r w:rsidRPr="00A30633">
        <w:rPr>
          <w:lang w:val="en-IN" w:eastAsia="en-US"/>
        </w:rPr>
        <w:t>conceptions of the scholars, as the standard by which to judge the authenticity</w:t>
      </w:r>
      <w:r w:rsidR="00A663D4">
        <w:rPr>
          <w:lang w:val="en-IN" w:eastAsia="en-US"/>
        </w:rPr>
        <w:t xml:space="preserve"> </w:t>
      </w:r>
      <w:r w:rsidRPr="00A30633">
        <w:rPr>
          <w:lang w:val="en-IN" w:eastAsia="en-US"/>
        </w:rPr>
        <w:t>of divine revelation</w:t>
      </w:r>
      <w:r w:rsidR="001C6E35">
        <w:rPr>
          <w:lang w:val="en-IN" w:eastAsia="en-US"/>
        </w:rPr>
        <w:t xml:space="preserve">.  </w:t>
      </w:r>
      <w:r w:rsidRPr="00A30633">
        <w:rPr>
          <w:lang w:val="en-IN" w:eastAsia="en-US"/>
        </w:rPr>
        <w:t>In the Book of the River, after rejecting people’s notions of</w:t>
      </w:r>
      <w:r w:rsidR="00A663D4">
        <w:rPr>
          <w:lang w:val="en-IN" w:eastAsia="en-US"/>
        </w:rPr>
        <w:t xml:space="preserve"> </w:t>
      </w:r>
      <w:r w:rsidRPr="00A30633">
        <w:rPr>
          <w:lang w:val="en-IN" w:eastAsia="en-US"/>
        </w:rPr>
        <w:t>miracles as a standard for recognizing divine revelation, Bahá’u’lláh quotes this</w:t>
      </w:r>
      <w:r w:rsidR="00A663D4">
        <w:rPr>
          <w:lang w:val="en-IN" w:eastAsia="en-US"/>
        </w:rPr>
        <w:t xml:space="preserve"> </w:t>
      </w:r>
      <w:r w:rsidRPr="00A30633">
        <w:rPr>
          <w:lang w:val="en-IN" w:eastAsia="en-US"/>
        </w:rPr>
        <w:t>Hidden Word, which emphasizes the principle of sincerity of heart, as a concise</w:t>
      </w:r>
      <w:r w:rsidR="00A663D4">
        <w:rPr>
          <w:lang w:val="en-IN" w:eastAsia="en-US"/>
        </w:rPr>
        <w:t xml:space="preserve"> </w:t>
      </w:r>
      <w:r w:rsidRPr="00A30633">
        <w:rPr>
          <w:lang w:val="en-IN" w:eastAsia="en-US"/>
        </w:rPr>
        <w:t>epistemological principle which is the true “path” leading to recognition of the</w:t>
      </w:r>
      <w:r w:rsidR="00A663D4">
        <w:rPr>
          <w:lang w:val="en-IN" w:eastAsia="en-US"/>
        </w:rPr>
        <w:t xml:space="preserve"> </w:t>
      </w:r>
      <w:r w:rsidRPr="00A30633">
        <w:rPr>
          <w:lang w:val="en-IN" w:eastAsia="en-US"/>
        </w:rPr>
        <w:t>Manifestation of God.</w:t>
      </w:r>
    </w:p>
    <w:p w:rsidR="00901ACF" w:rsidRPr="00A30633" w:rsidRDefault="00901ACF" w:rsidP="00270F14">
      <w:pPr>
        <w:pStyle w:val="Myhead"/>
        <w:rPr>
          <w:rFonts w:eastAsiaTheme="minorHAnsi"/>
          <w:lang w:val="en-IN" w:eastAsia="en-US"/>
        </w:rPr>
      </w:pPr>
      <w:r w:rsidRPr="00A30633">
        <w:rPr>
          <w:rFonts w:eastAsiaTheme="minorHAnsi"/>
          <w:lang w:val="en-IN" w:eastAsia="en-US"/>
        </w:rPr>
        <w:t>Bahá’u’lláh as the Living Countenance</w:t>
      </w:r>
    </w:p>
    <w:p w:rsidR="00A663D4" w:rsidRPr="0035706A" w:rsidRDefault="00901ACF" w:rsidP="00E50CBB">
      <w:pPr>
        <w:pStyle w:val="Text"/>
      </w:pPr>
      <w:r w:rsidRPr="00A30633">
        <w:rPr>
          <w:lang w:val="en-IN" w:eastAsia="en-US"/>
        </w:rPr>
        <w:t>Bahá’u’lláh’s reference in the Book of the River to the “Living Countenance”</w:t>
      </w:r>
      <w:r w:rsidR="00A663D4">
        <w:rPr>
          <w:lang w:val="en-IN" w:eastAsia="en-US"/>
        </w:rPr>
        <w:t xml:space="preserve"> </w:t>
      </w:r>
      <w:r w:rsidRPr="00A30633">
        <w:rPr>
          <w:lang w:val="en-IN" w:eastAsia="en-US"/>
        </w:rPr>
        <w:t>(</w:t>
      </w:r>
      <w:r w:rsidR="00E50CBB" w:rsidRPr="00366D75">
        <w:rPr>
          <w:i/>
          <w:iCs/>
        </w:rPr>
        <w:t>Ṭ</w:t>
      </w:r>
      <w:r w:rsidR="00E50CBB" w:rsidRPr="00366D75">
        <w:rPr>
          <w:i/>
          <w:iCs/>
        </w:rPr>
        <w:t>al‘at</w:t>
      </w:r>
      <w:r w:rsidRPr="00A30633">
        <w:rPr>
          <w:i/>
          <w:iCs/>
          <w:lang w:val="en-IN" w:eastAsia="en-US"/>
        </w:rPr>
        <w:t>-i-</w:t>
      </w:r>
      <w:r w:rsidR="00E50CBB" w:rsidRPr="00E50CBB">
        <w:rPr>
          <w:i/>
          <w:iCs/>
        </w:rPr>
        <w:t>Ḥayy</w:t>
      </w:r>
      <w:r w:rsidRPr="00A30633">
        <w:rPr>
          <w:lang w:val="en-IN" w:eastAsia="en-US"/>
        </w:rPr>
        <w:t>) is a reference to none other than himself</w:t>
      </w:r>
      <w:r w:rsidR="001C6E35">
        <w:rPr>
          <w:lang w:val="en-IN" w:eastAsia="en-US"/>
        </w:rPr>
        <w:t xml:space="preserve">.  </w:t>
      </w:r>
      <w:r w:rsidRPr="00A30633">
        <w:rPr>
          <w:lang w:val="en-IN" w:eastAsia="en-US"/>
        </w:rPr>
        <w:t>The title has a complex</w:t>
      </w:r>
      <w:r w:rsidR="00A663D4">
        <w:rPr>
          <w:lang w:val="en-IN" w:eastAsia="en-US"/>
        </w:rPr>
        <w:t xml:space="preserve"> </w:t>
      </w:r>
      <w:r w:rsidRPr="00A30633">
        <w:rPr>
          <w:lang w:val="en-IN" w:eastAsia="en-US"/>
        </w:rPr>
        <w:t>meaning and is an implicit claim to be the Promised One of the Bayán.</w:t>
      </w:r>
      <w:r w:rsidR="00270F14">
        <w:rPr>
          <w:lang w:val="en-IN" w:eastAsia="en-US"/>
        </w:rPr>
        <w:t xml:space="preserve">  </w:t>
      </w:r>
      <w:r w:rsidRPr="0035706A">
        <w:t>However, the assumption that one should consult the Bábí literature to find out</w:t>
      </w:r>
      <w:r w:rsidR="00A663D4" w:rsidRPr="0035706A">
        <w:t xml:space="preserve"> </w:t>
      </w:r>
      <w:r w:rsidRPr="0035706A">
        <w:t>what Bahá’u’lláh means by the “Living Countenance” is a methodological</w:t>
      </w:r>
    </w:p>
    <w:p w:rsidR="00A663D4" w:rsidRDefault="00A663D4">
      <w:pPr>
        <w:widowControl/>
        <w:kinsoku/>
        <w:overflowPunct/>
        <w:textAlignment w:val="auto"/>
        <w:rPr>
          <w:rFonts w:eastAsiaTheme="minorHAnsi"/>
          <w:sz w:val="18"/>
          <w:szCs w:val="18"/>
          <w:lang w:val="en-IN" w:eastAsia="en-US"/>
          <w14:numForm w14:val="default"/>
          <w14:numSpacing w14:val="default"/>
        </w:rPr>
      </w:pPr>
      <w:r>
        <w:rPr>
          <w:rFonts w:eastAsiaTheme="minorHAnsi"/>
          <w:sz w:val="18"/>
          <w:szCs w:val="18"/>
          <w:lang w:val="en-IN" w:eastAsia="en-US"/>
          <w14:numForm w14:val="default"/>
          <w14:numSpacing w14:val="default"/>
        </w:rPr>
        <w:br w:type="page"/>
      </w:r>
    </w:p>
    <w:p w:rsidR="00901ACF" w:rsidRPr="00A30633" w:rsidRDefault="00901ACF" w:rsidP="00270F14">
      <w:pPr>
        <w:pStyle w:val="Textcts"/>
        <w:rPr>
          <w:lang w:val="en-IN" w:eastAsia="en-US"/>
        </w:rPr>
      </w:pPr>
      <w:r w:rsidRPr="00A30633">
        <w:rPr>
          <w:lang w:val="en-IN" w:eastAsia="en-US"/>
        </w:rPr>
        <w:lastRenderedPageBreak/>
        <w:t>mistake</w:t>
      </w:r>
      <w:r w:rsidR="001C6E35">
        <w:rPr>
          <w:lang w:val="en-IN" w:eastAsia="en-US"/>
        </w:rPr>
        <w:t xml:space="preserve">.  </w:t>
      </w:r>
      <w:r w:rsidRPr="00A30633">
        <w:rPr>
          <w:lang w:val="en-IN" w:eastAsia="en-US"/>
        </w:rPr>
        <w:t>It is only in the writings of Bahá’u’lláh himself that we can find the</w:t>
      </w:r>
      <w:r w:rsidR="00A663D4">
        <w:rPr>
          <w:lang w:val="en-IN" w:eastAsia="en-US"/>
        </w:rPr>
        <w:t xml:space="preserve"> </w:t>
      </w:r>
      <w:r w:rsidRPr="00A30633">
        <w:rPr>
          <w:lang w:val="en-IN" w:eastAsia="en-US"/>
        </w:rPr>
        <w:t>explanation of what he means by “Living Countenance”</w:t>
      </w:r>
      <w:r w:rsidR="000B246A">
        <w:rPr>
          <w:lang w:val="en-IN" w:eastAsia="en-US"/>
        </w:rPr>
        <w:t xml:space="preserve">. </w:t>
      </w:r>
      <w:r w:rsidRPr="00A30633">
        <w:rPr>
          <w:lang w:val="en-IN" w:eastAsia="en-US"/>
        </w:rPr>
        <w:t xml:space="preserve"> In this passage he writes:</w:t>
      </w:r>
    </w:p>
    <w:p w:rsidR="00901ACF" w:rsidRPr="00A30633" w:rsidRDefault="00901ACF" w:rsidP="00270F14">
      <w:pPr>
        <w:pStyle w:val="Quote"/>
        <w:rPr>
          <w:rFonts w:eastAsiaTheme="minorHAnsi"/>
          <w:lang w:val="en-IN" w:eastAsia="en-US"/>
        </w:rPr>
      </w:pPr>
      <w:r w:rsidRPr="00270F14">
        <w:rPr>
          <w:rFonts w:eastAsiaTheme="minorHAnsi"/>
          <w:i/>
          <w:iCs/>
          <w:lang w:val="en-IN" w:eastAsia="en-US"/>
        </w:rPr>
        <w:t>Today, every soul who believeth in the Most Exalted Countenance, and recognizeth</w:t>
      </w:r>
      <w:r w:rsidR="00A663D4" w:rsidRPr="00270F14">
        <w:rPr>
          <w:rFonts w:eastAsiaTheme="minorHAnsi"/>
          <w:i/>
          <w:iCs/>
          <w:lang w:val="en-IN" w:eastAsia="en-US"/>
        </w:rPr>
        <w:t xml:space="preserve"> </w:t>
      </w:r>
      <w:r w:rsidRPr="00270F14">
        <w:rPr>
          <w:rFonts w:eastAsiaTheme="minorHAnsi"/>
          <w:i/>
          <w:iCs/>
          <w:lang w:val="en-IN" w:eastAsia="en-US"/>
        </w:rPr>
        <w:t>with certitude His station as manifested after Him on the Throne, this shall sufficeth</w:t>
      </w:r>
      <w:r w:rsidR="00A663D4" w:rsidRPr="00270F14">
        <w:rPr>
          <w:rFonts w:eastAsiaTheme="minorHAnsi"/>
          <w:i/>
          <w:iCs/>
          <w:lang w:val="en-IN" w:eastAsia="en-US"/>
        </w:rPr>
        <w:t xml:space="preserve"> </w:t>
      </w:r>
      <w:r w:rsidRPr="00270F14">
        <w:rPr>
          <w:rFonts w:eastAsiaTheme="minorHAnsi"/>
          <w:i/>
          <w:iCs/>
          <w:lang w:val="en-IN" w:eastAsia="en-US"/>
        </w:rPr>
        <w:t>him above any other knowledge or deed</w:t>
      </w:r>
      <w:r w:rsidR="001C6E35" w:rsidRPr="00270F14">
        <w:rPr>
          <w:rFonts w:eastAsiaTheme="minorHAnsi"/>
          <w:i/>
          <w:iCs/>
          <w:lang w:val="en-IN" w:eastAsia="en-US"/>
        </w:rPr>
        <w:t xml:space="preserve">.  </w:t>
      </w:r>
      <w:r w:rsidRPr="00270F14">
        <w:rPr>
          <w:rFonts w:eastAsiaTheme="minorHAnsi"/>
          <w:i/>
          <w:iCs/>
          <w:lang w:val="en-IN" w:eastAsia="en-US"/>
        </w:rPr>
        <w:t>But His good pleasure and faith in Him</w:t>
      </w:r>
      <w:r w:rsidR="00A663D4" w:rsidRPr="00270F14">
        <w:rPr>
          <w:rFonts w:eastAsiaTheme="minorHAnsi"/>
          <w:i/>
          <w:iCs/>
          <w:lang w:val="en-IN" w:eastAsia="en-US"/>
        </w:rPr>
        <w:t xml:space="preserve"> </w:t>
      </w:r>
      <w:r w:rsidRPr="00270F14">
        <w:rPr>
          <w:rFonts w:eastAsiaTheme="minorHAnsi"/>
          <w:i/>
          <w:iCs/>
          <w:lang w:val="en-IN" w:eastAsia="en-US"/>
        </w:rPr>
        <w:t>cannot be realized except through obedience unto His command in all things</w:t>
      </w:r>
      <w:r w:rsidR="001C6E35" w:rsidRPr="00270F14">
        <w:rPr>
          <w:rFonts w:eastAsiaTheme="minorHAnsi"/>
          <w:i/>
          <w:iCs/>
          <w:lang w:val="en-IN" w:eastAsia="en-US"/>
        </w:rPr>
        <w:t xml:space="preserve">.  </w:t>
      </w:r>
      <w:r w:rsidRPr="00270F14">
        <w:rPr>
          <w:rFonts w:eastAsiaTheme="minorHAnsi"/>
          <w:i/>
          <w:iCs/>
          <w:lang w:val="en-IN" w:eastAsia="en-US"/>
        </w:rPr>
        <w:t>This is</w:t>
      </w:r>
      <w:r w:rsidR="00A663D4" w:rsidRPr="00270F14">
        <w:rPr>
          <w:rFonts w:eastAsiaTheme="minorHAnsi"/>
          <w:i/>
          <w:iCs/>
          <w:lang w:val="en-IN" w:eastAsia="en-US"/>
        </w:rPr>
        <w:t xml:space="preserve"> </w:t>
      </w:r>
      <w:r w:rsidRPr="00270F14">
        <w:rPr>
          <w:rFonts w:eastAsiaTheme="minorHAnsi"/>
          <w:i/>
          <w:iCs/>
          <w:lang w:val="en-IN" w:eastAsia="en-US"/>
        </w:rPr>
        <w:t>the greatest, most excellent, and consummate fruit of existence</w:t>
      </w:r>
      <w:r w:rsidR="001C6E35" w:rsidRPr="00270F14">
        <w:rPr>
          <w:rFonts w:eastAsiaTheme="minorHAnsi"/>
          <w:i/>
          <w:iCs/>
          <w:lang w:val="en-IN" w:eastAsia="en-US"/>
        </w:rPr>
        <w:t xml:space="preserve">.  </w:t>
      </w:r>
      <w:r w:rsidRPr="00270F14">
        <w:rPr>
          <w:rFonts w:eastAsiaTheme="minorHAnsi"/>
          <w:i/>
          <w:iCs/>
          <w:lang w:val="en-IN" w:eastAsia="en-US"/>
        </w:rPr>
        <w:t>There is no goal</w:t>
      </w:r>
      <w:r w:rsidR="00A663D4" w:rsidRPr="00270F14">
        <w:rPr>
          <w:rFonts w:eastAsiaTheme="minorHAnsi"/>
          <w:i/>
          <w:iCs/>
          <w:lang w:val="en-IN" w:eastAsia="en-US"/>
        </w:rPr>
        <w:t xml:space="preserve"> </w:t>
      </w:r>
      <w:r w:rsidRPr="00270F14">
        <w:rPr>
          <w:rFonts w:eastAsiaTheme="minorHAnsi"/>
          <w:i/>
          <w:iCs/>
          <w:lang w:val="en-IN" w:eastAsia="en-US"/>
        </w:rPr>
        <w:t>besides God and no end save Him.</w:t>
      </w:r>
      <w:r w:rsidRPr="00A30633">
        <w:rPr>
          <w:rFonts w:eastAsiaTheme="minorHAnsi"/>
          <w:lang w:val="en-IN" w:eastAsia="en-US"/>
        </w:rPr>
        <w:t xml:space="preserve"> </w:t>
      </w:r>
      <w:r w:rsidR="00A663D4">
        <w:rPr>
          <w:rFonts w:eastAsiaTheme="minorHAnsi"/>
          <w:lang w:val="en-IN" w:eastAsia="en-US"/>
        </w:rPr>
        <w:t>…</w:t>
      </w:r>
    </w:p>
    <w:p w:rsidR="00901ACF" w:rsidRPr="00A30633" w:rsidRDefault="00901ACF" w:rsidP="00270F14">
      <w:pPr>
        <w:pStyle w:val="Quote"/>
        <w:rPr>
          <w:rFonts w:eastAsiaTheme="minorHAnsi"/>
          <w:lang w:val="en-IN" w:eastAsia="en-US"/>
        </w:rPr>
      </w:pPr>
      <w:r w:rsidRPr="00A30633">
        <w:rPr>
          <w:rFonts w:eastAsiaTheme="minorHAnsi"/>
          <w:lang w:val="en-IN" w:eastAsia="en-US"/>
        </w:rPr>
        <w:t>[</w:t>
      </w:r>
      <w:r w:rsidRPr="00270F14">
        <w:rPr>
          <w:rFonts w:eastAsiaTheme="minorHAnsi"/>
          <w:i/>
          <w:iCs/>
          <w:lang w:val="en-IN" w:eastAsia="en-US"/>
        </w:rPr>
        <w:t>W</w:t>
      </w:r>
      <w:r w:rsidRPr="00A30633">
        <w:rPr>
          <w:rFonts w:eastAsiaTheme="minorHAnsi"/>
          <w:lang w:val="en-IN" w:eastAsia="en-US"/>
        </w:rPr>
        <w:t>]</w:t>
      </w:r>
      <w:r w:rsidRPr="00270F14">
        <w:rPr>
          <w:rFonts w:eastAsiaTheme="minorHAnsi"/>
          <w:i/>
          <w:iCs/>
          <w:lang w:val="en-IN" w:eastAsia="en-US"/>
        </w:rPr>
        <w:t>ith a sword</w:t>
      </w:r>
      <w:r w:rsidR="00E50CBB">
        <w:rPr>
          <w:rFonts w:eastAsiaTheme="minorHAnsi"/>
          <w:i/>
          <w:iCs/>
          <w:lang w:val="en-IN" w:eastAsia="en-US"/>
        </w:rPr>
        <w:t>-</w:t>
      </w:r>
      <w:r w:rsidRPr="00270F14">
        <w:rPr>
          <w:rFonts w:eastAsiaTheme="minorHAnsi"/>
          <w:i/>
          <w:iCs/>
          <w:lang w:val="en-IN" w:eastAsia="en-US"/>
        </w:rPr>
        <w:t>like tongue sing and chant in ringing tones, clap and drum, that there</w:t>
      </w:r>
      <w:r w:rsidR="00A663D4" w:rsidRPr="00270F14">
        <w:rPr>
          <w:rFonts w:eastAsiaTheme="minorHAnsi"/>
          <w:i/>
          <w:iCs/>
          <w:lang w:val="en-IN" w:eastAsia="en-US"/>
        </w:rPr>
        <w:t xml:space="preserve"> </w:t>
      </w:r>
      <w:r w:rsidRPr="00270F14">
        <w:rPr>
          <w:rFonts w:eastAsiaTheme="minorHAnsi"/>
          <w:i/>
          <w:iCs/>
          <w:lang w:val="en-IN" w:eastAsia="en-US"/>
        </w:rPr>
        <w:t xml:space="preserve">is no God but Him, that ‘Alí </w:t>
      </w:r>
      <w:r w:rsidR="00270F14">
        <w:rPr>
          <w:rFonts w:eastAsiaTheme="minorHAnsi"/>
          <w:i/>
          <w:iCs/>
          <w:lang w:val="en-IN" w:eastAsia="en-US"/>
        </w:rPr>
        <w:t xml:space="preserve">Muḥammad </w:t>
      </w:r>
      <w:r w:rsidRPr="00270F14">
        <w:rPr>
          <w:rFonts w:eastAsiaTheme="minorHAnsi"/>
          <w:i/>
          <w:iCs/>
          <w:lang w:val="en-IN" w:eastAsia="en-US"/>
        </w:rPr>
        <w:t>is the Essence of God and His eternal Being,</w:t>
      </w:r>
      <w:r w:rsidR="00A663D4" w:rsidRPr="00270F14">
        <w:rPr>
          <w:rFonts w:eastAsiaTheme="minorHAnsi"/>
          <w:i/>
          <w:iCs/>
          <w:lang w:val="en-IN" w:eastAsia="en-US"/>
        </w:rPr>
        <w:t xml:space="preserve"> </w:t>
      </w:r>
      <w:r w:rsidRPr="00270F14">
        <w:rPr>
          <w:rFonts w:eastAsiaTheme="minorHAnsi"/>
          <w:i/>
          <w:iCs/>
          <w:lang w:val="en-IN" w:eastAsia="en-US"/>
        </w:rPr>
        <w:t xml:space="preserve">and </w:t>
      </w:r>
      <w:r w:rsidR="00270F14">
        <w:rPr>
          <w:rFonts w:eastAsiaTheme="minorHAnsi"/>
          <w:i/>
          <w:iCs/>
          <w:lang w:val="en-IN" w:eastAsia="en-US"/>
        </w:rPr>
        <w:t xml:space="preserve">Muḥammad </w:t>
      </w:r>
      <w:r w:rsidRPr="00270F14">
        <w:rPr>
          <w:rFonts w:eastAsiaTheme="minorHAnsi"/>
          <w:i/>
          <w:iCs/>
          <w:lang w:val="en-IN" w:eastAsia="en-US"/>
        </w:rPr>
        <w:t>‘Alí is the Mine of the Cause of God and His everlasting Self, that the</w:t>
      </w:r>
      <w:r w:rsidR="00A663D4" w:rsidRPr="00270F14">
        <w:rPr>
          <w:rFonts w:eastAsiaTheme="minorHAnsi"/>
          <w:i/>
          <w:iCs/>
          <w:lang w:val="en-IN" w:eastAsia="en-US"/>
        </w:rPr>
        <w:t xml:space="preserve"> </w:t>
      </w:r>
      <w:r w:rsidRPr="00270F14">
        <w:rPr>
          <w:rFonts w:eastAsiaTheme="minorHAnsi"/>
          <w:i/>
          <w:iCs/>
          <w:lang w:val="en-IN" w:eastAsia="en-US"/>
        </w:rPr>
        <w:t>Living Countenance is the Repository of God’s authority and His self-subsisting</w:t>
      </w:r>
      <w:r w:rsidR="00A663D4" w:rsidRPr="00270F14">
        <w:rPr>
          <w:rFonts w:eastAsiaTheme="minorHAnsi"/>
          <w:i/>
          <w:iCs/>
          <w:lang w:val="en-IN" w:eastAsia="en-US"/>
        </w:rPr>
        <w:t xml:space="preserve"> </w:t>
      </w:r>
      <w:r w:rsidRPr="00270F14">
        <w:rPr>
          <w:rFonts w:eastAsiaTheme="minorHAnsi"/>
          <w:i/>
          <w:iCs/>
          <w:lang w:val="en-IN" w:eastAsia="en-US"/>
        </w:rPr>
        <w:t>Identity, and the Letters of the Living are the first to have believed in God and His</w:t>
      </w:r>
      <w:r w:rsidR="00A663D4" w:rsidRPr="00270F14">
        <w:rPr>
          <w:rFonts w:eastAsiaTheme="minorHAnsi"/>
          <w:i/>
          <w:iCs/>
          <w:lang w:val="en-IN" w:eastAsia="en-US"/>
        </w:rPr>
        <w:t xml:space="preserve"> </w:t>
      </w:r>
      <w:r w:rsidRPr="00270F14">
        <w:rPr>
          <w:rFonts w:eastAsiaTheme="minorHAnsi"/>
          <w:i/>
          <w:iCs/>
          <w:lang w:val="en-IN" w:eastAsia="en-US"/>
        </w:rPr>
        <w:t>verses</w:t>
      </w:r>
      <w:r w:rsidR="001C6E35" w:rsidRPr="00270F14">
        <w:rPr>
          <w:rFonts w:eastAsiaTheme="minorHAnsi"/>
          <w:i/>
          <w:iCs/>
          <w:lang w:val="en-IN" w:eastAsia="en-US"/>
        </w:rPr>
        <w:t xml:space="preserve">.  </w:t>
      </w:r>
      <w:r w:rsidRPr="00270F14">
        <w:rPr>
          <w:rFonts w:eastAsiaTheme="minorHAnsi"/>
          <w:i/>
          <w:iCs/>
          <w:lang w:val="en-IN" w:eastAsia="en-US"/>
        </w:rPr>
        <w:t>We all, verily, cleave unto them</w:t>
      </w:r>
      <w:r w:rsidRPr="00A30633">
        <w:rPr>
          <w:rFonts w:eastAsiaTheme="minorHAnsi"/>
          <w:lang w:val="en-IN" w:eastAsia="en-US"/>
        </w:rPr>
        <w:t>.</w:t>
      </w:r>
    </w:p>
    <w:p w:rsidR="00901ACF" w:rsidRPr="0035706A" w:rsidRDefault="00901ACF" w:rsidP="00A619C5">
      <w:pPr>
        <w:pStyle w:val="Text"/>
      </w:pPr>
      <w:r w:rsidRPr="00A30633">
        <w:rPr>
          <w:lang w:val="en-IN" w:eastAsia="en-US"/>
        </w:rPr>
        <w:t>If we examine the passage, we can see that the Báb is called “</w:t>
      </w:r>
      <w:r w:rsidRPr="00A619C5">
        <w:rPr>
          <w:i/>
          <w:iCs/>
          <w:lang w:val="en-IN" w:eastAsia="en-US"/>
        </w:rPr>
        <w:t>the Most</w:t>
      </w:r>
      <w:r w:rsidR="00A663D4" w:rsidRPr="00A619C5">
        <w:rPr>
          <w:i/>
          <w:iCs/>
          <w:lang w:val="en-IN" w:eastAsia="en-US"/>
        </w:rPr>
        <w:t xml:space="preserve"> </w:t>
      </w:r>
      <w:r w:rsidRPr="00A619C5">
        <w:rPr>
          <w:i/>
          <w:iCs/>
          <w:lang w:val="en-IN" w:eastAsia="en-US"/>
        </w:rPr>
        <w:t>Exalted Countenance</w:t>
      </w:r>
      <w:r w:rsidRPr="00A30633">
        <w:rPr>
          <w:lang w:val="en-IN" w:eastAsia="en-US"/>
        </w:rPr>
        <w:t>”</w:t>
      </w:r>
      <w:r w:rsidR="00A619C5">
        <w:rPr>
          <w:lang w:val="en-IN" w:eastAsia="en-US"/>
        </w:rPr>
        <w:t>,</w:t>
      </w:r>
      <w:r w:rsidRPr="00A30633">
        <w:rPr>
          <w:lang w:val="en-IN" w:eastAsia="en-US"/>
        </w:rPr>
        <w:t xml:space="preserve"> followed by an immediate reference to “</w:t>
      </w:r>
      <w:r w:rsidRPr="00A619C5">
        <w:rPr>
          <w:i/>
          <w:iCs/>
          <w:lang w:val="en-IN" w:eastAsia="en-US"/>
        </w:rPr>
        <w:t>His station as</w:t>
      </w:r>
      <w:r w:rsidR="00A663D4" w:rsidRPr="00A619C5">
        <w:rPr>
          <w:i/>
          <w:iCs/>
          <w:lang w:val="en-IN" w:eastAsia="en-US"/>
        </w:rPr>
        <w:t xml:space="preserve"> </w:t>
      </w:r>
      <w:r w:rsidRPr="00A619C5">
        <w:rPr>
          <w:i/>
          <w:iCs/>
          <w:lang w:val="en-IN" w:eastAsia="en-US"/>
        </w:rPr>
        <w:t>manifested after Him on the Throne</w:t>
      </w:r>
      <w:r w:rsidRPr="00A30633">
        <w:rPr>
          <w:lang w:val="en-IN" w:eastAsia="en-US"/>
        </w:rPr>
        <w:t>” which indicates the return of the Báb after</w:t>
      </w:r>
      <w:r w:rsidR="00A663D4">
        <w:rPr>
          <w:lang w:val="en-IN" w:eastAsia="en-US"/>
        </w:rPr>
        <w:t xml:space="preserve"> </w:t>
      </w:r>
      <w:r w:rsidRPr="00A30633">
        <w:rPr>
          <w:lang w:val="en-IN" w:eastAsia="en-US"/>
        </w:rPr>
        <w:t>his martyrdom in the form of a new “Throne”</w:t>
      </w:r>
      <w:r w:rsidR="000B246A">
        <w:rPr>
          <w:lang w:val="en-IN" w:eastAsia="en-US"/>
        </w:rPr>
        <w:t xml:space="preserve">. </w:t>
      </w:r>
      <w:r w:rsidRPr="00A30633">
        <w:rPr>
          <w:lang w:val="en-IN" w:eastAsia="en-US"/>
        </w:rPr>
        <w:t xml:space="preserve"> In addition, Bahá’u’lláh speaks</w:t>
      </w:r>
      <w:r w:rsidR="00A663D4">
        <w:rPr>
          <w:lang w:val="en-IN" w:eastAsia="en-US"/>
        </w:rPr>
        <w:t xml:space="preserve"> </w:t>
      </w:r>
      <w:r w:rsidRPr="00A30633">
        <w:rPr>
          <w:lang w:val="en-IN" w:eastAsia="en-US"/>
        </w:rPr>
        <w:t>here of the Living Countenance as a person different from the Báb and from</w:t>
      </w:r>
      <w:r w:rsidR="00A663D4">
        <w:rPr>
          <w:lang w:val="en-IN" w:eastAsia="en-US"/>
        </w:rPr>
        <w:t xml:space="preserve"> </w:t>
      </w:r>
      <w:r w:rsidRPr="00A30633">
        <w:rPr>
          <w:lang w:val="en-IN" w:eastAsia="en-US"/>
        </w:rPr>
        <w:t>Quddús</w:t>
      </w:r>
      <w:r w:rsidR="001C6E35">
        <w:rPr>
          <w:lang w:val="en-IN" w:eastAsia="en-US"/>
        </w:rPr>
        <w:t xml:space="preserve">.  </w:t>
      </w:r>
      <w:r w:rsidRPr="00A30633">
        <w:rPr>
          <w:lang w:val="en-IN" w:eastAsia="en-US"/>
        </w:rPr>
        <w:t>The meaning of the title “Living Countenance” becomes obvious from</w:t>
      </w:r>
      <w:r w:rsidR="00A663D4">
        <w:rPr>
          <w:lang w:val="en-IN" w:eastAsia="en-US"/>
        </w:rPr>
        <w:t xml:space="preserve"> </w:t>
      </w:r>
      <w:r w:rsidRPr="00A30633">
        <w:rPr>
          <w:lang w:val="en-IN" w:eastAsia="en-US"/>
        </w:rPr>
        <w:t>the Báb’s and Bahá’u’lláh’s writings</w:t>
      </w:r>
      <w:r w:rsidR="00A30633" w:rsidRPr="00A30633">
        <w:rPr>
          <w:lang w:val="en-IN" w:eastAsia="en-US"/>
        </w:rPr>
        <w:t xml:space="preserve">:  </w:t>
      </w:r>
      <w:r w:rsidRPr="00A30633">
        <w:rPr>
          <w:lang w:val="en-IN" w:eastAsia="en-US"/>
        </w:rPr>
        <w:t>the Living Countenance refers to the</w:t>
      </w:r>
      <w:r w:rsidR="00A663D4">
        <w:rPr>
          <w:lang w:val="en-IN" w:eastAsia="en-US"/>
        </w:rPr>
        <w:t xml:space="preserve"> </w:t>
      </w:r>
      <w:r w:rsidRPr="00A30633">
        <w:rPr>
          <w:lang w:val="en-IN" w:eastAsia="en-US"/>
        </w:rPr>
        <w:t xml:space="preserve">return of the Báb (who is the Most Exalted Countenance), but </w:t>
      </w:r>
      <w:r w:rsidRPr="00A30633">
        <w:rPr>
          <w:i/>
          <w:iCs/>
          <w:lang w:val="en-IN" w:eastAsia="en-US"/>
        </w:rPr>
        <w:t xml:space="preserve">after </w:t>
      </w:r>
      <w:r w:rsidRPr="00A30633">
        <w:rPr>
          <w:lang w:val="en-IN" w:eastAsia="en-US"/>
        </w:rPr>
        <w:t>his own</w:t>
      </w:r>
      <w:r w:rsidR="00A663D4">
        <w:rPr>
          <w:lang w:val="en-IN" w:eastAsia="en-US"/>
        </w:rPr>
        <w:t xml:space="preserve"> </w:t>
      </w:r>
      <w:r w:rsidRPr="00A30633">
        <w:rPr>
          <w:lang w:val="en-IN" w:eastAsia="en-US"/>
        </w:rPr>
        <w:t xml:space="preserve">martyrdom, and in a </w:t>
      </w:r>
      <w:r w:rsidRPr="00A30633">
        <w:rPr>
          <w:i/>
          <w:iCs/>
          <w:lang w:val="en-IN" w:eastAsia="en-US"/>
        </w:rPr>
        <w:t xml:space="preserve">living </w:t>
      </w:r>
      <w:r w:rsidRPr="00A30633">
        <w:rPr>
          <w:lang w:val="en-IN" w:eastAsia="en-US"/>
        </w:rPr>
        <w:t>form</w:t>
      </w:r>
      <w:r w:rsidR="001C6E35">
        <w:rPr>
          <w:lang w:val="en-IN" w:eastAsia="en-US"/>
        </w:rPr>
        <w:t xml:space="preserve">.  </w:t>
      </w:r>
      <w:r w:rsidRPr="00A30633">
        <w:rPr>
          <w:lang w:val="en-IN" w:eastAsia="en-US"/>
        </w:rPr>
        <w:t>This is clearly a reference to the famous</w:t>
      </w:r>
      <w:r w:rsidR="00A663D4">
        <w:rPr>
          <w:lang w:val="en-IN" w:eastAsia="en-US"/>
        </w:rPr>
        <w:t xml:space="preserve"> </w:t>
      </w:r>
      <w:r w:rsidRPr="00A30633">
        <w:rPr>
          <w:lang w:val="en-IN" w:eastAsia="en-US"/>
        </w:rPr>
        <w:t>statement of the Báb</w:t>
      </w:r>
      <w:r w:rsidR="00A30633" w:rsidRPr="00A30633">
        <w:rPr>
          <w:lang w:val="en-IN" w:eastAsia="en-US"/>
        </w:rPr>
        <w:t xml:space="preserve">:  </w:t>
      </w:r>
      <w:r w:rsidRPr="00A30633">
        <w:rPr>
          <w:lang w:val="en-IN" w:eastAsia="en-US"/>
        </w:rPr>
        <w:t>“</w:t>
      </w:r>
      <w:r w:rsidRPr="00A619C5">
        <w:rPr>
          <w:i/>
          <w:iCs/>
          <w:lang w:val="en-IN" w:eastAsia="en-US"/>
        </w:rPr>
        <w:t>Verily, I am He that liveth in the Abhá Realm of Glory!</w:t>
      </w:r>
      <w:r w:rsidRPr="00A30633">
        <w:rPr>
          <w:lang w:val="en-IN" w:eastAsia="en-US"/>
        </w:rPr>
        <w:t>”</w:t>
      </w:r>
      <w:r w:rsidR="00270F14">
        <w:rPr>
          <w:lang w:val="en-IN" w:eastAsia="en-US"/>
        </w:rPr>
        <w:t xml:space="preserve">  </w:t>
      </w:r>
      <w:r w:rsidRPr="0035706A">
        <w:t>(</w:t>
      </w:r>
      <w:r w:rsidRPr="0035706A">
        <w:rPr>
          <w:i/>
          <w:iCs/>
        </w:rPr>
        <w:t>Innany ana</w:t>
      </w:r>
      <w:r w:rsidR="00A663D4" w:rsidRPr="0035706A">
        <w:rPr>
          <w:i/>
          <w:iCs/>
        </w:rPr>
        <w:t xml:space="preserve"> </w:t>
      </w:r>
      <w:r w:rsidR="00A663D4" w:rsidRPr="00CA644D">
        <w:rPr>
          <w:rStyle w:val="TextChar"/>
          <w:i/>
          <w:iCs/>
        </w:rPr>
        <w:t>ḥ</w:t>
      </w:r>
      <w:r w:rsidRPr="0035706A">
        <w:rPr>
          <w:i/>
          <w:iCs/>
        </w:rPr>
        <w:t>ayyun fi’l-ufuqi’l-Abhá</w:t>
      </w:r>
      <w:r w:rsidRPr="0035706A">
        <w:t>), a statement quoted frequently by</w:t>
      </w:r>
      <w:r w:rsidR="00A663D4" w:rsidRPr="0035706A">
        <w:t xml:space="preserve"> </w:t>
      </w:r>
      <w:r w:rsidRPr="0035706A">
        <w:t>Bahá’u’lláh</w:t>
      </w:r>
      <w:r w:rsidR="001C6E35" w:rsidRPr="0035706A">
        <w:t xml:space="preserve">.  </w:t>
      </w:r>
      <w:r w:rsidRPr="0035706A">
        <w:t>In other words, the Living Báb, or the Living Countenance, is</w:t>
      </w:r>
      <w:r w:rsidR="00A663D4" w:rsidRPr="0035706A">
        <w:t xml:space="preserve"> </w:t>
      </w:r>
      <w:r w:rsidRPr="0035706A">
        <w:t>“Abhá” (Bahá).</w:t>
      </w:r>
    </w:p>
    <w:p w:rsidR="00A663D4" w:rsidRDefault="00901ACF" w:rsidP="00270F14">
      <w:pPr>
        <w:pStyle w:val="Text"/>
        <w:rPr>
          <w:lang w:val="en-IN" w:eastAsia="en-US"/>
        </w:rPr>
      </w:pPr>
      <w:r w:rsidRPr="00A30633">
        <w:rPr>
          <w:lang w:val="en-IN" w:eastAsia="en-US"/>
        </w:rPr>
        <w:t>A clear parallel with the statement in the Book of the River can be seen in one</w:t>
      </w:r>
      <w:r w:rsidR="00A663D4">
        <w:rPr>
          <w:lang w:val="en-IN" w:eastAsia="en-US"/>
        </w:rPr>
        <w:t xml:space="preserve"> </w:t>
      </w:r>
      <w:r w:rsidRPr="00A30633">
        <w:rPr>
          <w:lang w:val="en-IN" w:eastAsia="en-US"/>
        </w:rPr>
        <w:t>of Bahá’u’lláh’s tablets in which he interprets the Qur’</w:t>
      </w:r>
      <w:r w:rsidR="00270F14">
        <w:rPr>
          <w:lang w:val="en-IN" w:eastAsia="en-US"/>
        </w:rPr>
        <w:t>a</w:t>
      </w:r>
      <w:r w:rsidRPr="00A30633">
        <w:rPr>
          <w:lang w:val="en-IN" w:eastAsia="en-US"/>
        </w:rPr>
        <w:t>nic statement “We</w:t>
      </w:r>
      <w:r w:rsidR="00A663D4">
        <w:rPr>
          <w:lang w:val="en-IN" w:eastAsia="en-US"/>
        </w:rPr>
        <w:t xml:space="preserve"> </w:t>
      </w:r>
      <w:r w:rsidRPr="00A30633">
        <w:rPr>
          <w:lang w:val="en-IN" w:eastAsia="en-US"/>
        </w:rPr>
        <w:t>strengthened the two by the third</w:t>
      </w:r>
      <w:r w:rsidR="000B246A">
        <w:rPr>
          <w:lang w:val="en-IN" w:eastAsia="en-US"/>
        </w:rPr>
        <w:t xml:space="preserve">.”  </w:t>
      </w:r>
      <w:r w:rsidRPr="00A30633">
        <w:rPr>
          <w:lang w:val="en-IN" w:eastAsia="en-US"/>
        </w:rPr>
        <w:t>In that tablet Bahá’u’lláh first states</w:t>
      </w:r>
      <w:r w:rsidR="00A30633" w:rsidRPr="00A30633">
        <w:rPr>
          <w:lang w:val="en-IN" w:eastAsia="en-US"/>
        </w:rPr>
        <w:t xml:space="preserve">:  </w:t>
      </w:r>
      <w:r w:rsidRPr="00A30633">
        <w:rPr>
          <w:lang w:val="en-IN" w:eastAsia="en-US"/>
        </w:rPr>
        <w:t>“</w:t>
      </w:r>
      <w:r w:rsidRPr="00A619C5">
        <w:rPr>
          <w:i/>
          <w:iCs/>
          <w:lang w:val="en-IN" w:eastAsia="en-US"/>
        </w:rPr>
        <w:t>Thus</w:t>
      </w:r>
      <w:r w:rsidR="00A663D4" w:rsidRPr="00A619C5">
        <w:rPr>
          <w:i/>
          <w:iCs/>
          <w:lang w:val="en-IN" w:eastAsia="en-US"/>
        </w:rPr>
        <w:t xml:space="preserve"> </w:t>
      </w:r>
      <w:r w:rsidRPr="00A619C5">
        <w:rPr>
          <w:i/>
          <w:iCs/>
          <w:lang w:val="en-IN" w:eastAsia="en-US"/>
        </w:rPr>
        <w:t>doth the Tongue of God proclaim to all beings that verily I am He that liveth in</w:t>
      </w:r>
      <w:r w:rsidR="00A663D4" w:rsidRPr="00A619C5">
        <w:rPr>
          <w:i/>
          <w:iCs/>
          <w:lang w:val="en-IN" w:eastAsia="en-US"/>
        </w:rPr>
        <w:t xml:space="preserve"> </w:t>
      </w:r>
      <w:r w:rsidRPr="00A619C5">
        <w:rPr>
          <w:i/>
          <w:iCs/>
          <w:lang w:val="en-IN" w:eastAsia="en-US"/>
        </w:rPr>
        <w:t>this Horizon which hath in truth been manifested, Who among the Concourse</w:t>
      </w:r>
      <w:r w:rsidR="00A663D4" w:rsidRPr="00A619C5">
        <w:rPr>
          <w:i/>
          <w:iCs/>
          <w:lang w:val="en-IN" w:eastAsia="en-US"/>
        </w:rPr>
        <w:t xml:space="preserve"> </w:t>
      </w:r>
      <w:r w:rsidRPr="00A619C5">
        <w:rPr>
          <w:i/>
          <w:iCs/>
          <w:lang w:val="en-IN" w:eastAsia="en-US"/>
        </w:rPr>
        <w:t>on high hath been named the Most Exalted ‘Alí</w:t>
      </w:r>
      <w:r w:rsidRPr="00A30633">
        <w:rPr>
          <w:lang w:val="en-IN" w:eastAsia="en-US"/>
        </w:rPr>
        <w:t xml:space="preserve"> [the Báb]</w:t>
      </w:r>
      <w:r w:rsidRPr="00A619C5">
        <w:rPr>
          <w:i/>
          <w:iCs/>
          <w:lang w:val="en-IN" w:eastAsia="en-US"/>
        </w:rPr>
        <w:t>, and Who in the cities</w:t>
      </w:r>
      <w:r w:rsidR="00A663D4" w:rsidRPr="00A619C5">
        <w:rPr>
          <w:i/>
          <w:iCs/>
          <w:lang w:val="en-IN" w:eastAsia="en-US"/>
        </w:rPr>
        <w:t xml:space="preserve"> </w:t>
      </w:r>
      <w:r w:rsidRPr="00A619C5">
        <w:rPr>
          <w:i/>
          <w:iCs/>
          <w:lang w:val="en-IN" w:eastAsia="en-US"/>
        </w:rPr>
        <w:t>of Names beareth the glorious name of Abhá</w:t>
      </w:r>
      <w:r w:rsidRPr="00A30633">
        <w:rPr>
          <w:lang w:val="en-IN" w:eastAsia="en-US"/>
        </w:rPr>
        <w:t xml:space="preserve"> [Bahá’u’lláh]</w:t>
      </w:r>
      <w:r w:rsidR="000B246A">
        <w:rPr>
          <w:lang w:val="en-IN" w:eastAsia="en-US"/>
        </w:rPr>
        <w:t xml:space="preserve">.”  </w:t>
      </w:r>
      <w:r w:rsidRPr="00A30633">
        <w:rPr>
          <w:lang w:val="en-IN" w:eastAsia="en-US"/>
        </w:rPr>
        <w:t>Here we can see</w:t>
      </w:r>
      <w:r w:rsidR="00A663D4">
        <w:rPr>
          <w:lang w:val="en-IN" w:eastAsia="en-US"/>
        </w:rPr>
        <w:t xml:space="preserve"> </w:t>
      </w:r>
      <w:r w:rsidRPr="00A30633">
        <w:rPr>
          <w:lang w:val="en-IN" w:eastAsia="en-US"/>
        </w:rPr>
        <w:t>that Bahá’u’lláh is affirming the identity of the Báb and Bahá’u’lláh, and</w:t>
      </w:r>
      <w:r w:rsidR="00A663D4">
        <w:rPr>
          <w:lang w:val="en-IN" w:eastAsia="en-US"/>
        </w:rPr>
        <w:t xml:space="preserve"> </w:t>
      </w:r>
      <w:r w:rsidRPr="00A30633">
        <w:rPr>
          <w:lang w:val="en-IN" w:eastAsia="en-US"/>
        </w:rPr>
        <w:t>defining the latter as the living manifestation of the former</w:t>
      </w:r>
      <w:r w:rsidR="001C6E35">
        <w:rPr>
          <w:lang w:val="en-IN" w:eastAsia="en-US"/>
        </w:rPr>
        <w:t xml:space="preserve">.  </w:t>
      </w:r>
      <w:r w:rsidRPr="00A30633">
        <w:rPr>
          <w:lang w:val="en-IN" w:eastAsia="en-US"/>
        </w:rPr>
        <w:t>After that,</w:t>
      </w:r>
      <w:r w:rsidR="00A663D4">
        <w:rPr>
          <w:lang w:val="en-IN" w:eastAsia="en-US"/>
        </w:rPr>
        <w:t xml:space="preserve"> </w:t>
      </w:r>
      <w:r w:rsidRPr="00A30633">
        <w:rPr>
          <w:lang w:val="en-IN" w:eastAsia="en-US"/>
        </w:rPr>
        <w:t>Bahá’u’lláh interprets the Qur’</w:t>
      </w:r>
      <w:r w:rsidR="001C6E35">
        <w:rPr>
          <w:lang w:val="en-IN" w:eastAsia="en-US"/>
        </w:rPr>
        <w:t>a</w:t>
      </w:r>
      <w:r w:rsidRPr="00A30633">
        <w:rPr>
          <w:lang w:val="en-IN" w:eastAsia="en-US"/>
        </w:rPr>
        <w:t>nic statement by saying</w:t>
      </w:r>
      <w:r w:rsidR="00A30633" w:rsidRPr="00A30633">
        <w:rPr>
          <w:lang w:val="en-IN" w:eastAsia="en-US"/>
        </w:rPr>
        <w:t xml:space="preserve">:  </w:t>
      </w:r>
      <w:r w:rsidRPr="00A30633">
        <w:rPr>
          <w:lang w:val="en-IN" w:eastAsia="en-US"/>
        </w:rPr>
        <w:t>“</w:t>
      </w:r>
      <w:r w:rsidRPr="00A619C5">
        <w:rPr>
          <w:i/>
          <w:iCs/>
          <w:lang w:val="en-IN" w:eastAsia="en-US"/>
        </w:rPr>
        <w:t>Verily, the first</w:t>
      </w:r>
      <w:r w:rsidR="00A663D4" w:rsidRPr="00A619C5">
        <w:rPr>
          <w:i/>
          <w:iCs/>
          <w:lang w:val="en-IN" w:eastAsia="en-US"/>
        </w:rPr>
        <w:t xml:space="preserve"> </w:t>
      </w:r>
      <w:r w:rsidRPr="00A619C5">
        <w:rPr>
          <w:i/>
          <w:iCs/>
          <w:lang w:val="en-IN" w:eastAsia="en-US"/>
        </w:rPr>
        <w:t>Whom We sent down in truth was ‘Alí</w:t>
      </w:r>
      <w:r w:rsidR="001C6E35" w:rsidRPr="00A619C5">
        <w:rPr>
          <w:i/>
          <w:iCs/>
          <w:lang w:val="en-IN" w:eastAsia="en-US"/>
        </w:rPr>
        <w:t xml:space="preserve">.  </w:t>
      </w:r>
      <w:r w:rsidRPr="00A619C5">
        <w:rPr>
          <w:i/>
          <w:iCs/>
          <w:lang w:val="en-IN" w:eastAsia="en-US"/>
        </w:rPr>
        <w:t>We, verily, made Him shine forth from</w:t>
      </w:r>
      <w:r w:rsidR="00A663D4" w:rsidRPr="00A619C5">
        <w:rPr>
          <w:i/>
          <w:iCs/>
          <w:lang w:val="en-IN" w:eastAsia="en-US"/>
        </w:rPr>
        <w:t xml:space="preserve"> </w:t>
      </w:r>
      <w:r w:rsidRPr="00A619C5">
        <w:rPr>
          <w:i/>
          <w:iCs/>
          <w:lang w:val="en-IN" w:eastAsia="en-US"/>
        </w:rPr>
        <w:t xml:space="preserve">the horizon of Fárs </w:t>
      </w:r>
      <w:r w:rsidRPr="00A30633">
        <w:rPr>
          <w:lang w:val="en-IN" w:eastAsia="en-US"/>
        </w:rPr>
        <w:t>[</w:t>
      </w:r>
      <w:r w:rsidRPr="00270F14">
        <w:rPr>
          <w:u w:val="single"/>
          <w:lang w:val="en-IN" w:eastAsia="en-US"/>
        </w:rPr>
        <w:t>Sh</w:t>
      </w:r>
      <w:r w:rsidRPr="00A30633">
        <w:rPr>
          <w:lang w:val="en-IN" w:eastAsia="en-US"/>
        </w:rPr>
        <w:t>íráz]</w:t>
      </w:r>
      <w:r w:rsidRPr="00A619C5">
        <w:rPr>
          <w:i/>
          <w:iCs/>
          <w:lang w:val="en-IN" w:eastAsia="en-US"/>
        </w:rPr>
        <w:t xml:space="preserve"> </w:t>
      </w:r>
      <w:r w:rsidR="001C6E35" w:rsidRPr="00A619C5">
        <w:rPr>
          <w:i/>
          <w:iCs/>
          <w:lang w:val="en-IN" w:eastAsia="en-US"/>
        </w:rPr>
        <w:t>…</w:t>
      </w:r>
      <w:r w:rsidRPr="00A619C5">
        <w:rPr>
          <w:i/>
          <w:iCs/>
          <w:lang w:val="en-IN" w:eastAsia="en-US"/>
        </w:rPr>
        <w:t xml:space="preserve"> and the other whom We sent down was also</w:t>
      </w:r>
      <w:r w:rsidR="00A663D4" w:rsidRPr="00A619C5">
        <w:rPr>
          <w:i/>
          <w:iCs/>
          <w:lang w:val="en-IN" w:eastAsia="en-US"/>
        </w:rPr>
        <w:t xml:space="preserve"> </w:t>
      </w:r>
      <w:r w:rsidRPr="00A619C5">
        <w:rPr>
          <w:i/>
          <w:iCs/>
          <w:lang w:val="en-IN" w:eastAsia="en-US"/>
        </w:rPr>
        <w:t xml:space="preserve">‘Alí and We called him among the Concourse on high by our name Quddús </w:t>
      </w:r>
      <w:r w:rsidR="00A663D4" w:rsidRPr="00A619C5">
        <w:rPr>
          <w:i/>
          <w:iCs/>
          <w:lang w:val="en-IN" w:eastAsia="en-US"/>
        </w:rPr>
        <w:t xml:space="preserve">… </w:t>
      </w:r>
      <w:r w:rsidRPr="00A619C5">
        <w:rPr>
          <w:i/>
          <w:iCs/>
          <w:lang w:val="en-IN" w:eastAsia="en-US"/>
        </w:rPr>
        <w:t>and We strengthened both of them by this Beauty Who hath appeared, shining</w:t>
      </w:r>
    </w:p>
    <w:p w:rsidR="00A663D4" w:rsidRPr="007B290E" w:rsidRDefault="00A663D4" w:rsidP="007B290E">
      <w:r w:rsidRPr="007B290E">
        <w:br w:type="page"/>
      </w:r>
    </w:p>
    <w:p w:rsidR="00901ACF" w:rsidRPr="00A30633" w:rsidRDefault="00901ACF" w:rsidP="00E50CBB">
      <w:pPr>
        <w:pStyle w:val="Textcts"/>
        <w:rPr>
          <w:lang w:val="en-IN" w:eastAsia="en-US"/>
        </w:rPr>
      </w:pPr>
      <w:r w:rsidRPr="00A619C5">
        <w:rPr>
          <w:i/>
          <w:iCs/>
          <w:lang w:val="en-IN" w:eastAsia="en-US"/>
        </w:rPr>
        <w:lastRenderedPageBreak/>
        <w:t>above the horizon of Command with manifest dominion</w:t>
      </w:r>
      <w:r w:rsidRPr="00A30633">
        <w:rPr>
          <w:lang w:val="en-IN" w:eastAsia="en-US"/>
        </w:rPr>
        <w:t>” (I</w:t>
      </w:r>
      <w:r w:rsidRPr="00A663D4">
        <w:rPr>
          <w:u w:val="single"/>
          <w:lang w:val="en-IN" w:eastAsia="en-US"/>
        </w:rPr>
        <w:t>sh</w:t>
      </w:r>
      <w:r w:rsidRPr="00A30633">
        <w:rPr>
          <w:lang w:val="en-IN" w:eastAsia="en-US"/>
        </w:rPr>
        <w:t xml:space="preserve">ráq </w:t>
      </w:r>
      <w:r w:rsidRPr="00A663D4">
        <w:rPr>
          <w:u w:val="single"/>
          <w:lang w:val="en-IN" w:eastAsia="en-US"/>
        </w:rPr>
        <w:t>Kh</w:t>
      </w:r>
      <w:r w:rsidRPr="00A30633">
        <w:rPr>
          <w:lang w:val="en-IN" w:eastAsia="en-US"/>
        </w:rPr>
        <w:t>ávarí,</w:t>
      </w:r>
      <w:r w:rsidR="00A663D4">
        <w:rPr>
          <w:lang w:val="en-IN" w:eastAsia="en-US"/>
        </w:rPr>
        <w:t xml:space="preserve"> </w:t>
      </w:r>
      <w:r w:rsidR="00E50CBB" w:rsidRPr="00366D75">
        <w:rPr>
          <w:rFonts w:eastAsia="PMingLiU"/>
          <w:i/>
          <w:iCs/>
          <w:lang w:eastAsia="zh-TW"/>
        </w:rPr>
        <w:t>Ra</w:t>
      </w:r>
      <w:r w:rsidR="00E50CBB" w:rsidRPr="00366D75">
        <w:rPr>
          <w:i/>
          <w:iCs/>
        </w:rPr>
        <w:t>ḥí</w:t>
      </w:r>
      <w:r w:rsidR="00E50CBB" w:rsidRPr="00366D75">
        <w:rPr>
          <w:rFonts w:eastAsia="PMingLiU"/>
          <w:i/>
          <w:iCs/>
          <w:lang w:eastAsia="zh-TW"/>
        </w:rPr>
        <w:t>q</w:t>
      </w:r>
      <w:r w:rsidRPr="00A30633">
        <w:rPr>
          <w:i/>
          <w:iCs/>
          <w:lang w:val="en-IN" w:eastAsia="en-US"/>
        </w:rPr>
        <w:t>-i-Ma</w:t>
      </w:r>
      <w:r w:rsidRPr="00A663D4">
        <w:rPr>
          <w:i/>
          <w:iCs/>
          <w:u w:val="single"/>
          <w:lang w:val="en-IN" w:eastAsia="en-US"/>
        </w:rPr>
        <w:t>kh</w:t>
      </w:r>
      <w:r w:rsidRPr="00A30633">
        <w:rPr>
          <w:i/>
          <w:iCs/>
          <w:lang w:val="en-IN" w:eastAsia="en-US"/>
        </w:rPr>
        <w:t xml:space="preserve">túm </w:t>
      </w:r>
      <w:r w:rsidRPr="00A30633">
        <w:rPr>
          <w:lang w:val="en-IN" w:eastAsia="en-US"/>
        </w:rPr>
        <w:t>2:104–6; provisional translation).</w:t>
      </w:r>
    </w:p>
    <w:p w:rsidR="00901ACF" w:rsidRPr="0035706A" w:rsidRDefault="00901ACF" w:rsidP="00E50CBB">
      <w:pPr>
        <w:pStyle w:val="Text"/>
      </w:pPr>
      <w:r w:rsidRPr="00A30633">
        <w:rPr>
          <w:lang w:val="en-IN" w:eastAsia="en-US"/>
        </w:rPr>
        <w:t>But the more interesting point is that Bahá’u’lláh himself in the Tablet of All</w:t>
      </w:r>
      <w:r w:rsidR="00A663D4">
        <w:rPr>
          <w:lang w:val="en-IN" w:eastAsia="en-US"/>
        </w:rPr>
        <w:t xml:space="preserve"> </w:t>
      </w:r>
      <w:r w:rsidRPr="00A30633">
        <w:rPr>
          <w:lang w:val="en-IN" w:eastAsia="en-US"/>
        </w:rPr>
        <w:t>Food (Law</w:t>
      </w:r>
      <w:r w:rsidR="00A663D4" w:rsidRPr="00A663D4">
        <w:t>ḥ</w:t>
      </w:r>
      <w:r w:rsidRPr="00A30633">
        <w:rPr>
          <w:lang w:val="en-IN" w:eastAsia="en-US"/>
        </w:rPr>
        <w:t>-i-</w:t>
      </w:r>
      <w:r w:rsidR="00E50CBB" w:rsidRPr="00E31A27">
        <w:t>Kullu’ṭ-Ṭa‘ám</w:t>
      </w:r>
      <w:r w:rsidRPr="00A30633">
        <w:rPr>
          <w:lang w:val="en-IN" w:eastAsia="en-US"/>
        </w:rPr>
        <w:t>), revealed in the first year of Bahá’u’lláh’s arrival</w:t>
      </w:r>
      <w:r w:rsidR="00A663D4">
        <w:rPr>
          <w:lang w:val="en-IN" w:eastAsia="en-US"/>
        </w:rPr>
        <w:t xml:space="preserve"> </w:t>
      </w:r>
      <w:r w:rsidRPr="00A30633">
        <w:rPr>
          <w:lang w:val="en-IN" w:eastAsia="en-US"/>
        </w:rPr>
        <w:t>in Baghdad, before the Book of the River, explicitly identifies the Living</w:t>
      </w:r>
      <w:r w:rsidR="00A663D4">
        <w:rPr>
          <w:lang w:val="en-IN" w:eastAsia="en-US"/>
        </w:rPr>
        <w:t xml:space="preserve"> </w:t>
      </w:r>
      <w:r w:rsidRPr="00A30633">
        <w:rPr>
          <w:lang w:val="en-IN" w:eastAsia="en-US"/>
        </w:rPr>
        <w:t xml:space="preserve">Countenance as both Quddús and Him Whom God shall make manifest! </w:t>
      </w:r>
      <w:r w:rsidR="00A663D4">
        <w:rPr>
          <w:lang w:val="en-IN" w:eastAsia="en-US"/>
        </w:rPr>
        <w:t xml:space="preserve"> </w:t>
      </w:r>
      <w:r w:rsidRPr="00A30633">
        <w:rPr>
          <w:lang w:val="en-IN" w:eastAsia="en-US"/>
        </w:rPr>
        <w:t>Given</w:t>
      </w:r>
      <w:r w:rsidR="00A663D4">
        <w:rPr>
          <w:lang w:val="en-IN" w:eastAsia="en-US"/>
        </w:rPr>
        <w:t xml:space="preserve"> </w:t>
      </w:r>
      <w:r w:rsidRPr="00A30633">
        <w:rPr>
          <w:lang w:val="en-IN" w:eastAsia="en-US"/>
        </w:rPr>
        <w:t>the high station of Quddús, and his being the last of the primary “Unity”</w:t>
      </w:r>
      <w:r w:rsidR="00A663D4">
        <w:rPr>
          <w:lang w:val="en-IN" w:eastAsia="en-US"/>
        </w:rPr>
        <w:t xml:space="preserve"> </w:t>
      </w:r>
      <w:r w:rsidRPr="00A30633">
        <w:rPr>
          <w:lang w:val="en-IN" w:eastAsia="en-US"/>
        </w:rPr>
        <w:t>(</w:t>
      </w:r>
      <w:r w:rsidR="00E50CBB" w:rsidRPr="00E31A27">
        <w:t>Váḥid</w:t>
      </w:r>
      <w:r w:rsidRPr="00A30633">
        <w:rPr>
          <w:lang w:val="en-IN" w:eastAsia="en-US"/>
        </w:rPr>
        <w:t>) of the Bábí dispensation,</w:t>
      </w:r>
      <w:r w:rsidR="00A663D4" w:rsidRPr="00CA644D">
        <w:rPr>
          <w:rStyle w:val="FootnoteReference"/>
        </w:rPr>
        <w:footnoteReference w:id="15"/>
      </w:r>
      <w:r w:rsidRPr="009A2AC8">
        <w:t xml:space="preserve"> </w:t>
      </w:r>
      <w:r w:rsidRPr="00A30633">
        <w:rPr>
          <w:lang w:val="en-IN" w:eastAsia="en-US"/>
        </w:rPr>
        <w:t>he is also the representative of the Báb in</w:t>
      </w:r>
      <w:r w:rsidR="00A663D4">
        <w:rPr>
          <w:lang w:val="en-IN" w:eastAsia="en-US"/>
        </w:rPr>
        <w:t xml:space="preserve"> </w:t>
      </w:r>
      <w:r w:rsidRPr="00A30633">
        <w:rPr>
          <w:lang w:val="en-IN" w:eastAsia="en-US"/>
        </w:rPr>
        <w:t>the Báb’s lifetime</w:t>
      </w:r>
      <w:r w:rsidR="001C6E35">
        <w:rPr>
          <w:lang w:val="en-IN" w:eastAsia="en-US"/>
        </w:rPr>
        <w:t xml:space="preserve">.  </w:t>
      </w:r>
      <w:r w:rsidRPr="00A30633">
        <w:rPr>
          <w:lang w:val="en-IN" w:eastAsia="en-US"/>
        </w:rPr>
        <w:t>However, after the martyrdom of the Báb, the Living</w:t>
      </w:r>
      <w:r w:rsidR="0035706A">
        <w:rPr>
          <w:lang w:val="en-IN" w:eastAsia="en-US"/>
        </w:rPr>
        <w:t xml:space="preserve"> </w:t>
      </w:r>
      <w:r w:rsidRPr="0035706A">
        <w:t>Countenance can be only the next Manifestation, who will be “living in the</w:t>
      </w:r>
      <w:r w:rsidR="0035706A" w:rsidRPr="0035706A">
        <w:t xml:space="preserve"> </w:t>
      </w:r>
      <w:r w:rsidRPr="0035706A">
        <w:t>horizon of Abhá</w:t>
      </w:r>
      <w:r w:rsidR="000B246A" w:rsidRPr="0035706A">
        <w:t xml:space="preserve">.”  </w:t>
      </w:r>
      <w:r w:rsidRPr="0035706A">
        <w:t>In the Tablet of All Food, Bahá’u’lláh interprets the</w:t>
      </w:r>
      <w:r w:rsidR="0035706A" w:rsidRPr="0035706A">
        <w:t xml:space="preserve"> </w:t>
      </w:r>
      <w:r w:rsidRPr="0035706A">
        <w:t>enigmatic verse in the Qur’án</w:t>
      </w:r>
      <w:r w:rsidR="00A30633" w:rsidRPr="0035706A">
        <w:t xml:space="preserve">:  </w:t>
      </w:r>
      <w:r w:rsidRPr="0035706A">
        <w:t>“All food was allowed to the children of Israel.</w:t>
      </w:r>
      <w:r w:rsidR="0035706A" w:rsidRPr="0035706A">
        <w:t xml:space="preserve"> </w:t>
      </w:r>
      <w:r w:rsidR="001C6E35" w:rsidRPr="0035706A">
        <w:t>…</w:t>
      </w:r>
      <w:r w:rsidRPr="0035706A">
        <w:t xml:space="preserve">” (3:93). </w:t>
      </w:r>
      <w:r w:rsidR="001C6E35" w:rsidRPr="0035706A">
        <w:t xml:space="preserve"> </w:t>
      </w:r>
      <w:r w:rsidRPr="0035706A">
        <w:t>After interpreting it in several different ways, he tells the addressee</w:t>
      </w:r>
      <w:r w:rsidR="0035706A" w:rsidRPr="0035706A">
        <w:t xml:space="preserve"> </w:t>
      </w:r>
      <w:r w:rsidRPr="0035706A">
        <w:t>that were he to wish to interpret this verse from today until the day of</w:t>
      </w:r>
      <w:r w:rsidR="0035706A" w:rsidRPr="0035706A">
        <w:t xml:space="preserve"> </w:t>
      </w:r>
      <w:r w:rsidRPr="0035706A">
        <w:t>Musta</w:t>
      </w:r>
      <w:r w:rsidRPr="0035706A">
        <w:rPr>
          <w:u w:val="single"/>
        </w:rPr>
        <w:t>gh</w:t>
      </w:r>
      <w:r w:rsidRPr="0035706A">
        <w:t>á</w:t>
      </w:r>
      <w:r w:rsidRPr="0035706A">
        <w:rPr>
          <w:u w:val="single"/>
        </w:rPr>
        <w:t>th</w:t>
      </w:r>
      <w:r w:rsidRPr="0035706A">
        <w:t>, the Day in which people arise for the new Living Countenance, he</w:t>
      </w:r>
      <w:r w:rsidR="001C6E35" w:rsidRPr="0035706A">
        <w:t xml:space="preserve"> </w:t>
      </w:r>
      <w:r w:rsidRPr="0035706A">
        <w:t>would assuredly be able to do so by virtue of that which God has conferred</w:t>
      </w:r>
      <w:r w:rsidR="001C6E35" w:rsidRPr="0035706A">
        <w:t xml:space="preserve"> </w:t>
      </w:r>
      <w:r w:rsidRPr="0035706A">
        <w:t>upon him by His bounty and grace</w:t>
      </w:r>
      <w:r w:rsidR="001C6E35" w:rsidRPr="0035706A">
        <w:t xml:space="preserve">.  </w:t>
      </w:r>
      <w:r w:rsidRPr="0035706A">
        <w:t>Bahá’u’lláh explains this by saying that the</w:t>
      </w:r>
      <w:r w:rsidR="001C6E35" w:rsidRPr="0035706A">
        <w:t xml:space="preserve"> </w:t>
      </w:r>
      <w:r w:rsidRPr="0035706A">
        <w:t>Mystery of Unity has moved and the Ocean of eternity billowed and the</w:t>
      </w:r>
      <w:r w:rsidR="001C6E35" w:rsidRPr="0035706A">
        <w:t xml:space="preserve"> </w:t>
      </w:r>
      <w:r w:rsidRPr="0035706A">
        <w:t xml:space="preserve">Countenance of Light shone forth in the Heavens of </w:t>
      </w:r>
      <w:r w:rsidRPr="0035706A">
        <w:rPr>
          <w:i/>
          <w:iCs/>
        </w:rPr>
        <w:t xml:space="preserve">‘Amá’ </w:t>
      </w:r>
      <w:r w:rsidRPr="0035706A">
        <w:t>from the right side</w:t>
      </w:r>
      <w:r w:rsidR="001C6E35" w:rsidRPr="0035706A">
        <w:t xml:space="preserve"> </w:t>
      </w:r>
      <w:r w:rsidRPr="0035706A">
        <w:t>of the Tree of Revelation in these matchless days of the Revelation of the Sun,</w:t>
      </w:r>
      <w:r w:rsidR="001C6E35" w:rsidRPr="0035706A">
        <w:t xml:space="preserve"> </w:t>
      </w:r>
      <w:r w:rsidRPr="0035706A">
        <w:t>and yet, people do not recognize its majesty</w:t>
      </w:r>
      <w:r w:rsidR="001C6E35" w:rsidRPr="0035706A">
        <w:t xml:space="preserve">.  </w:t>
      </w:r>
      <w:r w:rsidRPr="0035706A">
        <w:t>A few paragraphs later,</w:t>
      </w:r>
      <w:r w:rsidR="001C6E35" w:rsidRPr="0035706A">
        <w:t xml:space="preserve"> </w:t>
      </w:r>
      <w:r w:rsidRPr="0035706A">
        <w:t>Bahá’u’lláh speaks of the cruelty surrounding him and says that if Quddús, who</w:t>
      </w:r>
      <w:r w:rsidR="001C6E35" w:rsidRPr="0035706A">
        <w:t xml:space="preserve"> </w:t>
      </w:r>
      <w:r w:rsidRPr="0035706A">
        <w:t>was the Last Point and the Living Countenance, were alive, he would be</w:t>
      </w:r>
      <w:r w:rsidR="001C6E35" w:rsidRPr="0035706A">
        <w:t xml:space="preserve"> </w:t>
      </w:r>
      <w:r w:rsidRPr="0035706A">
        <w:t>saddened and would weep at seeing Bahá’u’lláh’s sufferings (</w:t>
      </w:r>
      <w:r w:rsidR="008559EF" w:rsidRPr="00A30633">
        <w:rPr>
          <w:sz w:val="18"/>
          <w:szCs w:val="18"/>
          <w:lang w:val="en-IN" w:eastAsia="en-US"/>
          <w14:numForm w14:val="default"/>
          <w14:numSpacing w14:val="default"/>
        </w:rPr>
        <w:t>I</w:t>
      </w:r>
      <w:r w:rsidR="008559EF" w:rsidRPr="00A30633">
        <w:rPr>
          <w:sz w:val="18"/>
          <w:szCs w:val="18"/>
          <w:u w:val="single"/>
          <w:lang w:val="en-IN" w:eastAsia="en-US"/>
          <w14:numForm w14:val="default"/>
          <w14:numSpacing w14:val="default"/>
        </w:rPr>
        <w:t>sh</w:t>
      </w:r>
      <w:r w:rsidR="008559EF" w:rsidRPr="00A30633">
        <w:rPr>
          <w:sz w:val="18"/>
          <w:szCs w:val="18"/>
          <w:lang w:val="en-IN" w:eastAsia="en-US"/>
          <w14:numForm w14:val="default"/>
          <w14:numSpacing w14:val="default"/>
        </w:rPr>
        <w:t xml:space="preserve">ráq </w:t>
      </w:r>
      <w:r w:rsidR="008559EF" w:rsidRPr="00A30633">
        <w:rPr>
          <w:sz w:val="18"/>
          <w:szCs w:val="18"/>
          <w:u w:val="single"/>
          <w:lang w:val="en-IN" w:eastAsia="en-US"/>
          <w14:numForm w14:val="default"/>
          <w14:numSpacing w14:val="default"/>
        </w:rPr>
        <w:t>Kh</w:t>
      </w:r>
      <w:r w:rsidR="008559EF" w:rsidRPr="00A30633">
        <w:rPr>
          <w:sz w:val="18"/>
          <w:szCs w:val="18"/>
          <w:lang w:val="en-IN" w:eastAsia="en-US"/>
          <w14:numForm w14:val="default"/>
          <w14:numSpacing w14:val="default"/>
        </w:rPr>
        <w:t>ávarí</w:t>
      </w:r>
      <w:r w:rsidRPr="0035706A">
        <w:t>,</w:t>
      </w:r>
      <w:r w:rsidR="00A663D4" w:rsidRPr="0035706A">
        <w:t xml:space="preserve"> </w:t>
      </w:r>
      <w:r w:rsidRPr="0035706A">
        <w:rPr>
          <w:i/>
          <w:iCs/>
        </w:rPr>
        <w:t>Ra</w:t>
      </w:r>
      <w:r w:rsidR="001C6E35" w:rsidRPr="00CA644D">
        <w:rPr>
          <w:rStyle w:val="TextChar"/>
          <w:i/>
          <w:iCs/>
        </w:rPr>
        <w:t>ḥ</w:t>
      </w:r>
      <w:r w:rsidRPr="0035706A">
        <w:rPr>
          <w:i/>
          <w:iCs/>
        </w:rPr>
        <w:t>íq-i-Ma</w:t>
      </w:r>
      <w:r w:rsidRPr="0035706A">
        <w:rPr>
          <w:i/>
          <w:iCs/>
          <w:u w:val="single"/>
        </w:rPr>
        <w:t>kh</w:t>
      </w:r>
      <w:r w:rsidRPr="0035706A">
        <w:rPr>
          <w:i/>
          <w:iCs/>
        </w:rPr>
        <w:t xml:space="preserve">túm </w:t>
      </w:r>
      <w:r w:rsidRPr="0035706A">
        <w:t>2</w:t>
      </w:r>
      <w:r w:rsidR="00A30633" w:rsidRPr="0035706A">
        <w:t>:</w:t>
      </w:r>
      <w:r w:rsidRPr="0035706A">
        <w:t>416–26).</w:t>
      </w:r>
    </w:p>
    <w:p w:rsidR="00901ACF" w:rsidRPr="00A30633" w:rsidRDefault="00901ACF" w:rsidP="0035706A">
      <w:pPr>
        <w:pStyle w:val="Text"/>
        <w:rPr>
          <w:lang w:val="en-IN" w:eastAsia="en-US"/>
        </w:rPr>
      </w:pPr>
      <w:r w:rsidRPr="00A30633">
        <w:rPr>
          <w:lang w:val="en-IN" w:eastAsia="en-US"/>
        </w:rPr>
        <w:t>In the Book of the River, Bahá’u’lláh is already affirming the advent of the</w:t>
      </w:r>
      <w:r w:rsidR="00A663D4">
        <w:rPr>
          <w:lang w:val="en-IN" w:eastAsia="en-US"/>
        </w:rPr>
        <w:t xml:space="preserve"> </w:t>
      </w:r>
      <w:r w:rsidRPr="00A30633">
        <w:rPr>
          <w:lang w:val="en-IN" w:eastAsia="en-US"/>
        </w:rPr>
        <w:t>Báb, Quddús, and the Living Countenance</w:t>
      </w:r>
      <w:r w:rsidR="00AD5866">
        <w:rPr>
          <w:lang w:val="en-IN" w:eastAsia="en-US"/>
        </w:rPr>
        <w:t xml:space="preserve">.  </w:t>
      </w:r>
      <w:r w:rsidRPr="00A30633">
        <w:rPr>
          <w:lang w:val="en-IN" w:eastAsia="en-US"/>
        </w:rPr>
        <w:t>Given Bahá’u’lláh’s concept of the</w:t>
      </w:r>
      <w:r w:rsidR="00A663D4">
        <w:rPr>
          <w:lang w:val="en-IN" w:eastAsia="en-US"/>
        </w:rPr>
        <w:t xml:space="preserve"> </w:t>
      </w:r>
      <w:r w:rsidRPr="00A30633">
        <w:rPr>
          <w:lang w:val="en-IN" w:eastAsia="en-US"/>
        </w:rPr>
        <w:t>Living Countenance, this can only mean that Bahá’u’lláh, emerging from the</w:t>
      </w:r>
      <w:r w:rsidR="00A663D4">
        <w:rPr>
          <w:lang w:val="en-IN" w:eastAsia="en-US"/>
        </w:rPr>
        <w:t xml:space="preserve"> </w:t>
      </w:r>
      <w:r w:rsidRPr="00A30633">
        <w:rPr>
          <w:lang w:val="en-IN" w:eastAsia="en-US"/>
        </w:rPr>
        <w:t>Abhá horizon, is the Promised One of the Bayán</w:t>
      </w:r>
      <w:r w:rsidR="00AD5866">
        <w:rPr>
          <w:lang w:val="en-IN" w:eastAsia="en-US"/>
        </w:rPr>
        <w:t xml:space="preserve">.  </w:t>
      </w:r>
      <w:r w:rsidRPr="00A30633">
        <w:rPr>
          <w:lang w:val="en-IN" w:eastAsia="en-US"/>
        </w:rPr>
        <w:t>Interestingly, the Báb makes</w:t>
      </w:r>
      <w:r w:rsidR="00A663D4">
        <w:rPr>
          <w:lang w:val="en-IN" w:eastAsia="en-US"/>
        </w:rPr>
        <w:t xml:space="preserve"> </w:t>
      </w:r>
      <w:r w:rsidRPr="00A30633">
        <w:rPr>
          <w:lang w:val="en-IN" w:eastAsia="en-US"/>
        </w:rPr>
        <w:t>the statement regarding his living in the horizon of Abhá in a tablet addressed to</w:t>
      </w:r>
      <w:r w:rsidR="00A663D4">
        <w:rPr>
          <w:lang w:val="en-IN" w:eastAsia="en-US"/>
        </w:rPr>
        <w:t xml:space="preserve"> Yaḥyá</w:t>
      </w:r>
      <w:r w:rsidRPr="00A30633">
        <w:rPr>
          <w:lang w:val="en-IN" w:eastAsia="en-US"/>
        </w:rPr>
        <w:t xml:space="preserve"> Azal</w:t>
      </w:r>
      <w:r w:rsidR="00AD5866">
        <w:rPr>
          <w:lang w:val="en-IN" w:eastAsia="en-US"/>
        </w:rPr>
        <w:t xml:space="preserve">.  </w:t>
      </w:r>
      <w:r w:rsidRPr="00A30633">
        <w:rPr>
          <w:lang w:val="en-IN" w:eastAsia="en-US"/>
        </w:rPr>
        <w:t>To understand the complexity and beauty of this statement it</w:t>
      </w:r>
      <w:r w:rsidR="00A663D4">
        <w:rPr>
          <w:lang w:val="en-IN" w:eastAsia="en-US"/>
        </w:rPr>
        <w:t xml:space="preserve"> </w:t>
      </w:r>
      <w:r w:rsidRPr="00A30633">
        <w:rPr>
          <w:lang w:val="en-IN" w:eastAsia="en-US"/>
        </w:rPr>
        <w:t xml:space="preserve">should be remembered that </w:t>
      </w:r>
      <w:r w:rsidR="00A663D4">
        <w:rPr>
          <w:lang w:val="en-IN" w:eastAsia="en-US"/>
        </w:rPr>
        <w:t>Yaḥyá</w:t>
      </w:r>
      <w:r w:rsidRPr="00A30633">
        <w:rPr>
          <w:lang w:val="en-IN" w:eastAsia="en-US"/>
        </w:rPr>
        <w:t xml:space="preserve"> was one of the Mirrors</w:t>
      </w:r>
      <w:r w:rsidR="00AD5866">
        <w:rPr>
          <w:lang w:val="en-IN" w:eastAsia="en-US"/>
        </w:rPr>
        <w:t xml:space="preserve">.  </w:t>
      </w:r>
      <w:r w:rsidRPr="00A30633">
        <w:rPr>
          <w:lang w:val="en-IN" w:eastAsia="en-US"/>
        </w:rPr>
        <w:t>According to both</w:t>
      </w:r>
      <w:r w:rsidR="00A663D4">
        <w:rPr>
          <w:lang w:val="en-IN" w:eastAsia="en-US"/>
        </w:rPr>
        <w:t xml:space="preserve"> </w:t>
      </w:r>
      <w:r w:rsidRPr="00A30633">
        <w:rPr>
          <w:lang w:val="en-IN" w:eastAsia="en-US"/>
        </w:rPr>
        <w:t>the Báb and Bahá’u’lláh, a mirror has no significance by itself</w:t>
      </w:r>
      <w:r w:rsidR="00AD5866">
        <w:rPr>
          <w:lang w:val="en-IN" w:eastAsia="en-US"/>
        </w:rPr>
        <w:t xml:space="preserve">.  </w:t>
      </w:r>
      <w:r w:rsidRPr="00A30633">
        <w:rPr>
          <w:lang w:val="en-IN" w:eastAsia="en-US"/>
        </w:rPr>
        <w:t>It becomes the</w:t>
      </w:r>
      <w:r w:rsidR="00A663D4">
        <w:rPr>
          <w:lang w:val="en-IN" w:eastAsia="en-US"/>
        </w:rPr>
        <w:t xml:space="preserve"> </w:t>
      </w:r>
      <w:r w:rsidRPr="00A30633">
        <w:rPr>
          <w:lang w:val="en-IN" w:eastAsia="en-US"/>
        </w:rPr>
        <w:t>recipient of light only when it turns toward the sun; at that moment, all the most</w:t>
      </w:r>
      <w:r w:rsidR="00A663D4">
        <w:rPr>
          <w:lang w:val="en-IN" w:eastAsia="en-US"/>
        </w:rPr>
        <w:t xml:space="preserve"> </w:t>
      </w:r>
      <w:r w:rsidRPr="00A30633">
        <w:rPr>
          <w:lang w:val="en-IN" w:eastAsia="en-US"/>
        </w:rPr>
        <w:t>excellent names and attributes of God are reflected by and thus pertain to the</w:t>
      </w:r>
      <w:r w:rsidR="00A663D4">
        <w:rPr>
          <w:lang w:val="en-IN" w:eastAsia="en-US"/>
        </w:rPr>
        <w:t xml:space="preserve"> </w:t>
      </w:r>
      <w:r w:rsidRPr="00A30633">
        <w:rPr>
          <w:lang w:val="en-IN" w:eastAsia="en-US"/>
        </w:rPr>
        <w:t>mirror</w:t>
      </w:r>
      <w:r w:rsidR="00AD5866">
        <w:rPr>
          <w:lang w:val="en-IN" w:eastAsia="en-US"/>
        </w:rPr>
        <w:t xml:space="preserve">.  </w:t>
      </w:r>
      <w:r w:rsidRPr="00A30633">
        <w:rPr>
          <w:lang w:val="en-IN" w:eastAsia="en-US"/>
        </w:rPr>
        <w:t>However, the moment that the mirror turns away from the sun, it</w:t>
      </w:r>
      <w:r w:rsidR="00A663D4">
        <w:rPr>
          <w:lang w:val="en-IN" w:eastAsia="en-US"/>
        </w:rPr>
        <w:t xml:space="preserve"> </w:t>
      </w:r>
      <w:r w:rsidRPr="00A30633">
        <w:rPr>
          <w:lang w:val="en-IN" w:eastAsia="en-US"/>
        </w:rPr>
        <w:t>becomes darkened and deprived of all those names</w:t>
      </w:r>
      <w:r w:rsidR="00AD5866">
        <w:rPr>
          <w:lang w:val="en-IN" w:eastAsia="en-US"/>
        </w:rPr>
        <w:t xml:space="preserve">.  </w:t>
      </w:r>
      <w:r w:rsidRPr="00A30633">
        <w:rPr>
          <w:lang w:val="en-IN" w:eastAsia="en-US"/>
        </w:rPr>
        <w:t xml:space="preserve">The Báb is telling </w:t>
      </w:r>
      <w:r w:rsidR="00A663D4">
        <w:rPr>
          <w:lang w:val="en-IN" w:eastAsia="en-US"/>
        </w:rPr>
        <w:t xml:space="preserve">Yaḥyá </w:t>
      </w:r>
      <w:r w:rsidRPr="00A30633">
        <w:rPr>
          <w:lang w:val="en-IN" w:eastAsia="en-US"/>
        </w:rPr>
        <w:t xml:space="preserve">that his titles are valid as long as </w:t>
      </w:r>
      <w:r w:rsidR="00F86173">
        <w:rPr>
          <w:lang w:val="en-IN" w:eastAsia="en-US"/>
        </w:rPr>
        <w:t>Yaḥyá</w:t>
      </w:r>
      <w:r w:rsidRPr="00A30633">
        <w:rPr>
          <w:lang w:val="en-IN" w:eastAsia="en-US"/>
        </w:rPr>
        <w:t xml:space="preserve"> turns toward the Báb, and that</w:t>
      </w:r>
    </w:p>
    <w:p w:rsidR="00A663D4" w:rsidRDefault="00A663D4">
      <w:pPr>
        <w:widowControl/>
        <w:kinsoku/>
        <w:overflowPunct/>
        <w:textAlignment w:val="auto"/>
        <w:rPr>
          <w:rFonts w:eastAsiaTheme="minorHAnsi"/>
          <w:sz w:val="18"/>
          <w:szCs w:val="18"/>
          <w:lang w:val="en-IN" w:eastAsia="en-US"/>
          <w14:numForm w14:val="default"/>
          <w14:numSpacing w14:val="default"/>
        </w:rPr>
      </w:pPr>
      <w:r>
        <w:rPr>
          <w:rFonts w:eastAsiaTheme="minorHAnsi"/>
          <w:sz w:val="18"/>
          <w:szCs w:val="18"/>
          <w:lang w:val="en-IN" w:eastAsia="en-US"/>
          <w14:numForm w14:val="default"/>
          <w14:numSpacing w14:val="default"/>
        </w:rPr>
        <w:br w:type="page"/>
      </w:r>
    </w:p>
    <w:p w:rsidR="00901ACF" w:rsidRPr="009A2AC8" w:rsidRDefault="00901ACF" w:rsidP="00991AB5">
      <w:pPr>
        <w:pStyle w:val="Textcts"/>
      </w:pPr>
      <w:r w:rsidRPr="00A30633">
        <w:rPr>
          <w:lang w:val="en-IN" w:eastAsia="en-US"/>
        </w:rPr>
        <w:lastRenderedPageBreak/>
        <w:t>afterward the Báb will continue to be manifest in the Realm of Abhá Glory.</w:t>
      </w:r>
      <w:r w:rsidR="00991AB5">
        <w:rPr>
          <w:lang w:val="en-IN" w:eastAsia="en-US"/>
        </w:rPr>
        <w:t xml:space="preserve">  </w:t>
      </w:r>
      <w:r w:rsidRPr="00A30633">
        <w:rPr>
          <w:lang w:val="en-IN" w:eastAsia="en-US"/>
        </w:rPr>
        <w:t xml:space="preserve">Therefore, as long as </w:t>
      </w:r>
      <w:r w:rsidR="00AD5866">
        <w:rPr>
          <w:lang w:val="en-IN" w:eastAsia="en-US"/>
        </w:rPr>
        <w:t>Yaḥyá</w:t>
      </w:r>
      <w:r w:rsidRPr="00A30633">
        <w:rPr>
          <w:lang w:val="en-IN" w:eastAsia="en-US"/>
        </w:rPr>
        <w:t xml:space="preserve"> is obedient to Bahá, he will retain all his titles;</w:t>
      </w:r>
      <w:r w:rsidR="00AD5866">
        <w:rPr>
          <w:lang w:val="en-IN" w:eastAsia="en-US"/>
        </w:rPr>
        <w:t xml:space="preserve"> </w:t>
      </w:r>
      <w:r w:rsidRPr="00A30633">
        <w:rPr>
          <w:lang w:val="en-IN" w:eastAsia="en-US"/>
        </w:rPr>
        <w:t>otherwise he will turn into nothing</w:t>
      </w:r>
      <w:r w:rsidR="00AD5866">
        <w:rPr>
          <w:lang w:val="en-IN" w:eastAsia="en-US"/>
        </w:rPr>
        <w:t xml:space="preserve">.  </w:t>
      </w:r>
      <w:r w:rsidRPr="00A30633">
        <w:rPr>
          <w:lang w:val="en-IN" w:eastAsia="en-US"/>
        </w:rPr>
        <w:t>Bahá’u’lláh’s reference to the Living</w:t>
      </w:r>
      <w:r w:rsidR="00AD5866">
        <w:rPr>
          <w:lang w:val="en-IN" w:eastAsia="en-US"/>
        </w:rPr>
        <w:t xml:space="preserve"> </w:t>
      </w:r>
      <w:r w:rsidRPr="00A30633">
        <w:rPr>
          <w:lang w:val="en-IN" w:eastAsia="en-US"/>
        </w:rPr>
        <w:t>Countenance in conjunction with the Báb is therefore a subtle but clear</w:t>
      </w:r>
      <w:r w:rsidR="00AD5866">
        <w:rPr>
          <w:lang w:val="en-IN" w:eastAsia="en-US"/>
        </w:rPr>
        <w:t xml:space="preserve"> </w:t>
      </w:r>
      <w:r w:rsidRPr="00A30633">
        <w:rPr>
          <w:lang w:val="en-IN" w:eastAsia="en-US"/>
        </w:rPr>
        <w:t>reference to Bahá’u’lláh as the return of the Primal Point, the Sun of Truth.</w:t>
      </w:r>
      <w:r w:rsidR="00991AB5">
        <w:rPr>
          <w:lang w:val="en-IN" w:eastAsia="en-US"/>
        </w:rPr>
        <w:t xml:space="preserve">  </w:t>
      </w:r>
      <w:r w:rsidRPr="009A2AC8">
        <w:t>Furthermore, not only is the title “Living Countenance” not a reference to</w:t>
      </w:r>
      <w:r w:rsidR="00AD5866" w:rsidRPr="009A2AC8">
        <w:t xml:space="preserve"> </w:t>
      </w:r>
      <w:r w:rsidR="00F86173" w:rsidRPr="009A2AC8">
        <w:t>Yaḥyá</w:t>
      </w:r>
      <w:r w:rsidRPr="009A2AC8">
        <w:t xml:space="preserve"> Azal but, on the contrary, it is an affirmation that </w:t>
      </w:r>
      <w:r w:rsidR="00AD5866" w:rsidRPr="009A2AC8">
        <w:t>Yaḥyá</w:t>
      </w:r>
      <w:r w:rsidRPr="009A2AC8">
        <w:t>’s station is</w:t>
      </w:r>
      <w:r w:rsidR="00AD5866" w:rsidRPr="009A2AC8">
        <w:t xml:space="preserve"> </w:t>
      </w:r>
      <w:r w:rsidRPr="009A2AC8">
        <w:t>subordinate to Bahá’u’lláh.</w:t>
      </w:r>
    </w:p>
    <w:p w:rsidR="00901ACF" w:rsidRPr="00A30633" w:rsidRDefault="00901ACF" w:rsidP="00991AB5">
      <w:pPr>
        <w:pStyle w:val="Text"/>
        <w:rPr>
          <w:lang w:val="en-IN" w:eastAsia="en-US"/>
        </w:rPr>
      </w:pPr>
      <w:r w:rsidRPr="00A30633">
        <w:rPr>
          <w:lang w:val="en-IN" w:eastAsia="en-US"/>
        </w:rPr>
        <w:t>In many of his writings, Bahá’u’lláh uses this same statement of the Báb to</w:t>
      </w:r>
      <w:r w:rsidR="00991AB5">
        <w:rPr>
          <w:lang w:val="en-IN" w:eastAsia="en-US"/>
        </w:rPr>
        <w:t xml:space="preserve"> </w:t>
      </w:r>
      <w:r w:rsidRPr="00A30633">
        <w:rPr>
          <w:lang w:val="en-IN" w:eastAsia="en-US"/>
        </w:rPr>
        <w:t>prove that he is the return of the Báb in the form of Bahá</w:t>
      </w:r>
      <w:r w:rsidR="00AD5866">
        <w:rPr>
          <w:lang w:val="en-IN" w:eastAsia="en-US"/>
        </w:rPr>
        <w:t xml:space="preserve">.  </w:t>
      </w:r>
      <w:r w:rsidRPr="00A30633">
        <w:rPr>
          <w:lang w:val="en-IN" w:eastAsia="en-US"/>
        </w:rPr>
        <w:t>For instance in the</w:t>
      </w:r>
      <w:r w:rsidR="00991AB5">
        <w:rPr>
          <w:lang w:val="en-IN" w:eastAsia="en-US"/>
        </w:rPr>
        <w:t xml:space="preserve"> </w:t>
      </w:r>
      <w:r w:rsidRPr="00A30633">
        <w:rPr>
          <w:lang w:val="en-IN" w:eastAsia="en-US"/>
        </w:rPr>
        <w:t>Kitáb-i-Badí‘ He writes</w:t>
      </w:r>
      <w:r w:rsidR="00A30633" w:rsidRPr="00A30633">
        <w:rPr>
          <w:lang w:val="en-IN" w:eastAsia="en-US"/>
        </w:rPr>
        <w:t xml:space="preserve">:  </w:t>
      </w:r>
      <w:r w:rsidRPr="00A30633">
        <w:rPr>
          <w:lang w:val="en-IN" w:eastAsia="en-US"/>
        </w:rPr>
        <w:t>“</w:t>
      </w:r>
      <w:r w:rsidRPr="00991AB5">
        <w:rPr>
          <w:i/>
          <w:iCs/>
          <w:lang w:val="en-IN" w:eastAsia="en-US"/>
        </w:rPr>
        <w:t>If the people of the Bayán had the necessary insight,</w:t>
      </w:r>
      <w:r w:rsidR="00991AB5" w:rsidRPr="00991AB5">
        <w:rPr>
          <w:i/>
          <w:iCs/>
          <w:lang w:val="en-IN" w:eastAsia="en-US"/>
        </w:rPr>
        <w:t xml:space="preserve"> </w:t>
      </w:r>
      <w:r w:rsidRPr="00991AB5">
        <w:rPr>
          <w:i/>
          <w:iCs/>
          <w:lang w:val="en-IN" w:eastAsia="en-US"/>
        </w:rPr>
        <w:t>the blessed verse of the Báb, ‘Verily, I am He that liveth in the Abhá Realm of</w:t>
      </w:r>
      <w:r w:rsidR="00991AB5" w:rsidRPr="00991AB5">
        <w:rPr>
          <w:i/>
          <w:iCs/>
          <w:lang w:val="en-IN" w:eastAsia="en-US"/>
        </w:rPr>
        <w:t xml:space="preserve"> </w:t>
      </w:r>
      <w:r w:rsidRPr="00991AB5">
        <w:rPr>
          <w:i/>
          <w:iCs/>
          <w:lang w:val="en-IN" w:eastAsia="en-US"/>
        </w:rPr>
        <w:t>Glory!’ would have been sufficient unto them and unto all that dwell in heaven</w:t>
      </w:r>
      <w:r w:rsidR="00991AB5" w:rsidRPr="00991AB5">
        <w:rPr>
          <w:i/>
          <w:iCs/>
          <w:lang w:val="en-IN" w:eastAsia="en-US"/>
        </w:rPr>
        <w:t xml:space="preserve"> </w:t>
      </w:r>
      <w:r w:rsidRPr="00991AB5">
        <w:rPr>
          <w:i/>
          <w:iCs/>
          <w:lang w:val="en-IN" w:eastAsia="en-US"/>
        </w:rPr>
        <w:t>and on earth</w:t>
      </w:r>
      <w:r w:rsidRPr="00A30633">
        <w:rPr>
          <w:lang w:val="en-IN" w:eastAsia="en-US"/>
        </w:rPr>
        <w:t>” (227; provisional translation)</w:t>
      </w:r>
      <w:r w:rsidR="00AD5866">
        <w:rPr>
          <w:lang w:val="en-IN" w:eastAsia="en-US"/>
        </w:rPr>
        <w:t xml:space="preserve">.  </w:t>
      </w:r>
      <w:r w:rsidRPr="00A30633">
        <w:rPr>
          <w:lang w:val="en-IN" w:eastAsia="en-US"/>
        </w:rPr>
        <w:t>He emphasizes the same idea in</w:t>
      </w:r>
      <w:r w:rsidR="00991AB5">
        <w:rPr>
          <w:lang w:val="en-IN" w:eastAsia="en-US"/>
        </w:rPr>
        <w:t xml:space="preserve"> </w:t>
      </w:r>
      <w:r w:rsidRPr="00A30633">
        <w:rPr>
          <w:lang w:val="en-IN" w:eastAsia="en-US"/>
        </w:rPr>
        <w:t>other parts of that text as well (219–20, 348).</w:t>
      </w:r>
    </w:p>
    <w:p w:rsidR="00901ACF" w:rsidRPr="009A2AC8" w:rsidRDefault="00901ACF" w:rsidP="00991AB5">
      <w:pPr>
        <w:pStyle w:val="Text"/>
      </w:pPr>
      <w:r w:rsidRPr="00A30633">
        <w:rPr>
          <w:lang w:val="en-IN" w:eastAsia="en-US"/>
        </w:rPr>
        <w:t>The Book of the River is not an ordinary text</w:t>
      </w:r>
      <w:r w:rsidR="00AD5866">
        <w:rPr>
          <w:lang w:val="en-IN" w:eastAsia="en-US"/>
        </w:rPr>
        <w:t xml:space="preserve">.  </w:t>
      </w:r>
      <w:r w:rsidRPr="00A30633">
        <w:rPr>
          <w:lang w:val="en-IN" w:eastAsia="en-US"/>
        </w:rPr>
        <w:t>As Bahá’u’lláh himself</w:t>
      </w:r>
      <w:r w:rsidR="00991AB5">
        <w:rPr>
          <w:lang w:val="en-IN" w:eastAsia="en-US"/>
        </w:rPr>
        <w:t xml:space="preserve"> </w:t>
      </w:r>
      <w:r w:rsidRPr="009A2AC8">
        <w:t>testifies, divine mysteries and secrets are hidden in this short tablet, which is</w:t>
      </w:r>
      <w:r w:rsidR="00991AB5" w:rsidRPr="009A2AC8">
        <w:t xml:space="preserve"> </w:t>
      </w:r>
      <w:r w:rsidRPr="009A2AC8">
        <w:t>characterized by the dialectical tension between expression and silence</w:t>
      </w:r>
      <w:r w:rsidR="00AD5866" w:rsidRPr="009A2AC8">
        <w:t xml:space="preserve">.  </w:t>
      </w:r>
      <w:r w:rsidRPr="009A2AC8">
        <w:t>The</w:t>
      </w:r>
      <w:r w:rsidR="00991AB5" w:rsidRPr="009A2AC8">
        <w:t xml:space="preserve"> </w:t>
      </w:r>
      <w:r w:rsidRPr="009A2AC8">
        <w:t>result is a magnificent work of symbols and metaphors which affirm the exalted</w:t>
      </w:r>
      <w:r w:rsidR="00991AB5" w:rsidRPr="009A2AC8">
        <w:t xml:space="preserve"> </w:t>
      </w:r>
      <w:r w:rsidRPr="009A2AC8">
        <w:t>station of Bahá’u’lláh in a beautiful, majestic, and yet concealed way.</w:t>
      </w:r>
    </w:p>
    <w:p w:rsidR="00901ACF" w:rsidRPr="00A30633" w:rsidRDefault="00901ACF" w:rsidP="00991AB5">
      <w:pPr>
        <w:pStyle w:val="Myhead"/>
        <w:rPr>
          <w:rFonts w:eastAsiaTheme="minorHAnsi"/>
          <w:lang w:val="en-IN" w:eastAsia="en-US"/>
        </w:rPr>
      </w:pPr>
      <w:r w:rsidRPr="00A30633">
        <w:rPr>
          <w:rFonts w:eastAsiaTheme="minorHAnsi"/>
          <w:lang w:val="en-IN" w:eastAsia="en-US"/>
        </w:rPr>
        <w:t xml:space="preserve">Bahá’u’lláh’s </w:t>
      </w:r>
      <w:r w:rsidR="00991AB5">
        <w:rPr>
          <w:rFonts w:eastAsiaTheme="minorHAnsi"/>
          <w:lang w:val="en-IN" w:eastAsia="en-US"/>
        </w:rPr>
        <w:t>r</w:t>
      </w:r>
      <w:r w:rsidRPr="00A30633">
        <w:rPr>
          <w:rFonts w:eastAsiaTheme="minorHAnsi"/>
          <w:lang w:val="en-IN" w:eastAsia="en-US"/>
        </w:rPr>
        <w:t>eference to His 1852 Revelation</w:t>
      </w:r>
    </w:p>
    <w:p w:rsidR="00901ACF" w:rsidRPr="009A2AC8" w:rsidRDefault="00901ACF" w:rsidP="00991AB5">
      <w:pPr>
        <w:pStyle w:val="Text"/>
      </w:pPr>
      <w:r w:rsidRPr="00A30633">
        <w:rPr>
          <w:lang w:val="en-IN" w:eastAsia="en-US"/>
        </w:rPr>
        <w:t>Throughout his writings, Bahá’u’lláh frequently and explicitly affirms that he</w:t>
      </w:r>
      <w:r w:rsidR="00991AB5">
        <w:rPr>
          <w:lang w:val="en-IN" w:eastAsia="en-US"/>
        </w:rPr>
        <w:t xml:space="preserve"> </w:t>
      </w:r>
      <w:r w:rsidRPr="009A2AC8">
        <w:t>received a revelation in the year nine in the Síyáh-</w:t>
      </w:r>
      <w:r w:rsidRPr="00A619C5">
        <w:rPr>
          <w:u w:val="single"/>
        </w:rPr>
        <w:t>Ch</w:t>
      </w:r>
      <w:r w:rsidRPr="009A2AC8">
        <w:t>ál, and that he declared his</w:t>
      </w:r>
      <w:r w:rsidR="00991AB5" w:rsidRPr="009A2AC8">
        <w:t xml:space="preserve"> </w:t>
      </w:r>
      <w:r w:rsidRPr="009A2AC8">
        <w:t>station as the Promised One of the Bayán to certain individuals during the early</w:t>
      </w:r>
      <w:r w:rsidR="00991AB5" w:rsidRPr="009A2AC8">
        <w:t xml:space="preserve"> </w:t>
      </w:r>
      <w:r w:rsidRPr="009A2AC8">
        <w:t>Baghdad period</w:t>
      </w:r>
      <w:r w:rsidR="00AD5866" w:rsidRPr="009A2AC8">
        <w:t xml:space="preserve">.  </w:t>
      </w:r>
      <w:r w:rsidRPr="009A2AC8">
        <w:t>Of course, Bahá’u’lláh’s statement in the Tablet to the Shah of</w:t>
      </w:r>
      <w:r w:rsidR="00991AB5" w:rsidRPr="009A2AC8">
        <w:t xml:space="preserve"> </w:t>
      </w:r>
      <w:r w:rsidRPr="009A2AC8">
        <w:t>Iran is a well-known and clear testimony concerning the beginning of his</w:t>
      </w:r>
      <w:r w:rsidR="00991AB5" w:rsidRPr="009A2AC8">
        <w:t xml:space="preserve"> </w:t>
      </w:r>
      <w:r w:rsidRPr="009A2AC8">
        <w:t>Revelation in the Síyáh-</w:t>
      </w:r>
      <w:r w:rsidRPr="009A2AC8">
        <w:rPr>
          <w:u w:val="single"/>
        </w:rPr>
        <w:t>Ch</w:t>
      </w:r>
      <w:r w:rsidRPr="009A2AC8">
        <w:t>ál:</w:t>
      </w:r>
    </w:p>
    <w:p w:rsidR="00901ACF" w:rsidRPr="009A2AC8" w:rsidRDefault="00901ACF" w:rsidP="00991AB5">
      <w:pPr>
        <w:pStyle w:val="Quote"/>
      </w:pPr>
      <w:r w:rsidRPr="00991AB5">
        <w:rPr>
          <w:rFonts w:eastAsiaTheme="minorHAnsi"/>
          <w:i/>
          <w:iCs/>
          <w:lang w:val="en-IN" w:eastAsia="en-US"/>
        </w:rPr>
        <w:t>“O King</w:t>
      </w:r>
      <w:r w:rsidR="000B246A" w:rsidRPr="00991AB5">
        <w:rPr>
          <w:rFonts w:eastAsiaTheme="minorHAnsi"/>
          <w:i/>
          <w:iCs/>
          <w:lang w:val="en-IN" w:eastAsia="en-US"/>
        </w:rPr>
        <w:t xml:space="preserve">!  </w:t>
      </w:r>
      <w:r w:rsidRPr="00991AB5">
        <w:rPr>
          <w:rFonts w:eastAsiaTheme="minorHAnsi"/>
          <w:i/>
          <w:iCs/>
          <w:lang w:val="en-IN" w:eastAsia="en-US"/>
        </w:rPr>
        <w:t>I was but a man like others, asleep upon My couch, when lo, the breezes</w:t>
      </w:r>
      <w:r w:rsidR="00991AB5" w:rsidRPr="00991AB5">
        <w:rPr>
          <w:rFonts w:eastAsiaTheme="minorHAnsi"/>
          <w:i/>
          <w:iCs/>
          <w:lang w:val="en-IN" w:eastAsia="en-US"/>
        </w:rPr>
        <w:t xml:space="preserve"> </w:t>
      </w:r>
      <w:r w:rsidRPr="009A2AC8">
        <w:rPr>
          <w:i/>
          <w:iCs/>
        </w:rPr>
        <w:t>of the All-Glorious were wafted over Me, and taught Me the knowledge of all that</w:t>
      </w:r>
      <w:r w:rsidR="00991AB5" w:rsidRPr="009A2AC8">
        <w:rPr>
          <w:i/>
          <w:iCs/>
        </w:rPr>
        <w:t xml:space="preserve"> </w:t>
      </w:r>
      <w:r w:rsidRPr="009A2AC8">
        <w:rPr>
          <w:i/>
          <w:iCs/>
        </w:rPr>
        <w:t>hath been</w:t>
      </w:r>
      <w:r w:rsidR="00AD5866" w:rsidRPr="009A2AC8">
        <w:rPr>
          <w:i/>
          <w:iCs/>
        </w:rPr>
        <w:t xml:space="preserve">.  </w:t>
      </w:r>
      <w:r w:rsidRPr="009A2AC8">
        <w:rPr>
          <w:i/>
          <w:iCs/>
        </w:rPr>
        <w:t>This thing is not from Me, but from One Who is Almighty and All-Knowing.</w:t>
      </w:r>
      <w:r w:rsidR="00991AB5" w:rsidRPr="009A2AC8">
        <w:rPr>
          <w:i/>
          <w:iCs/>
        </w:rPr>
        <w:t xml:space="preserve">  </w:t>
      </w:r>
      <w:r w:rsidRPr="009A2AC8">
        <w:rPr>
          <w:i/>
          <w:iCs/>
        </w:rPr>
        <w:t>And He bade me lift up My voice between earth and heaven, and for this there befell</w:t>
      </w:r>
      <w:r w:rsidR="00991AB5" w:rsidRPr="009A2AC8">
        <w:rPr>
          <w:i/>
          <w:iCs/>
        </w:rPr>
        <w:t xml:space="preserve"> </w:t>
      </w:r>
      <w:r w:rsidRPr="009A2AC8">
        <w:rPr>
          <w:i/>
          <w:iCs/>
        </w:rPr>
        <w:t>Me what hath caused the tears of every man of understanding to flow</w:t>
      </w:r>
      <w:r w:rsidRPr="009A2AC8">
        <w:t>.” (</w:t>
      </w:r>
      <w:r w:rsidRPr="009A2AC8">
        <w:rPr>
          <w:i/>
          <w:iCs/>
        </w:rPr>
        <w:t xml:space="preserve">Epistle </w:t>
      </w:r>
      <w:r w:rsidRPr="009A2AC8">
        <w:t>11)</w:t>
      </w:r>
    </w:p>
    <w:p w:rsidR="00991AB5" w:rsidRPr="00D9021F" w:rsidRDefault="00901ACF" w:rsidP="00D9021F">
      <w:pPr>
        <w:pStyle w:val="Text"/>
      </w:pPr>
      <w:r w:rsidRPr="00A30633">
        <w:rPr>
          <w:lang w:val="en-IN" w:eastAsia="en-US"/>
        </w:rPr>
        <w:t>Although this is sufficient evidence in itself, Cole insists that here Bahá’u’lláh</w:t>
      </w:r>
      <w:r w:rsidR="00991AB5">
        <w:rPr>
          <w:lang w:val="en-IN" w:eastAsia="en-US"/>
        </w:rPr>
        <w:t xml:space="preserve"> </w:t>
      </w:r>
      <w:r w:rsidRPr="00A30633">
        <w:rPr>
          <w:lang w:val="en-IN" w:eastAsia="en-US"/>
        </w:rPr>
        <w:t>is simply reporting a spiritual experience calling him to reform the Bábí</w:t>
      </w:r>
      <w:r w:rsidR="00991AB5">
        <w:rPr>
          <w:lang w:val="en-IN" w:eastAsia="en-US"/>
        </w:rPr>
        <w:t xml:space="preserve"> </w:t>
      </w:r>
      <w:r w:rsidRPr="00A30633">
        <w:rPr>
          <w:lang w:val="en-IN" w:eastAsia="en-US"/>
        </w:rPr>
        <w:t>community</w:t>
      </w:r>
      <w:r w:rsidR="00AD5866">
        <w:rPr>
          <w:lang w:val="en-IN" w:eastAsia="en-US"/>
        </w:rPr>
        <w:t xml:space="preserve">.  </w:t>
      </w:r>
      <w:r w:rsidRPr="00A30633">
        <w:rPr>
          <w:lang w:val="en-IN" w:eastAsia="en-US"/>
        </w:rPr>
        <w:t>It is curious that this most explicit statement should be termed</w:t>
      </w:r>
      <w:r w:rsidR="00991AB5">
        <w:rPr>
          <w:lang w:val="en-IN" w:eastAsia="en-US"/>
        </w:rPr>
        <w:t xml:space="preserve"> </w:t>
      </w:r>
      <w:r w:rsidRPr="00A30633">
        <w:rPr>
          <w:lang w:val="en-IN" w:eastAsia="en-US"/>
        </w:rPr>
        <w:t>ambiguous</w:t>
      </w:r>
      <w:r w:rsidR="00AD5866">
        <w:rPr>
          <w:lang w:val="en-IN" w:eastAsia="en-US"/>
        </w:rPr>
        <w:t xml:space="preserve">.  </w:t>
      </w:r>
      <w:r w:rsidRPr="00A30633">
        <w:rPr>
          <w:lang w:val="en-IN" w:eastAsia="en-US"/>
        </w:rPr>
        <w:t>In it Bahá’u’lláh speaks of the “</w:t>
      </w:r>
      <w:r w:rsidRPr="00471885">
        <w:rPr>
          <w:i/>
          <w:iCs/>
          <w:lang w:val="en-IN" w:eastAsia="en-US"/>
        </w:rPr>
        <w:t>breezes of the All-Glorious</w:t>
      </w:r>
      <w:r w:rsidRPr="00A30633">
        <w:rPr>
          <w:lang w:val="en-IN" w:eastAsia="en-US"/>
        </w:rPr>
        <w:t>”—a</w:t>
      </w:r>
      <w:r w:rsidR="00991AB5">
        <w:rPr>
          <w:lang w:val="en-IN" w:eastAsia="en-US"/>
        </w:rPr>
        <w:t xml:space="preserve"> </w:t>
      </w:r>
      <w:r w:rsidRPr="00A30633">
        <w:rPr>
          <w:lang w:val="en-IN" w:eastAsia="en-US"/>
        </w:rPr>
        <w:t>clear mystic symbol of revelation—and he describes the experience as the</w:t>
      </w:r>
      <w:r w:rsidR="00991AB5">
        <w:rPr>
          <w:lang w:val="en-IN" w:eastAsia="en-US"/>
        </w:rPr>
        <w:t xml:space="preserve"> </w:t>
      </w:r>
      <w:r w:rsidRPr="00A30633">
        <w:rPr>
          <w:lang w:val="en-IN" w:eastAsia="en-US"/>
        </w:rPr>
        <w:t>instantaneous knowledge of all that hath been</w:t>
      </w:r>
      <w:r w:rsidR="000B246A">
        <w:rPr>
          <w:lang w:val="en-IN" w:eastAsia="en-US"/>
        </w:rPr>
        <w:t xml:space="preserve">!  </w:t>
      </w:r>
      <w:r w:rsidRPr="00A30633">
        <w:rPr>
          <w:lang w:val="en-IN" w:eastAsia="en-US"/>
        </w:rPr>
        <w:t>Similarly, the statement in the</w:t>
      </w:r>
      <w:r w:rsidR="00991AB5">
        <w:rPr>
          <w:lang w:val="en-IN" w:eastAsia="en-US"/>
        </w:rPr>
        <w:t xml:space="preserve"> </w:t>
      </w:r>
      <w:r w:rsidRPr="00A30633">
        <w:rPr>
          <w:lang w:val="en-IN" w:eastAsia="en-US"/>
        </w:rPr>
        <w:t>Súratu’l-Haykal dealing with the same experience completely settles the</w:t>
      </w:r>
    </w:p>
    <w:p w:rsidR="00991AB5" w:rsidRPr="00D9021F" w:rsidRDefault="00991AB5" w:rsidP="00D9021F">
      <w:r w:rsidRPr="00D9021F">
        <w:br w:type="page"/>
      </w:r>
    </w:p>
    <w:p w:rsidR="00901ACF" w:rsidRPr="009A2AC8" w:rsidRDefault="00901ACF" w:rsidP="00FB3310">
      <w:pPr>
        <w:pStyle w:val="Textcts"/>
      </w:pPr>
      <w:r w:rsidRPr="00A30633">
        <w:rPr>
          <w:lang w:val="en-IN" w:eastAsia="en-US"/>
        </w:rPr>
        <w:lastRenderedPageBreak/>
        <w:t>issue.</w:t>
      </w:r>
      <w:r w:rsidR="00FB3310" w:rsidRPr="00D526FB">
        <w:rPr>
          <w:rStyle w:val="FootnoteReference"/>
        </w:rPr>
        <w:footnoteReference w:id="16"/>
      </w:r>
      <w:r w:rsidR="00FB3310">
        <w:rPr>
          <w:lang w:val="en-IN" w:eastAsia="en-US"/>
        </w:rPr>
        <w:t xml:space="preserve"> </w:t>
      </w:r>
      <w:r w:rsidRPr="009A2AC8">
        <w:t xml:space="preserve"> </w:t>
      </w:r>
      <w:r w:rsidRPr="00A30633">
        <w:rPr>
          <w:lang w:val="en-IN" w:eastAsia="en-US"/>
        </w:rPr>
        <w:t>However, Cole, in discussing his own interpretation of the Book of the</w:t>
      </w:r>
      <w:r w:rsidR="00FB3310">
        <w:rPr>
          <w:lang w:val="en-IN" w:eastAsia="en-US"/>
        </w:rPr>
        <w:t xml:space="preserve"> </w:t>
      </w:r>
      <w:r w:rsidRPr="009A2AC8">
        <w:t>River, suggests that the tablet</w:t>
      </w:r>
    </w:p>
    <w:p w:rsidR="00901ACF" w:rsidRPr="00A30633" w:rsidRDefault="00901ACF" w:rsidP="00FB3310">
      <w:pPr>
        <w:pStyle w:val="Quote"/>
        <w:rPr>
          <w:rFonts w:eastAsiaTheme="minorHAnsi"/>
          <w:lang w:val="en-IN" w:eastAsia="en-US"/>
        </w:rPr>
      </w:pPr>
      <w:r w:rsidRPr="00A30633">
        <w:rPr>
          <w:rFonts w:eastAsiaTheme="minorHAnsi"/>
          <w:lang w:val="en-IN" w:eastAsia="en-US"/>
        </w:rPr>
        <w:t>raises the most acute questions about the nature of the “intimation” Baha’u’llah is said</w:t>
      </w:r>
      <w:r w:rsidR="00FB3310">
        <w:rPr>
          <w:rFonts w:eastAsiaTheme="minorHAnsi"/>
          <w:lang w:val="en-IN" w:eastAsia="en-US"/>
        </w:rPr>
        <w:t xml:space="preserve"> </w:t>
      </w:r>
      <w:r w:rsidRPr="00A30633">
        <w:rPr>
          <w:rFonts w:eastAsiaTheme="minorHAnsi"/>
          <w:lang w:val="en-IN" w:eastAsia="en-US"/>
        </w:rPr>
        <w:t>to have experienced in the Siyah Chal</w:t>
      </w:r>
      <w:r w:rsidR="00AD5866">
        <w:rPr>
          <w:rFonts w:eastAsiaTheme="minorHAnsi"/>
          <w:lang w:val="en-IN" w:eastAsia="en-US"/>
        </w:rPr>
        <w:t xml:space="preserve">.  </w:t>
      </w:r>
      <w:r w:rsidRPr="00A30633">
        <w:rPr>
          <w:rFonts w:eastAsiaTheme="minorHAnsi"/>
          <w:lang w:val="en-IN" w:eastAsia="en-US"/>
        </w:rPr>
        <w:t>If one reads the account in Epistle to the Son of</w:t>
      </w:r>
      <w:r w:rsidR="00FB3310">
        <w:rPr>
          <w:rFonts w:eastAsiaTheme="minorHAnsi"/>
          <w:lang w:val="en-IN" w:eastAsia="en-US"/>
        </w:rPr>
        <w:t xml:space="preserve"> </w:t>
      </w:r>
      <w:r w:rsidRPr="00A30633">
        <w:rPr>
          <w:rFonts w:eastAsiaTheme="minorHAnsi"/>
          <w:lang w:val="en-IN" w:eastAsia="en-US"/>
        </w:rPr>
        <w:t>the Wolf carefully, it appears that it consisted more of ilham or inspiration than of</w:t>
      </w:r>
      <w:r w:rsidR="00FB3310">
        <w:rPr>
          <w:rFonts w:eastAsiaTheme="minorHAnsi"/>
          <w:lang w:val="en-IN" w:eastAsia="en-US"/>
        </w:rPr>
        <w:t xml:space="preserve"> </w:t>
      </w:r>
      <w:r w:rsidRPr="00A30633">
        <w:rPr>
          <w:rFonts w:eastAsiaTheme="minorHAnsi"/>
          <w:lang w:val="en-IN" w:eastAsia="en-US"/>
        </w:rPr>
        <w:t>wahy or revelation, and that Baha’u’llah began thinking of islah or reform of Babism</w:t>
      </w:r>
      <w:r w:rsidR="00FB3310">
        <w:rPr>
          <w:rFonts w:eastAsiaTheme="minorHAnsi"/>
          <w:lang w:val="en-IN" w:eastAsia="en-US"/>
        </w:rPr>
        <w:t xml:space="preserve"> </w:t>
      </w:r>
      <w:r w:rsidRPr="00A30633">
        <w:rPr>
          <w:rFonts w:eastAsiaTheme="minorHAnsi"/>
          <w:lang w:val="en-IN" w:eastAsia="en-US"/>
        </w:rPr>
        <w:t>rather than of making any claim of his own. (“Commentary”)</w:t>
      </w:r>
    </w:p>
    <w:p w:rsidR="00901ACF" w:rsidRPr="00A30633" w:rsidRDefault="00901ACF" w:rsidP="00E50CBB">
      <w:pPr>
        <w:pStyle w:val="Text"/>
        <w:rPr>
          <w:lang w:val="en-IN" w:eastAsia="en-US"/>
        </w:rPr>
      </w:pPr>
      <w:r w:rsidRPr="00A30633">
        <w:rPr>
          <w:lang w:val="en-IN" w:eastAsia="en-US"/>
        </w:rPr>
        <w:t xml:space="preserve">But in fact, Bahá’u’lláh has explicitly used the term </w:t>
      </w:r>
      <w:r w:rsidR="00E50CBB" w:rsidRPr="00E50CBB">
        <w:rPr>
          <w:i/>
          <w:iCs/>
        </w:rPr>
        <w:t>waḥy</w:t>
      </w:r>
      <w:r w:rsidR="00E50CBB" w:rsidRPr="00E31A27">
        <w:t xml:space="preserve">, </w:t>
      </w:r>
      <w:r w:rsidR="00E50CBB">
        <w:t>(</w:t>
      </w:r>
      <w:r w:rsidR="00E50CBB" w:rsidRPr="00E50CBB">
        <w:rPr>
          <w:i/>
          <w:iCs/>
        </w:rPr>
        <w:t>vaḥy</w:t>
      </w:r>
      <w:r w:rsidR="00E50CBB">
        <w:t>)</w:t>
      </w:r>
      <w:r w:rsidRPr="00A30633">
        <w:rPr>
          <w:lang w:val="en-IN" w:eastAsia="en-US"/>
        </w:rPr>
        <w:t xml:space="preserve"> and not </w:t>
      </w:r>
      <w:r w:rsidRPr="00A30633">
        <w:rPr>
          <w:i/>
          <w:iCs/>
          <w:lang w:val="en-IN" w:eastAsia="en-US"/>
        </w:rPr>
        <w:t>ilham</w:t>
      </w:r>
      <w:r w:rsidR="00FB3310">
        <w:rPr>
          <w:i/>
          <w:iCs/>
          <w:lang w:val="en-IN" w:eastAsia="en-US"/>
        </w:rPr>
        <w:t xml:space="preserve"> </w:t>
      </w:r>
      <w:r w:rsidRPr="00A30633">
        <w:rPr>
          <w:lang w:val="en-IN" w:eastAsia="en-US"/>
        </w:rPr>
        <w:t>with regard to his Síyáh-</w:t>
      </w:r>
      <w:r w:rsidRPr="00FB3310">
        <w:rPr>
          <w:u w:val="single"/>
          <w:lang w:val="en-IN" w:eastAsia="en-US"/>
        </w:rPr>
        <w:t>Ch</w:t>
      </w:r>
      <w:r w:rsidRPr="00A30633">
        <w:rPr>
          <w:lang w:val="en-IN" w:eastAsia="en-US"/>
        </w:rPr>
        <w:t>ál experience</w:t>
      </w:r>
      <w:r w:rsidR="00AD5866">
        <w:rPr>
          <w:lang w:val="en-IN" w:eastAsia="en-US"/>
        </w:rPr>
        <w:t xml:space="preserve">.  </w:t>
      </w:r>
      <w:r w:rsidRPr="00A30633">
        <w:rPr>
          <w:lang w:val="en-IN" w:eastAsia="en-US"/>
        </w:rPr>
        <w:t>In another tablet, Bahá’u’lláh gives</w:t>
      </w:r>
      <w:r w:rsidR="00AD5866">
        <w:rPr>
          <w:lang w:val="en-IN" w:eastAsia="en-US"/>
        </w:rPr>
        <w:t xml:space="preserve"> </w:t>
      </w:r>
      <w:r w:rsidRPr="00A30633">
        <w:rPr>
          <w:lang w:val="en-IN" w:eastAsia="en-US"/>
        </w:rPr>
        <w:t>the same account of the experience in different words and adds that this is</w:t>
      </w:r>
      <w:r w:rsidR="00AD5866">
        <w:rPr>
          <w:lang w:val="en-IN" w:eastAsia="en-US"/>
        </w:rPr>
        <w:t xml:space="preserve"> </w:t>
      </w:r>
      <w:r w:rsidRPr="00A30633">
        <w:rPr>
          <w:lang w:val="en-IN" w:eastAsia="en-US"/>
        </w:rPr>
        <w:t>already mentioned in the Tablet to the Shah—obviously he means the same</w:t>
      </w:r>
      <w:r w:rsidR="00AD5866">
        <w:rPr>
          <w:lang w:val="en-IN" w:eastAsia="en-US"/>
        </w:rPr>
        <w:t xml:space="preserve"> </w:t>
      </w:r>
      <w:r w:rsidRPr="00A30633">
        <w:rPr>
          <w:lang w:val="en-IN" w:eastAsia="en-US"/>
        </w:rPr>
        <w:t>account of what happened in the Síyáh-</w:t>
      </w:r>
      <w:r w:rsidRPr="00E50CBB">
        <w:rPr>
          <w:u w:val="single"/>
          <w:lang w:val="en-IN" w:eastAsia="en-US"/>
        </w:rPr>
        <w:t>Ch</w:t>
      </w:r>
      <w:r w:rsidRPr="00A30633">
        <w:rPr>
          <w:lang w:val="en-IN" w:eastAsia="en-US"/>
        </w:rPr>
        <w:t>ál</w:t>
      </w:r>
      <w:r w:rsidR="00AD5866">
        <w:rPr>
          <w:lang w:val="en-IN" w:eastAsia="en-US"/>
        </w:rPr>
        <w:t xml:space="preserve">.  </w:t>
      </w:r>
      <w:r w:rsidRPr="00A30633">
        <w:rPr>
          <w:lang w:val="en-IN" w:eastAsia="en-US"/>
        </w:rPr>
        <w:t>However, here he uses the word</w:t>
      </w:r>
      <w:r w:rsidR="00AD5866">
        <w:rPr>
          <w:lang w:val="en-IN" w:eastAsia="en-US"/>
        </w:rPr>
        <w:t xml:space="preserve"> </w:t>
      </w:r>
      <w:r w:rsidR="00E50CBB" w:rsidRPr="00E50CBB">
        <w:rPr>
          <w:i/>
          <w:iCs/>
        </w:rPr>
        <w:t>vaḥy</w:t>
      </w:r>
      <w:r w:rsidRPr="00A30633">
        <w:rPr>
          <w:lang w:val="en-IN" w:eastAsia="en-US"/>
        </w:rPr>
        <w:t xml:space="preserve">. </w:t>
      </w:r>
      <w:r w:rsidR="00F638E5">
        <w:rPr>
          <w:lang w:val="en-IN" w:eastAsia="en-US"/>
        </w:rPr>
        <w:t xml:space="preserve"> </w:t>
      </w:r>
      <w:r w:rsidRPr="00A30633">
        <w:rPr>
          <w:lang w:val="en-IN" w:eastAsia="en-US"/>
        </w:rPr>
        <w:t>Bahá’u’lláh says:</w:t>
      </w:r>
    </w:p>
    <w:p w:rsidR="00901ACF" w:rsidRPr="00A30633" w:rsidRDefault="00901ACF" w:rsidP="00FB3310">
      <w:pPr>
        <w:pStyle w:val="Quote"/>
        <w:rPr>
          <w:rFonts w:eastAsiaTheme="minorHAnsi"/>
          <w:lang w:val="en-IN" w:eastAsia="en-US"/>
        </w:rPr>
      </w:pPr>
      <w:r w:rsidRPr="00FB3310">
        <w:rPr>
          <w:rFonts w:eastAsiaTheme="minorHAnsi"/>
          <w:i/>
          <w:iCs/>
          <w:lang w:val="en-IN" w:eastAsia="en-US"/>
        </w:rPr>
        <w:t>By God</w:t>
      </w:r>
      <w:r w:rsidR="000B246A" w:rsidRPr="00FB3310">
        <w:rPr>
          <w:rFonts w:eastAsiaTheme="minorHAnsi"/>
          <w:i/>
          <w:iCs/>
          <w:lang w:val="en-IN" w:eastAsia="en-US"/>
        </w:rPr>
        <w:t xml:space="preserve">!  </w:t>
      </w:r>
      <w:r w:rsidRPr="00FB3310">
        <w:rPr>
          <w:rFonts w:eastAsiaTheme="minorHAnsi"/>
          <w:i/>
          <w:iCs/>
          <w:lang w:val="en-IN" w:eastAsia="en-US"/>
        </w:rPr>
        <w:t xml:space="preserve">Verily I was asleep, when lo! the breezes of Revelation </w:t>
      </w:r>
      <w:r w:rsidRPr="00FB3310">
        <w:rPr>
          <w:rFonts w:eastAsiaTheme="minorHAnsi"/>
          <w:lang w:val="en-IN" w:eastAsia="en-US"/>
        </w:rPr>
        <w:t>[</w:t>
      </w:r>
      <w:r w:rsidRPr="00471885">
        <w:t>va</w:t>
      </w:r>
      <w:r w:rsidR="00AD5866" w:rsidRPr="00471885">
        <w:t>ḥ</w:t>
      </w:r>
      <w:r w:rsidRPr="00471885">
        <w:t>y</w:t>
      </w:r>
      <w:r w:rsidRPr="00FB3310">
        <w:rPr>
          <w:rFonts w:eastAsiaTheme="minorHAnsi"/>
          <w:lang w:val="en-IN" w:eastAsia="en-US"/>
        </w:rPr>
        <w:t>]</w:t>
      </w:r>
      <w:r w:rsidRPr="00FB3310">
        <w:rPr>
          <w:rFonts w:eastAsiaTheme="minorHAnsi"/>
          <w:i/>
          <w:iCs/>
          <w:lang w:val="en-IN" w:eastAsia="en-US"/>
        </w:rPr>
        <w:t xml:space="preserve"> bestirred</w:t>
      </w:r>
      <w:r w:rsidR="00AD5866" w:rsidRPr="00FB3310">
        <w:rPr>
          <w:rFonts w:eastAsiaTheme="minorHAnsi"/>
          <w:i/>
          <w:iCs/>
          <w:lang w:val="en-IN" w:eastAsia="en-US"/>
        </w:rPr>
        <w:t xml:space="preserve"> </w:t>
      </w:r>
      <w:r w:rsidRPr="00FB3310">
        <w:rPr>
          <w:rFonts w:eastAsiaTheme="minorHAnsi"/>
          <w:i/>
          <w:iCs/>
          <w:lang w:val="en-IN" w:eastAsia="en-US"/>
        </w:rPr>
        <w:t xml:space="preserve">Me. </w:t>
      </w:r>
      <w:r w:rsidR="00F638E5" w:rsidRPr="00FB3310">
        <w:rPr>
          <w:rFonts w:eastAsiaTheme="minorHAnsi"/>
          <w:i/>
          <w:iCs/>
          <w:lang w:val="en-IN" w:eastAsia="en-US"/>
        </w:rPr>
        <w:t xml:space="preserve"> </w:t>
      </w:r>
      <w:r w:rsidRPr="00FB3310">
        <w:rPr>
          <w:rFonts w:eastAsiaTheme="minorHAnsi"/>
          <w:i/>
          <w:iCs/>
          <w:lang w:val="en-IN" w:eastAsia="en-US"/>
        </w:rPr>
        <w:t>I was silent, and thy Lord, the Almighty, the All-Powerful, caused Me to speak</w:t>
      </w:r>
      <w:r w:rsidR="00AD5866" w:rsidRPr="00FB3310">
        <w:rPr>
          <w:rFonts w:eastAsiaTheme="minorHAnsi"/>
          <w:i/>
          <w:iCs/>
          <w:lang w:val="en-IN" w:eastAsia="en-US"/>
        </w:rPr>
        <w:t xml:space="preserve"> </w:t>
      </w:r>
      <w:r w:rsidRPr="00FB3310">
        <w:rPr>
          <w:rFonts w:eastAsiaTheme="minorHAnsi"/>
          <w:i/>
          <w:iCs/>
          <w:lang w:val="en-IN" w:eastAsia="en-US"/>
        </w:rPr>
        <w:t xml:space="preserve">forth. </w:t>
      </w:r>
      <w:r w:rsidR="00F638E5" w:rsidRPr="00FB3310">
        <w:rPr>
          <w:rFonts w:eastAsiaTheme="minorHAnsi"/>
          <w:i/>
          <w:iCs/>
          <w:lang w:val="en-IN" w:eastAsia="en-US"/>
        </w:rPr>
        <w:t xml:space="preserve"> </w:t>
      </w:r>
      <w:r w:rsidRPr="00FB3310">
        <w:rPr>
          <w:rFonts w:eastAsiaTheme="minorHAnsi"/>
          <w:i/>
          <w:iCs/>
          <w:lang w:val="en-IN" w:eastAsia="en-US"/>
        </w:rPr>
        <w:t>Were it not for His behest I would not have revealed Myself.</w:t>
      </w:r>
      <w:r w:rsidR="00F638E5" w:rsidRPr="00FB3310">
        <w:rPr>
          <w:rFonts w:eastAsiaTheme="minorHAnsi"/>
          <w:i/>
          <w:iCs/>
          <w:lang w:val="en-IN" w:eastAsia="en-US"/>
        </w:rPr>
        <w:t xml:space="preserve"> </w:t>
      </w:r>
      <w:r w:rsidRPr="00FB3310">
        <w:rPr>
          <w:rFonts w:eastAsiaTheme="minorHAnsi"/>
          <w:i/>
          <w:iCs/>
          <w:lang w:val="en-IN" w:eastAsia="en-US"/>
        </w:rPr>
        <w:t xml:space="preserve"> Verily, His Will</w:t>
      </w:r>
      <w:r w:rsidR="00AD5866" w:rsidRPr="00FB3310">
        <w:rPr>
          <w:rFonts w:eastAsiaTheme="minorHAnsi"/>
          <w:i/>
          <w:iCs/>
          <w:lang w:val="en-IN" w:eastAsia="en-US"/>
        </w:rPr>
        <w:t xml:space="preserve"> </w:t>
      </w:r>
      <w:r w:rsidRPr="00FB3310">
        <w:rPr>
          <w:rFonts w:eastAsiaTheme="minorHAnsi"/>
          <w:i/>
          <w:iCs/>
          <w:lang w:val="en-IN" w:eastAsia="en-US"/>
        </w:rPr>
        <w:t>prevailed over My will and raised Me up to establish a Cause which hath made Me</w:t>
      </w:r>
      <w:r w:rsidR="00AD5866" w:rsidRPr="00FB3310">
        <w:rPr>
          <w:rFonts w:eastAsiaTheme="minorHAnsi"/>
          <w:i/>
          <w:iCs/>
          <w:lang w:val="en-IN" w:eastAsia="en-US"/>
        </w:rPr>
        <w:t xml:space="preserve"> </w:t>
      </w:r>
      <w:r w:rsidRPr="00FB3310">
        <w:rPr>
          <w:rFonts w:eastAsiaTheme="minorHAnsi"/>
          <w:i/>
          <w:iCs/>
          <w:lang w:val="en-IN" w:eastAsia="en-US"/>
        </w:rPr>
        <w:t xml:space="preserve">the target of the darts of the infidels. </w:t>
      </w:r>
      <w:r w:rsidR="00F638E5" w:rsidRPr="00FB3310">
        <w:rPr>
          <w:rFonts w:eastAsiaTheme="minorHAnsi"/>
          <w:i/>
          <w:iCs/>
          <w:lang w:val="en-IN" w:eastAsia="en-US"/>
        </w:rPr>
        <w:t xml:space="preserve"> </w:t>
      </w:r>
      <w:r w:rsidRPr="00FB3310">
        <w:rPr>
          <w:rFonts w:eastAsiaTheme="minorHAnsi"/>
          <w:i/>
          <w:iCs/>
          <w:lang w:val="en-IN" w:eastAsia="en-US"/>
        </w:rPr>
        <w:t>Read what We have revealed to the kings that</w:t>
      </w:r>
      <w:r w:rsidR="00AD5866" w:rsidRPr="00FB3310">
        <w:rPr>
          <w:rFonts w:eastAsiaTheme="minorHAnsi"/>
          <w:i/>
          <w:iCs/>
          <w:lang w:val="en-IN" w:eastAsia="en-US"/>
        </w:rPr>
        <w:t xml:space="preserve"> </w:t>
      </w:r>
      <w:r w:rsidRPr="00FB3310">
        <w:rPr>
          <w:rFonts w:eastAsiaTheme="minorHAnsi"/>
          <w:i/>
          <w:iCs/>
          <w:lang w:val="en-IN" w:eastAsia="en-US"/>
        </w:rPr>
        <w:t>thou mayest be assured that this Servant speaketh as bidden by the All-Knowing,</w:t>
      </w:r>
      <w:r w:rsidR="00AD5866" w:rsidRPr="00FB3310">
        <w:rPr>
          <w:rFonts w:eastAsiaTheme="minorHAnsi"/>
          <w:i/>
          <w:iCs/>
          <w:lang w:val="en-IN" w:eastAsia="en-US"/>
        </w:rPr>
        <w:t xml:space="preserve"> </w:t>
      </w:r>
      <w:r w:rsidRPr="00FB3310">
        <w:rPr>
          <w:rFonts w:eastAsiaTheme="minorHAnsi"/>
          <w:i/>
          <w:iCs/>
          <w:lang w:val="en-IN" w:eastAsia="en-US"/>
        </w:rPr>
        <w:t>the All-Informed.</w:t>
      </w:r>
      <w:r w:rsidRPr="00A30633">
        <w:rPr>
          <w:rFonts w:eastAsiaTheme="minorHAnsi"/>
          <w:lang w:val="en-IN" w:eastAsia="en-US"/>
        </w:rPr>
        <w:t xml:space="preserve"> (</w:t>
      </w:r>
      <w:r w:rsidRPr="00A30633">
        <w:rPr>
          <w:rFonts w:eastAsiaTheme="minorHAnsi"/>
          <w:i/>
          <w:iCs/>
          <w:lang w:val="en-IN" w:eastAsia="en-US"/>
        </w:rPr>
        <w:t xml:space="preserve">Majmú‘iy-i-Alváh. </w:t>
      </w:r>
      <w:r w:rsidRPr="00A30633">
        <w:rPr>
          <w:rFonts w:eastAsiaTheme="minorHAnsi"/>
          <w:lang w:val="en-IN" w:eastAsia="en-US"/>
        </w:rPr>
        <w:t>234; provisional translation)</w:t>
      </w:r>
    </w:p>
    <w:p w:rsidR="00901ACF" w:rsidRPr="00A30633" w:rsidRDefault="00901ACF" w:rsidP="00FB3310">
      <w:pPr>
        <w:pStyle w:val="Text"/>
        <w:rPr>
          <w:lang w:val="en-IN" w:eastAsia="en-US"/>
        </w:rPr>
      </w:pPr>
      <w:r w:rsidRPr="00A30633">
        <w:rPr>
          <w:lang w:val="en-IN" w:eastAsia="en-US"/>
        </w:rPr>
        <w:t>It should also be noted in this connection that Bahá’u’lláh uses the same</w:t>
      </w:r>
      <w:r w:rsidR="00AD5866">
        <w:rPr>
          <w:lang w:val="en-IN" w:eastAsia="en-US"/>
        </w:rPr>
        <w:t xml:space="preserve"> </w:t>
      </w:r>
      <w:r w:rsidRPr="00A30633">
        <w:rPr>
          <w:lang w:val="en-IN" w:eastAsia="en-US"/>
        </w:rPr>
        <w:t>concept and same wording in the Kitáb-i-Badí‘, which was written at the end of</w:t>
      </w:r>
      <w:r w:rsidR="00AD5866">
        <w:rPr>
          <w:lang w:val="en-IN" w:eastAsia="en-US"/>
        </w:rPr>
        <w:t xml:space="preserve"> </w:t>
      </w:r>
      <w:r w:rsidRPr="00A30633">
        <w:rPr>
          <w:lang w:val="en-IN" w:eastAsia="en-US"/>
        </w:rPr>
        <w:t>the Adrianople period—the same period as the revelation of the Tablet to the</w:t>
      </w:r>
      <w:r w:rsidR="00AD5866">
        <w:rPr>
          <w:lang w:val="en-IN" w:eastAsia="en-US"/>
        </w:rPr>
        <w:t xml:space="preserve"> </w:t>
      </w:r>
      <w:r w:rsidRPr="00A30633">
        <w:rPr>
          <w:lang w:val="en-IN" w:eastAsia="en-US"/>
        </w:rPr>
        <w:t>Shah—to discuss his station explicitly as the Manifestation of God and the</w:t>
      </w:r>
      <w:r w:rsidR="00AD5866">
        <w:rPr>
          <w:lang w:val="en-IN" w:eastAsia="en-US"/>
        </w:rPr>
        <w:t xml:space="preserve"> </w:t>
      </w:r>
      <w:r w:rsidRPr="00A30633">
        <w:rPr>
          <w:lang w:val="en-IN" w:eastAsia="en-US"/>
        </w:rPr>
        <w:t>Promised One of the Bayán</w:t>
      </w:r>
      <w:r w:rsidR="005D0E33">
        <w:rPr>
          <w:lang w:val="en-IN" w:eastAsia="en-US"/>
        </w:rPr>
        <w:t xml:space="preserve">.  </w:t>
      </w:r>
      <w:r w:rsidRPr="00A30633">
        <w:rPr>
          <w:lang w:val="en-IN" w:eastAsia="en-US"/>
        </w:rPr>
        <w:t>These repeated statements of Bahá’u’lláh clearly</w:t>
      </w:r>
      <w:r w:rsidR="00AD5866">
        <w:rPr>
          <w:lang w:val="en-IN" w:eastAsia="en-US"/>
        </w:rPr>
        <w:t xml:space="preserve"> </w:t>
      </w:r>
      <w:r w:rsidRPr="00A30633">
        <w:rPr>
          <w:lang w:val="en-IN" w:eastAsia="en-US"/>
        </w:rPr>
        <w:t>show that the statement in the Tablet to the Shah unequivocally refers to the</w:t>
      </w:r>
      <w:r w:rsidR="00AD5866">
        <w:rPr>
          <w:lang w:val="en-IN" w:eastAsia="en-US"/>
        </w:rPr>
        <w:t xml:space="preserve"> </w:t>
      </w:r>
      <w:r w:rsidRPr="00A30633">
        <w:rPr>
          <w:lang w:val="en-IN" w:eastAsia="en-US"/>
        </w:rPr>
        <w:t>inception of Bahá’u’lláh’s new Revelation</w:t>
      </w:r>
      <w:r w:rsidR="005D0E33">
        <w:rPr>
          <w:lang w:val="en-IN" w:eastAsia="en-US"/>
        </w:rPr>
        <w:t xml:space="preserve">.  </w:t>
      </w:r>
      <w:r w:rsidRPr="00A30633">
        <w:rPr>
          <w:lang w:val="en-IN" w:eastAsia="en-US"/>
        </w:rPr>
        <w:t>For instance, asserting that he is the</w:t>
      </w:r>
      <w:r w:rsidR="00AD5866">
        <w:rPr>
          <w:lang w:val="en-IN" w:eastAsia="en-US"/>
        </w:rPr>
        <w:t xml:space="preserve"> </w:t>
      </w:r>
      <w:r w:rsidRPr="00A30633">
        <w:rPr>
          <w:lang w:val="en-IN" w:eastAsia="en-US"/>
        </w:rPr>
        <w:t>Promised One of the Bayán, Bahá’u’lláh writes the following:</w:t>
      </w:r>
    </w:p>
    <w:p w:rsidR="00901ACF" w:rsidRPr="00FB3310" w:rsidRDefault="00901ACF" w:rsidP="00FB3310">
      <w:pPr>
        <w:pStyle w:val="Quote"/>
        <w:rPr>
          <w:rFonts w:eastAsiaTheme="minorHAnsi"/>
          <w:i/>
          <w:iCs/>
          <w:lang w:val="en-IN" w:eastAsia="en-US"/>
        </w:rPr>
      </w:pPr>
      <w:r w:rsidRPr="00FB3310">
        <w:rPr>
          <w:rFonts w:eastAsiaTheme="minorHAnsi"/>
          <w:i/>
          <w:iCs/>
          <w:lang w:val="en-IN" w:eastAsia="en-US"/>
        </w:rPr>
        <w:t>O people</w:t>
      </w:r>
      <w:r w:rsidR="000B246A" w:rsidRPr="00FB3310">
        <w:rPr>
          <w:rFonts w:eastAsiaTheme="minorHAnsi"/>
          <w:i/>
          <w:iCs/>
          <w:lang w:val="en-IN" w:eastAsia="en-US"/>
        </w:rPr>
        <w:t xml:space="preserve">!  </w:t>
      </w:r>
      <w:r w:rsidRPr="00FB3310">
        <w:rPr>
          <w:rFonts w:eastAsiaTheme="minorHAnsi"/>
          <w:i/>
          <w:iCs/>
          <w:lang w:val="en-IN" w:eastAsia="en-US"/>
        </w:rPr>
        <w:t xml:space="preserve">I am ‘Alí Himself </w:t>
      </w:r>
      <w:r w:rsidRPr="00FB3310">
        <w:rPr>
          <w:rFonts w:eastAsiaTheme="minorHAnsi"/>
          <w:lang w:val="en-IN" w:eastAsia="en-US"/>
        </w:rPr>
        <w:t>[the Báb]</w:t>
      </w:r>
      <w:r w:rsidRPr="00FB3310">
        <w:rPr>
          <w:rFonts w:eastAsiaTheme="minorHAnsi"/>
          <w:i/>
          <w:iCs/>
          <w:lang w:val="en-IN" w:eastAsia="en-US"/>
        </w:rPr>
        <w:t xml:space="preserve"> and the Beauty of </w:t>
      </w:r>
      <w:r w:rsidR="00AD5866" w:rsidRPr="00FB3310">
        <w:rPr>
          <w:rFonts w:eastAsiaTheme="minorHAnsi"/>
          <w:i/>
          <w:iCs/>
          <w:lang w:val="en-IN" w:eastAsia="en-US"/>
        </w:rPr>
        <w:t xml:space="preserve">Muḥammad </w:t>
      </w:r>
      <w:r w:rsidRPr="00FB3310">
        <w:rPr>
          <w:rFonts w:eastAsiaTheme="minorHAnsi"/>
          <w:i/>
          <w:iCs/>
          <w:lang w:val="en-IN" w:eastAsia="en-US"/>
        </w:rPr>
        <w:t>amongst you</w:t>
      </w:r>
      <w:r w:rsidR="00AD5866" w:rsidRPr="00FB3310">
        <w:rPr>
          <w:rFonts w:eastAsiaTheme="minorHAnsi"/>
          <w:i/>
          <w:iCs/>
          <w:lang w:val="en-IN" w:eastAsia="en-US"/>
        </w:rPr>
        <w:t xml:space="preserve"> </w:t>
      </w:r>
      <w:r w:rsidRPr="00FB3310">
        <w:rPr>
          <w:rFonts w:eastAsiaTheme="minorHAnsi"/>
          <w:i/>
          <w:iCs/>
          <w:lang w:val="en-IN" w:eastAsia="en-US"/>
        </w:rPr>
        <w:t xml:space="preserve">and the essence of Spirit </w:t>
      </w:r>
      <w:r w:rsidRPr="00FB3310">
        <w:rPr>
          <w:rFonts w:eastAsiaTheme="minorHAnsi"/>
          <w:lang w:val="en-IN" w:eastAsia="en-US"/>
        </w:rPr>
        <w:t>[Jesus]</w:t>
      </w:r>
      <w:r w:rsidRPr="00FB3310">
        <w:rPr>
          <w:rFonts w:eastAsiaTheme="minorHAnsi"/>
          <w:i/>
          <w:iCs/>
          <w:lang w:val="en-IN" w:eastAsia="en-US"/>
        </w:rPr>
        <w:t xml:space="preserve"> between the heavens and the earth</w:t>
      </w:r>
      <w:r w:rsidR="005D0E33" w:rsidRPr="00FB3310">
        <w:rPr>
          <w:rFonts w:eastAsiaTheme="minorHAnsi"/>
          <w:i/>
          <w:iCs/>
          <w:lang w:val="en-IN" w:eastAsia="en-US"/>
        </w:rPr>
        <w:t xml:space="preserve">.  </w:t>
      </w:r>
      <w:r w:rsidRPr="00FB3310">
        <w:rPr>
          <w:rFonts w:eastAsiaTheme="minorHAnsi"/>
          <w:i/>
          <w:iCs/>
          <w:lang w:val="en-IN" w:eastAsia="en-US"/>
        </w:rPr>
        <w:t>O people, fear</w:t>
      </w:r>
      <w:r w:rsidR="00AD5866" w:rsidRPr="00FB3310">
        <w:rPr>
          <w:rFonts w:eastAsiaTheme="minorHAnsi"/>
          <w:i/>
          <w:iCs/>
          <w:lang w:val="en-IN" w:eastAsia="en-US"/>
        </w:rPr>
        <w:t xml:space="preserve"> </w:t>
      </w:r>
      <w:r w:rsidRPr="00FB3310">
        <w:rPr>
          <w:rFonts w:eastAsiaTheme="minorHAnsi"/>
          <w:i/>
          <w:iCs/>
          <w:lang w:val="en-IN" w:eastAsia="en-US"/>
        </w:rPr>
        <w:t>ye God</w:t>
      </w:r>
      <w:r w:rsidR="000B246A" w:rsidRPr="00FB3310">
        <w:rPr>
          <w:rFonts w:eastAsiaTheme="minorHAnsi"/>
          <w:i/>
          <w:iCs/>
          <w:lang w:val="en-IN" w:eastAsia="en-US"/>
        </w:rPr>
        <w:t xml:space="preserve">!  </w:t>
      </w:r>
      <w:r w:rsidRPr="00FB3310">
        <w:rPr>
          <w:rFonts w:eastAsiaTheme="minorHAnsi"/>
          <w:i/>
          <w:iCs/>
          <w:lang w:val="en-IN" w:eastAsia="en-US"/>
        </w:rPr>
        <w:t>Verily, I am a servant Who truly believeth in God and in His verses</w:t>
      </w:r>
      <w:r w:rsidR="005D0E33" w:rsidRPr="00FB3310">
        <w:rPr>
          <w:rFonts w:eastAsiaTheme="minorHAnsi"/>
          <w:i/>
          <w:iCs/>
          <w:lang w:val="en-IN" w:eastAsia="en-US"/>
        </w:rPr>
        <w:t xml:space="preserve">.  </w:t>
      </w:r>
      <w:r w:rsidRPr="00FB3310">
        <w:rPr>
          <w:rFonts w:eastAsiaTheme="minorHAnsi"/>
          <w:i/>
          <w:iCs/>
          <w:lang w:val="en-IN" w:eastAsia="en-US"/>
        </w:rPr>
        <w:t>I was</w:t>
      </w:r>
      <w:r w:rsidR="00AD5866" w:rsidRPr="00FB3310">
        <w:rPr>
          <w:rFonts w:eastAsiaTheme="minorHAnsi"/>
          <w:i/>
          <w:iCs/>
          <w:lang w:val="en-IN" w:eastAsia="en-US"/>
        </w:rPr>
        <w:t xml:space="preserve"> </w:t>
      </w:r>
      <w:r w:rsidRPr="00FB3310">
        <w:rPr>
          <w:rFonts w:eastAsiaTheme="minorHAnsi"/>
          <w:i/>
          <w:iCs/>
          <w:lang w:val="en-IN" w:eastAsia="en-US"/>
        </w:rPr>
        <w:t>asleep upon My couch, when lo, the breezes of the All-Glorious were wafted over</w:t>
      </w:r>
      <w:r w:rsidR="00AD5866" w:rsidRPr="00FB3310">
        <w:rPr>
          <w:rFonts w:eastAsiaTheme="minorHAnsi"/>
          <w:i/>
          <w:iCs/>
          <w:lang w:val="en-IN" w:eastAsia="en-US"/>
        </w:rPr>
        <w:t xml:space="preserve"> </w:t>
      </w:r>
      <w:r w:rsidRPr="00FB3310">
        <w:rPr>
          <w:rFonts w:eastAsiaTheme="minorHAnsi"/>
          <w:i/>
          <w:iCs/>
          <w:lang w:val="en-IN" w:eastAsia="en-US"/>
        </w:rPr>
        <w:t>Me, and awakened Me to the Truth, and taught Me the knowledge of all that hath</w:t>
      </w:r>
      <w:r w:rsidR="00AD5866" w:rsidRPr="00FB3310">
        <w:rPr>
          <w:rFonts w:eastAsiaTheme="minorHAnsi"/>
          <w:i/>
          <w:iCs/>
          <w:lang w:val="en-IN" w:eastAsia="en-US"/>
        </w:rPr>
        <w:t xml:space="preserve"> </w:t>
      </w:r>
      <w:r w:rsidRPr="00FB3310">
        <w:rPr>
          <w:rFonts w:eastAsiaTheme="minorHAnsi"/>
          <w:i/>
          <w:iCs/>
          <w:lang w:val="en-IN" w:eastAsia="en-US"/>
        </w:rPr>
        <w:t>been and all that is to be, and revealed Me by the ornament of His own Self, and</w:t>
      </w:r>
      <w:r w:rsidR="00AD5866" w:rsidRPr="00FB3310">
        <w:rPr>
          <w:rFonts w:eastAsiaTheme="minorHAnsi"/>
          <w:i/>
          <w:iCs/>
          <w:lang w:val="en-IN" w:eastAsia="en-US"/>
        </w:rPr>
        <w:t xml:space="preserve"> </w:t>
      </w:r>
      <w:r w:rsidRPr="00FB3310">
        <w:rPr>
          <w:rFonts w:eastAsiaTheme="minorHAnsi"/>
          <w:i/>
          <w:iCs/>
          <w:lang w:val="en-IN" w:eastAsia="en-US"/>
        </w:rPr>
        <w:t>caused Me to speak His praise, should ye understand</w:t>
      </w:r>
      <w:r w:rsidR="005D0E33" w:rsidRPr="00FB3310">
        <w:rPr>
          <w:rFonts w:eastAsiaTheme="minorHAnsi"/>
          <w:i/>
          <w:iCs/>
          <w:lang w:val="en-IN" w:eastAsia="en-US"/>
        </w:rPr>
        <w:t xml:space="preserve">.  </w:t>
      </w:r>
      <w:r w:rsidRPr="00FB3310">
        <w:rPr>
          <w:rFonts w:eastAsiaTheme="minorHAnsi"/>
          <w:i/>
          <w:iCs/>
          <w:lang w:val="en-IN" w:eastAsia="en-US"/>
        </w:rPr>
        <w:t>O people! even if ye fail to</w:t>
      </w:r>
      <w:r w:rsidR="00AD5866" w:rsidRPr="00FB3310">
        <w:rPr>
          <w:rFonts w:eastAsiaTheme="minorHAnsi"/>
          <w:i/>
          <w:iCs/>
          <w:lang w:val="en-IN" w:eastAsia="en-US"/>
        </w:rPr>
        <w:t xml:space="preserve"> </w:t>
      </w:r>
      <w:r w:rsidRPr="00FB3310">
        <w:rPr>
          <w:rFonts w:eastAsiaTheme="minorHAnsi"/>
          <w:i/>
          <w:iCs/>
          <w:lang w:val="en-IN" w:eastAsia="en-US"/>
        </w:rPr>
        <w:t xml:space="preserve">believe in Me, at least do not protest against Me. </w:t>
      </w:r>
      <w:r w:rsidR="00AD5866" w:rsidRPr="00FB3310">
        <w:rPr>
          <w:rFonts w:eastAsiaTheme="minorHAnsi"/>
          <w:i/>
          <w:iCs/>
          <w:lang w:val="en-IN" w:eastAsia="en-US"/>
        </w:rPr>
        <w:t xml:space="preserve">… </w:t>
      </w:r>
      <w:r w:rsidRPr="00FB3310">
        <w:rPr>
          <w:rFonts w:eastAsiaTheme="minorHAnsi"/>
          <w:i/>
          <w:iCs/>
          <w:lang w:val="en-IN" w:eastAsia="en-US"/>
        </w:rPr>
        <w:t xml:space="preserve"> O people, fear ye God</w:t>
      </w:r>
      <w:r w:rsidR="005D0E33" w:rsidRPr="00FB3310">
        <w:rPr>
          <w:rFonts w:eastAsiaTheme="minorHAnsi"/>
          <w:i/>
          <w:iCs/>
          <w:lang w:val="en-IN" w:eastAsia="en-US"/>
        </w:rPr>
        <w:t xml:space="preserve">.  </w:t>
      </w:r>
      <w:r w:rsidRPr="00FB3310">
        <w:rPr>
          <w:rFonts w:eastAsiaTheme="minorHAnsi"/>
          <w:i/>
          <w:iCs/>
          <w:lang w:val="en-IN" w:eastAsia="en-US"/>
        </w:rPr>
        <w:t>I was</w:t>
      </w:r>
    </w:p>
    <w:p w:rsidR="00AD5866" w:rsidRDefault="00AD5866">
      <w:pPr>
        <w:widowControl/>
        <w:kinsoku/>
        <w:overflowPunct/>
        <w:textAlignment w:val="auto"/>
        <w:rPr>
          <w:rFonts w:eastAsiaTheme="minorHAnsi"/>
          <w:sz w:val="18"/>
          <w:szCs w:val="18"/>
          <w:lang w:val="en-IN" w:eastAsia="en-US"/>
          <w14:numForm w14:val="default"/>
          <w14:numSpacing w14:val="default"/>
        </w:rPr>
      </w:pPr>
      <w:r>
        <w:rPr>
          <w:rFonts w:eastAsiaTheme="minorHAnsi"/>
          <w:sz w:val="18"/>
          <w:szCs w:val="18"/>
          <w:lang w:val="en-IN" w:eastAsia="en-US"/>
          <w14:numForm w14:val="default"/>
          <w14:numSpacing w14:val="default"/>
        </w:rPr>
        <w:br w:type="page"/>
      </w:r>
    </w:p>
    <w:p w:rsidR="00901ACF" w:rsidRPr="009A2AC8" w:rsidRDefault="00901ACF" w:rsidP="00FB3310">
      <w:pPr>
        <w:pStyle w:val="Quotects"/>
      </w:pPr>
      <w:r w:rsidRPr="00FB3310">
        <w:rPr>
          <w:i/>
          <w:iCs/>
          <w:lang w:val="en-IN" w:eastAsia="en-US"/>
        </w:rPr>
        <w:lastRenderedPageBreak/>
        <w:t>but a man like you, and wished to remain silent, but the Spirit stirred Me and moved</w:t>
      </w:r>
      <w:r w:rsidR="009170C1" w:rsidRPr="00FB3310">
        <w:rPr>
          <w:i/>
          <w:iCs/>
          <w:lang w:val="en-IN" w:eastAsia="en-US"/>
        </w:rPr>
        <w:t xml:space="preserve"> </w:t>
      </w:r>
      <w:r w:rsidRPr="00FB3310">
        <w:rPr>
          <w:i/>
          <w:iCs/>
          <w:lang w:val="en-IN" w:eastAsia="en-US"/>
        </w:rPr>
        <w:t>Me to the Truth, and bade Me reveal the verses of God and His proofs, and this</w:t>
      </w:r>
      <w:r w:rsidR="009170C1" w:rsidRPr="00FB3310">
        <w:rPr>
          <w:i/>
          <w:iCs/>
          <w:lang w:val="en-IN" w:eastAsia="en-US"/>
        </w:rPr>
        <w:t xml:space="preserve"> </w:t>
      </w:r>
      <w:r w:rsidRPr="00FB3310">
        <w:rPr>
          <w:i/>
          <w:iCs/>
          <w:lang w:val="en-IN" w:eastAsia="en-US"/>
        </w:rPr>
        <w:t>thing is not from Me</w:t>
      </w:r>
      <w:r w:rsidRPr="009A2AC8">
        <w:t xml:space="preserve">, </w:t>
      </w:r>
      <w:r w:rsidRPr="00FB3310">
        <w:rPr>
          <w:i/>
          <w:iCs/>
          <w:lang w:val="en-IN" w:eastAsia="en-US"/>
        </w:rPr>
        <w:t>but from the All-Knowing, All-Mighty, and Beloved God.</w:t>
      </w:r>
      <w:r w:rsidR="00FB3310">
        <w:rPr>
          <w:lang w:val="en-IN" w:eastAsia="en-US"/>
        </w:rPr>
        <w:t xml:space="preserve"> </w:t>
      </w:r>
      <w:r w:rsidRPr="009A2AC8">
        <w:t>(</w:t>
      </w:r>
      <w:r w:rsidRPr="009A2AC8">
        <w:rPr>
          <w:i/>
          <w:iCs/>
        </w:rPr>
        <w:t xml:space="preserve">Kitáb-i-Badí‘ </w:t>
      </w:r>
      <w:r w:rsidRPr="009A2AC8">
        <w:t>87–88; provisional translation)</w:t>
      </w:r>
    </w:p>
    <w:p w:rsidR="00901ACF" w:rsidRPr="00A30633" w:rsidRDefault="00901ACF" w:rsidP="00FB3310">
      <w:pPr>
        <w:pStyle w:val="Text"/>
        <w:rPr>
          <w:lang w:val="en-IN" w:eastAsia="en-US"/>
        </w:rPr>
      </w:pPr>
      <w:r w:rsidRPr="00A30633">
        <w:rPr>
          <w:lang w:val="en-IN" w:eastAsia="en-US"/>
        </w:rPr>
        <w:t>Even a cursory look at this passage resolves any doubt concerning the meaning</w:t>
      </w:r>
      <w:r w:rsidR="009170C1">
        <w:rPr>
          <w:lang w:val="en-IN" w:eastAsia="en-US"/>
        </w:rPr>
        <w:t xml:space="preserve"> </w:t>
      </w:r>
      <w:r w:rsidRPr="00A30633">
        <w:rPr>
          <w:lang w:val="en-IN" w:eastAsia="en-US"/>
        </w:rPr>
        <w:t>of the similar statement about Bahá’u’lláh’s Síyáh-</w:t>
      </w:r>
      <w:r w:rsidRPr="00FB3310">
        <w:rPr>
          <w:u w:val="single"/>
          <w:lang w:val="en-IN" w:eastAsia="en-US"/>
        </w:rPr>
        <w:t>Ch</w:t>
      </w:r>
      <w:r w:rsidRPr="00A30633">
        <w:rPr>
          <w:lang w:val="en-IN" w:eastAsia="en-US"/>
        </w:rPr>
        <w:t>ál experience found in the</w:t>
      </w:r>
      <w:r w:rsidR="009170C1">
        <w:rPr>
          <w:lang w:val="en-IN" w:eastAsia="en-US"/>
        </w:rPr>
        <w:t xml:space="preserve"> </w:t>
      </w:r>
      <w:r w:rsidRPr="00A30633">
        <w:rPr>
          <w:lang w:val="en-IN" w:eastAsia="en-US"/>
        </w:rPr>
        <w:t>Tablet to the Shah of Iran</w:t>
      </w:r>
      <w:r w:rsidR="005D0E33">
        <w:rPr>
          <w:lang w:val="en-IN" w:eastAsia="en-US"/>
        </w:rPr>
        <w:t xml:space="preserve">.  </w:t>
      </w:r>
      <w:r w:rsidRPr="00A30633">
        <w:rPr>
          <w:lang w:val="en-IN" w:eastAsia="en-US"/>
        </w:rPr>
        <w:t>Bahá’u’lláh’s statements resolving in the Síyáh-</w:t>
      </w:r>
      <w:r w:rsidRPr="009170C1">
        <w:rPr>
          <w:u w:val="single"/>
          <w:lang w:val="en-IN" w:eastAsia="en-US"/>
        </w:rPr>
        <w:t>Ch</w:t>
      </w:r>
      <w:r w:rsidRPr="00A30633">
        <w:rPr>
          <w:lang w:val="en-IN" w:eastAsia="en-US"/>
        </w:rPr>
        <w:t>ál</w:t>
      </w:r>
      <w:r w:rsidR="009170C1">
        <w:rPr>
          <w:lang w:val="en-IN" w:eastAsia="en-US"/>
        </w:rPr>
        <w:t xml:space="preserve"> </w:t>
      </w:r>
      <w:r w:rsidRPr="00A30633">
        <w:rPr>
          <w:lang w:val="en-IN" w:eastAsia="en-US"/>
        </w:rPr>
        <w:t>to “reform” the Bábí community are themselves evidence of the abrogation of</w:t>
      </w:r>
      <w:r w:rsidR="009170C1">
        <w:rPr>
          <w:lang w:val="en-IN" w:eastAsia="en-US"/>
        </w:rPr>
        <w:t xml:space="preserve"> </w:t>
      </w:r>
      <w:r w:rsidRPr="00A30633">
        <w:rPr>
          <w:lang w:val="en-IN" w:eastAsia="en-US"/>
        </w:rPr>
        <w:t>the Bayán and the initiation of a new dispensation.</w:t>
      </w:r>
    </w:p>
    <w:p w:rsidR="00901ACF" w:rsidRPr="00A30633" w:rsidRDefault="00901ACF" w:rsidP="00CB4084">
      <w:pPr>
        <w:pStyle w:val="Text"/>
        <w:rPr>
          <w:lang w:val="en-IN" w:eastAsia="en-US"/>
        </w:rPr>
      </w:pPr>
      <w:r w:rsidRPr="00A30633">
        <w:rPr>
          <w:lang w:val="en-IN" w:eastAsia="en-US"/>
        </w:rPr>
        <w:t>Discussing his Síyáh-</w:t>
      </w:r>
      <w:r w:rsidRPr="00CB4084">
        <w:rPr>
          <w:u w:val="single"/>
          <w:lang w:val="en-IN" w:eastAsia="en-US"/>
        </w:rPr>
        <w:t>Ch</w:t>
      </w:r>
      <w:r w:rsidRPr="00A30633">
        <w:rPr>
          <w:lang w:val="en-IN" w:eastAsia="en-US"/>
        </w:rPr>
        <w:t>ál experience, Bahá’u’lláh writes</w:t>
      </w:r>
      <w:r w:rsidR="00A30633" w:rsidRPr="00A30633">
        <w:rPr>
          <w:lang w:val="en-IN" w:eastAsia="en-US"/>
        </w:rPr>
        <w:t xml:space="preserve">:  </w:t>
      </w:r>
      <w:r w:rsidRPr="00A30633">
        <w:rPr>
          <w:lang w:val="en-IN" w:eastAsia="en-US"/>
        </w:rPr>
        <w:t>“</w:t>
      </w:r>
      <w:r w:rsidRPr="00CB4084">
        <w:rPr>
          <w:i/>
          <w:iCs/>
          <w:lang w:val="en-IN" w:eastAsia="en-US"/>
        </w:rPr>
        <w:t>One night, in a</w:t>
      </w:r>
      <w:r w:rsidR="009170C1" w:rsidRPr="00CB4084">
        <w:rPr>
          <w:i/>
          <w:iCs/>
          <w:lang w:val="en-IN" w:eastAsia="en-US"/>
        </w:rPr>
        <w:t xml:space="preserve"> </w:t>
      </w:r>
      <w:r w:rsidRPr="00CB4084">
        <w:rPr>
          <w:i/>
          <w:iCs/>
          <w:lang w:val="en-IN" w:eastAsia="en-US"/>
        </w:rPr>
        <w:t>dream, these exalted words were heard on every side</w:t>
      </w:r>
      <w:r w:rsidR="00A30633" w:rsidRPr="00CB4084">
        <w:rPr>
          <w:i/>
          <w:iCs/>
          <w:lang w:val="en-IN" w:eastAsia="en-US"/>
        </w:rPr>
        <w:t xml:space="preserve">:  </w:t>
      </w:r>
      <w:r w:rsidRPr="00CB4084">
        <w:rPr>
          <w:i/>
          <w:iCs/>
          <w:lang w:val="en-IN" w:eastAsia="en-US"/>
        </w:rPr>
        <w:t>‘Verily, We shall render</w:t>
      </w:r>
      <w:r w:rsidR="009170C1" w:rsidRPr="00CB4084">
        <w:rPr>
          <w:i/>
          <w:iCs/>
          <w:lang w:val="en-IN" w:eastAsia="en-US"/>
        </w:rPr>
        <w:t xml:space="preserve"> </w:t>
      </w:r>
      <w:r w:rsidRPr="00CB4084">
        <w:rPr>
          <w:i/>
          <w:iCs/>
          <w:lang w:val="en-IN" w:eastAsia="en-US"/>
        </w:rPr>
        <w:t>Thee victorious by Thyself and by Thy pen’</w:t>
      </w:r>
      <w:r w:rsidRPr="00A30633">
        <w:rPr>
          <w:lang w:val="en-IN" w:eastAsia="en-US"/>
        </w:rPr>
        <w:t>” (</w:t>
      </w:r>
      <w:r w:rsidRPr="00A30633">
        <w:rPr>
          <w:i/>
          <w:iCs/>
          <w:lang w:val="en-IN" w:eastAsia="en-US"/>
        </w:rPr>
        <w:t xml:space="preserve">Epistle </w:t>
      </w:r>
      <w:r w:rsidRPr="00A30633">
        <w:rPr>
          <w:lang w:val="en-IN" w:eastAsia="en-US"/>
        </w:rPr>
        <w:t>21)</w:t>
      </w:r>
      <w:r w:rsidR="005D0E33">
        <w:rPr>
          <w:lang w:val="en-IN" w:eastAsia="en-US"/>
        </w:rPr>
        <w:t xml:space="preserve">.  </w:t>
      </w:r>
      <w:r w:rsidRPr="00A30633">
        <w:rPr>
          <w:lang w:val="en-IN" w:eastAsia="en-US"/>
        </w:rPr>
        <w:t>This statement is a</w:t>
      </w:r>
      <w:r w:rsidR="009170C1">
        <w:rPr>
          <w:lang w:val="en-IN" w:eastAsia="en-US"/>
        </w:rPr>
        <w:t xml:space="preserve"> </w:t>
      </w:r>
      <w:r w:rsidRPr="00A30633">
        <w:rPr>
          <w:lang w:val="en-IN" w:eastAsia="en-US"/>
        </w:rPr>
        <w:t>categorical demonstration and declaration of the prophetic station of</w:t>
      </w:r>
      <w:r w:rsidR="009170C1">
        <w:rPr>
          <w:lang w:val="en-IN" w:eastAsia="en-US"/>
        </w:rPr>
        <w:t xml:space="preserve"> </w:t>
      </w:r>
      <w:r w:rsidRPr="00A30633">
        <w:rPr>
          <w:lang w:val="en-IN" w:eastAsia="en-US"/>
        </w:rPr>
        <w:t>Bahá’u’lláh</w:t>
      </w:r>
      <w:r w:rsidR="005D0E33">
        <w:rPr>
          <w:lang w:val="en-IN" w:eastAsia="en-US"/>
        </w:rPr>
        <w:t xml:space="preserve">.  </w:t>
      </w:r>
      <w:r w:rsidRPr="00A30633">
        <w:rPr>
          <w:lang w:val="en-IN" w:eastAsia="en-US"/>
        </w:rPr>
        <w:t>A detailed discussion of its implications is beyond the scope of this</w:t>
      </w:r>
      <w:r w:rsidR="009170C1">
        <w:rPr>
          <w:lang w:val="en-IN" w:eastAsia="en-US"/>
        </w:rPr>
        <w:t xml:space="preserve"> </w:t>
      </w:r>
      <w:r w:rsidRPr="00A30633">
        <w:rPr>
          <w:lang w:val="en-IN" w:eastAsia="en-US"/>
        </w:rPr>
        <w:t>paper</w:t>
      </w:r>
      <w:r w:rsidR="005D0E33">
        <w:rPr>
          <w:lang w:val="en-IN" w:eastAsia="en-US"/>
        </w:rPr>
        <w:t xml:space="preserve">.  </w:t>
      </w:r>
      <w:r w:rsidRPr="00A30633">
        <w:rPr>
          <w:lang w:val="en-IN" w:eastAsia="en-US"/>
        </w:rPr>
        <w:t>However, two fundamental points should be mentioned</w:t>
      </w:r>
      <w:r w:rsidR="005D0E33">
        <w:rPr>
          <w:lang w:val="en-IN" w:eastAsia="en-US"/>
        </w:rPr>
        <w:t xml:space="preserve">.  </w:t>
      </w:r>
      <w:r w:rsidRPr="00A30633">
        <w:rPr>
          <w:lang w:val="en-IN" w:eastAsia="en-US"/>
        </w:rPr>
        <w:t>First “</w:t>
      </w:r>
      <w:r w:rsidRPr="00CB4084">
        <w:rPr>
          <w:i/>
          <w:iCs/>
          <w:lang w:val="en-IN" w:eastAsia="en-US"/>
        </w:rPr>
        <w:t>by</w:t>
      </w:r>
      <w:r w:rsidR="009170C1" w:rsidRPr="00CB4084">
        <w:rPr>
          <w:i/>
          <w:iCs/>
          <w:lang w:val="en-IN" w:eastAsia="en-US"/>
        </w:rPr>
        <w:t xml:space="preserve"> </w:t>
      </w:r>
      <w:r w:rsidRPr="00CB4084">
        <w:rPr>
          <w:i/>
          <w:iCs/>
          <w:lang w:val="en-IN" w:eastAsia="en-US"/>
        </w:rPr>
        <w:t>Thyself and by Thy pen</w:t>
      </w:r>
      <w:r w:rsidRPr="00A30633">
        <w:rPr>
          <w:lang w:val="en-IN" w:eastAsia="en-US"/>
        </w:rPr>
        <w:t xml:space="preserve">” means by his </w:t>
      </w:r>
      <w:r w:rsidRPr="00A30633">
        <w:rPr>
          <w:i/>
          <w:iCs/>
          <w:lang w:val="en-IN" w:eastAsia="en-US"/>
        </w:rPr>
        <w:t xml:space="preserve">being </w:t>
      </w:r>
      <w:r w:rsidRPr="00A30633">
        <w:rPr>
          <w:lang w:val="en-IN" w:eastAsia="en-US"/>
        </w:rPr>
        <w:t xml:space="preserve">and by his </w:t>
      </w:r>
      <w:r w:rsidRPr="00A30633">
        <w:rPr>
          <w:i/>
          <w:iCs/>
          <w:lang w:val="en-IN" w:eastAsia="en-US"/>
        </w:rPr>
        <w:t>verses</w:t>
      </w:r>
      <w:r w:rsidR="005D0E33">
        <w:rPr>
          <w:lang w:val="en-IN" w:eastAsia="en-US"/>
        </w:rPr>
        <w:t xml:space="preserve">.  </w:t>
      </w:r>
      <w:r w:rsidRPr="00A30633">
        <w:rPr>
          <w:lang w:val="en-IN" w:eastAsia="en-US"/>
        </w:rPr>
        <w:t>Anyone familiar</w:t>
      </w:r>
      <w:r w:rsidR="009170C1">
        <w:rPr>
          <w:lang w:val="en-IN" w:eastAsia="en-US"/>
        </w:rPr>
        <w:t xml:space="preserve"> </w:t>
      </w:r>
      <w:r w:rsidRPr="00A30633">
        <w:rPr>
          <w:lang w:val="en-IN" w:eastAsia="en-US"/>
        </w:rPr>
        <w:t>with the Persian Bayán and the Kitáb-i-Íqán knows that these are both the</w:t>
      </w:r>
      <w:r w:rsidR="009170C1">
        <w:rPr>
          <w:lang w:val="en-IN" w:eastAsia="en-US"/>
        </w:rPr>
        <w:t xml:space="preserve"> </w:t>
      </w:r>
      <w:r w:rsidRPr="00A30633">
        <w:rPr>
          <w:lang w:val="en-IN" w:eastAsia="en-US"/>
        </w:rPr>
        <w:t>conclusive proof for the claim of the Manifestation of God</w:t>
      </w:r>
      <w:r w:rsidR="005D0E33">
        <w:rPr>
          <w:lang w:val="en-IN" w:eastAsia="en-US"/>
        </w:rPr>
        <w:t xml:space="preserve">.  </w:t>
      </w:r>
      <w:r w:rsidRPr="00A30633">
        <w:rPr>
          <w:lang w:val="en-IN" w:eastAsia="en-US"/>
        </w:rPr>
        <w:t>That reference is</w:t>
      </w:r>
      <w:r w:rsidR="009170C1">
        <w:rPr>
          <w:lang w:val="en-IN" w:eastAsia="en-US"/>
        </w:rPr>
        <w:t xml:space="preserve"> </w:t>
      </w:r>
      <w:r w:rsidRPr="00A30633">
        <w:rPr>
          <w:lang w:val="en-IN" w:eastAsia="en-US"/>
        </w:rPr>
        <w:t>sufficient to categorize the nature of the Síyáh-</w:t>
      </w:r>
      <w:r w:rsidRPr="005D0E33">
        <w:rPr>
          <w:u w:val="single"/>
          <w:lang w:val="en-IN" w:eastAsia="en-US"/>
        </w:rPr>
        <w:t>Ch</w:t>
      </w:r>
      <w:r w:rsidRPr="00A30633">
        <w:rPr>
          <w:lang w:val="en-IN" w:eastAsia="en-US"/>
        </w:rPr>
        <w:t>ál experience.</w:t>
      </w:r>
      <w:r w:rsidR="00F638E5">
        <w:rPr>
          <w:lang w:val="en-IN" w:eastAsia="en-US"/>
        </w:rPr>
        <w:t xml:space="preserve"> </w:t>
      </w:r>
      <w:r w:rsidRPr="00A30633">
        <w:rPr>
          <w:lang w:val="en-IN" w:eastAsia="en-US"/>
        </w:rPr>
        <w:t xml:space="preserve"> Second, the</w:t>
      </w:r>
      <w:r w:rsidR="009170C1">
        <w:rPr>
          <w:lang w:val="en-IN" w:eastAsia="en-US"/>
        </w:rPr>
        <w:t xml:space="preserve"> </w:t>
      </w:r>
      <w:r w:rsidRPr="00A30633">
        <w:rPr>
          <w:lang w:val="en-IN" w:eastAsia="en-US"/>
        </w:rPr>
        <w:t>same statement can also be seen as an implicit assertion of the annulment or</w:t>
      </w:r>
      <w:r w:rsidR="009170C1">
        <w:rPr>
          <w:lang w:val="en-IN" w:eastAsia="en-US"/>
        </w:rPr>
        <w:t xml:space="preserve"> </w:t>
      </w:r>
      <w:r w:rsidRPr="00A30633">
        <w:rPr>
          <w:lang w:val="en-IN" w:eastAsia="en-US"/>
        </w:rPr>
        <w:t>removal of the “sword”—one of the principles announced by Bahá’u’lláh on the</w:t>
      </w:r>
      <w:r w:rsidR="009170C1">
        <w:rPr>
          <w:lang w:val="en-IN" w:eastAsia="en-US"/>
        </w:rPr>
        <w:t xml:space="preserve"> </w:t>
      </w:r>
      <w:r w:rsidRPr="00A30633">
        <w:rPr>
          <w:lang w:val="en-IN" w:eastAsia="en-US"/>
        </w:rPr>
        <w:t xml:space="preserve">first day of his </w:t>
      </w:r>
      <w:r w:rsidR="009170C1">
        <w:rPr>
          <w:lang w:val="en-IN" w:eastAsia="en-US"/>
        </w:rPr>
        <w:t xml:space="preserve">Riḍván </w:t>
      </w:r>
      <w:r w:rsidRPr="00A30633">
        <w:rPr>
          <w:lang w:val="en-IN" w:eastAsia="en-US"/>
        </w:rPr>
        <w:t>declaration, signal</w:t>
      </w:r>
      <w:r w:rsidR="00CB4084">
        <w:rPr>
          <w:lang w:val="en-IN" w:eastAsia="en-US"/>
        </w:rPr>
        <w:t>l</w:t>
      </w:r>
      <w:r w:rsidRPr="00A30633">
        <w:rPr>
          <w:lang w:val="en-IN" w:eastAsia="en-US"/>
        </w:rPr>
        <w:t>ing the beginning of a new era and the</w:t>
      </w:r>
      <w:r w:rsidR="009170C1">
        <w:rPr>
          <w:lang w:val="en-IN" w:eastAsia="en-US"/>
        </w:rPr>
        <w:t xml:space="preserve"> </w:t>
      </w:r>
      <w:r w:rsidRPr="00A30633">
        <w:rPr>
          <w:lang w:val="en-IN" w:eastAsia="en-US"/>
        </w:rPr>
        <w:t>effective abrogation of specific laws of the Qur’án and Bayán (Mázandarání,</w:t>
      </w:r>
      <w:r w:rsidR="00CA644D">
        <w:rPr>
          <w:lang w:val="en-IN" w:eastAsia="en-US"/>
        </w:rPr>
        <w:t xml:space="preserve"> </w:t>
      </w:r>
      <w:r w:rsidRPr="00A30633">
        <w:rPr>
          <w:i/>
          <w:iCs/>
          <w:lang w:val="en-IN" w:eastAsia="en-US"/>
        </w:rPr>
        <w:t>Asráru’l-Á</w:t>
      </w:r>
      <w:r w:rsidRPr="00CA644D">
        <w:rPr>
          <w:i/>
          <w:iCs/>
          <w:u w:val="single"/>
          <w:lang w:val="en-IN" w:eastAsia="en-US"/>
        </w:rPr>
        <w:t>th</w:t>
      </w:r>
      <w:r w:rsidRPr="00A30633">
        <w:rPr>
          <w:i/>
          <w:iCs/>
          <w:lang w:val="en-IN" w:eastAsia="en-US"/>
        </w:rPr>
        <w:t xml:space="preserve">ár </w:t>
      </w:r>
      <w:r w:rsidRPr="00A30633">
        <w:rPr>
          <w:lang w:val="en-IN" w:eastAsia="en-US"/>
        </w:rPr>
        <w:t>4:22).</w:t>
      </w:r>
    </w:p>
    <w:p w:rsidR="00901ACF" w:rsidRPr="009A2AC8" w:rsidRDefault="00901ACF" w:rsidP="00CB4084">
      <w:pPr>
        <w:pStyle w:val="Text"/>
      </w:pPr>
      <w:r w:rsidRPr="00A30633">
        <w:rPr>
          <w:lang w:val="en-IN" w:eastAsia="en-US"/>
        </w:rPr>
        <w:t>In addition to these tablets, Bahá’u’lláh has made numerous other statements</w:t>
      </w:r>
      <w:r w:rsidR="00CA644D">
        <w:rPr>
          <w:lang w:val="en-IN" w:eastAsia="en-US"/>
        </w:rPr>
        <w:t xml:space="preserve"> </w:t>
      </w:r>
      <w:r w:rsidRPr="00A30633">
        <w:rPr>
          <w:lang w:val="en-IN" w:eastAsia="en-US"/>
        </w:rPr>
        <w:t>affirming that he revealed himself as the Promised One of the Bayán in the year</w:t>
      </w:r>
      <w:r w:rsidR="00CA644D">
        <w:rPr>
          <w:lang w:val="en-IN" w:eastAsia="en-US"/>
        </w:rPr>
        <w:t xml:space="preserve"> </w:t>
      </w:r>
      <w:r w:rsidRPr="00A30633">
        <w:rPr>
          <w:lang w:val="en-IN" w:eastAsia="en-US"/>
        </w:rPr>
        <w:t>nine and revealed his station to a few individuals in the early Baghdad years.</w:t>
      </w:r>
      <w:r w:rsidR="00CB4084">
        <w:rPr>
          <w:lang w:val="en-IN" w:eastAsia="en-US"/>
        </w:rPr>
        <w:t xml:space="preserve">  </w:t>
      </w:r>
      <w:r w:rsidRPr="00A30633">
        <w:rPr>
          <w:lang w:val="en-IN" w:eastAsia="en-US"/>
        </w:rPr>
        <w:t>The following are a few examples</w:t>
      </w:r>
      <w:r w:rsidR="00CA644D">
        <w:rPr>
          <w:lang w:val="en-IN" w:eastAsia="en-US"/>
        </w:rPr>
        <w:t xml:space="preserve">.  </w:t>
      </w:r>
      <w:r w:rsidRPr="00A30633">
        <w:rPr>
          <w:lang w:val="en-IN" w:eastAsia="en-US"/>
        </w:rPr>
        <w:t>In Epistle to the Son of the Wolf,</w:t>
      </w:r>
      <w:r w:rsidR="00CB4084">
        <w:rPr>
          <w:lang w:val="en-IN" w:eastAsia="en-US"/>
        </w:rPr>
        <w:t xml:space="preserve"> </w:t>
      </w:r>
      <w:r w:rsidRPr="009A2AC8">
        <w:t>Bahá’u’lláh refers to the prophecies of the Báb concerning the advent of the</w:t>
      </w:r>
      <w:r w:rsidR="00CB4084" w:rsidRPr="009A2AC8">
        <w:t xml:space="preserve"> </w:t>
      </w:r>
      <w:r w:rsidRPr="009A2AC8">
        <w:t>Promised One in the year nine and affirms that he appeared in the year nine:</w:t>
      </w:r>
    </w:p>
    <w:p w:rsidR="00901ACF" w:rsidRPr="009A2AC8" w:rsidRDefault="00901ACF" w:rsidP="00E50CBB">
      <w:pPr>
        <w:pStyle w:val="Quote"/>
      </w:pPr>
      <w:r w:rsidRPr="00CB4084">
        <w:rPr>
          <w:rFonts w:eastAsiaTheme="minorHAnsi"/>
          <w:i/>
          <w:iCs/>
          <w:lang w:val="en-IN" w:eastAsia="en-US"/>
        </w:rPr>
        <w:t>He</w:t>
      </w:r>
      <w:r w:rsidRPr="00A30633">
        <w:rPr>
          <w:rFonts w:eastAsiaTheme="minorHAnsi"/>
          <w:lang w:val="en-IN" w:eastAsia="en-US"/>
        </w:rPr>
        <w:t xml:space="preserve"> (the Báb) </w:t>
      </w:r>
      <w:r w:rsidRPr="00CB4084">
        <w:rPr>
          <w:rFonts w:eastAsiaTheme="minorHAnsi"/>
          <w:i/>
          <w:iCs/>
          <w:lang w:val="en-IN" w:eastAsia="en-US"/>
        </w:rPr>
        <w:t xml:space="preserve">saith—glorified be His utterance—addressing his honor, </w:t>
      </w:r>
      <w:r w:rsidR="00E50CBB" w:rsidRPr="00366D75">
        <w:rPr>
          <w:i/>
          <w:iCs/>
        </w:rPr>
        <w:t>‘Aẓím</w:t>
      </w:r>
      <w:r w:rsidRPr="00CB4084">
        <w:rPr>
          <w:rFonts w:eastAsiaTheme="minorHAnsi"/>
          <w:i/>
          <w:iCs/>
          <w:lang w:val="en-IN" w:eastAsia="en-US"/>
        </w:rPr>
        <w:t>:</w:t>
      </w:r>
      <w:r w:rsidR="00CB4084" w:rsidRPr="00CB4084">
        <w:rPr>
          <w:rFonts w:eastAsiaTheme="minorHAnsi"/>
          <w:i/>
          <w:iCs/>
          <w:lang w:val="en-IN" w:eastAsia="en-US"/>
        </w:rPr>
        <w:t xml:space="preserve">  </w:t>
      </w:r>
      <w:r w:rsidRPr="009A2AC8">
        <w:rPr>
          <w:i/>
          <w:iCs/>
        </w:rPr>
        <w:t>“This, verily, is the thing We promised thee, ere the moment We answered thy call.</w:t>
      </w:r>
      <w:r w:rsidR="00CB4084" w:rsidRPr="009A2AC8">
        <w:rPr>
          <w:i/>
          <w:iCs/>
        </w:rPr>
        <w:t xml:space="preserve">  </w:t>
      </w:r>
      <w:r w:rsidRPr="009A2AC8">
        <w:rPr>
          <w:i/>
          <w:iCs/>
        </w:rPr>
        <w:t>Wait thou until nine will have elapsed from the time of the Bayán</w:t>
      </w:r>
      <w:r w:rsidR="00CA644D" w:rsidRPr="009A2AC8">
        <w:rPr>
          <w:i/>
          <w:iCs/>
        </w:rPr>
        <w:t xml:space="preserve">.  </w:t>
      </w:r>
      <w:r w:rsidRPr="009A2AC8">
        <w:rPr>
          <w:i/>
          <w:iCs/>
        </w:rPr>
        <w:t>Then exclaim:</w:t>
      </w:r>
      <w:r w:rsidR="00CB4084" w:rsidRPr="009A2AC8">
        <w:rPr>
          <w:i/>
          <w:iCs/>
        </w:rPr>
        <w:t xml:space="preserve">  </w:t>
      </w:r>
      <w:r w:rsidRPr="009A2AC8">
        <w:rPr>
          <w:i/>
          <w:iCs/>
        </w:rPr>
        <w:t xml:space="preserve">‘Blessed, therefore, be God, the most excellent of Makers!’ </w:t>
      </w:r>
      <w:r w:rsidR="00CB4084" w:rsidRPr="009A2AC8">
        <w:rPr>
          <w:i/>
          <w:iCs/>
        </w:rPr>
        <w:t xml:space="preserve"> </w:t>
      </w:r>
      <w:r w:rsidRPr="009A2AC8">
        <w:rPr>
          <w:i/>
          <w:iCs/>
        </w:rPr>
        <w:t>Say</w:t>
      </w:r>
      <w:r w:rsidR="00A30633" w:rsidRPr="009A2AC8">
        <w:rPr>
          <w:i/>
          <w:iCs/>
        </w:rPr>
        <w:t xml:space="preserve">:  </w:t>
      </w:r>
      <w:r w:rsidRPr="009A2AC8">
        <w:rPr>
          <w:i/>
          <w:iCs/>
        </w:rPr>
        <w:t>This, verily, is an</w:t>
      </w:r>
      <w:r w:rsidR="00CB4084" w:rsidRPr="009A2AC8">
        <w:rPr>
          <w:i/>
          <w:iCs/>
        </w:rPr>
        <w:t xml:space="preserve"> </w:t>
      </w:r>
      <w:r w:rsidRPr="009A2AC8">
        <w:rPr>
          <w:i/>
          <w:iCs/>
        </w:rPr>
        <w:t>Announcement which none except God hath comprehended</w:t>
      </w:r>
      <w:r w:rsidR="00CA644D" w:rsidRPr="009A2AC8">
        <w:rPr>
          <w:i/>
          <w:iCs/>
        </w:rPr>
        <w:t xml:space="preserve">.  </w:t>
      </w:r>
      <w:r w:rsidRPr="009A2AC8">
        <w:rPr>
          <w:i/>
          <w:iCs/>
        </w:rPr>
        <w:t>Ye, however, will be</w:t>
      </w:r>
      <w:r w:rsidR="00CB4084" w:rsidRPr="009A2AC8">
        <w:rPr>
          <w:i/>
          <w:iCs/>
        </w:rPr>
        <w:t xml:space="preserve"> </w:t>
      </w:r>
      <w:r w:rsidRPr="009A2AC8">
        <w:rPr>
          <w:i/>
          <w:iCs/>
        </w:rPr>
        <w:t>unaware on that day</w:t>
      </w:r>
      <w:r w:rsidR="000B246A" w:rsidRPr="009A2AC8">
        <w:rPr>
          <w:i/>
          <w:iCs/>
        </w:rPr>
        <w:t xml:space="preserve">.”  </w:t>
      </w:r>
      <w:r w:rsidRPr="009A2AC8">
        <w:rPr>
          <w:i/>
          <w:iCs/>
        </w:rPr>
        <w:t>In the year nine this Most Great Revelation arose and shone</w:t>
      </w:r>
      <w:r w:rsidR="00CB4084" w:rsidRPr="009A2AC8">
        <w:rPr>
          <w:i/>
          <w:iCs/>
        </w:rPr>
        <w:t xml:space="preserve"> </w:t>
      </w:r>
      <w:r w:rsidRPr="009A2AC8">
        <w:rPr>
          <w:i/>
          <w:iCs/>
        </w:rPr>
        <w:t>forth brightly above the horizon of the Will of God</w:t>
      </w:r>
      <w:r w:rsidR="00CA644D" w:rsidRPr="009A2AC8">
        <w:rPr>
          <w:i/>
          <w:iCs/>
        </w:rPr>
        <w:t xml:space="preserve">.  </w:t>
      </w:r>
      <w:r w:rsidRPr="009A2AC8">
        <w:rPr>
          <w:i/>
          <w:iCs/>
        </w:rPr>
        <w:t>None can deny it save he who</w:t>
      </w:r>
      <w:r w:rsidR="00CB4084" w:rsidRPr="009A2AC8">
        <w:rPr>
          <w:i/>
          <w:iCs/>
        </w:rPr>
        <w:t xml:space="preserve"> </w:t>
      </w:r>
      <w:r w:rsidRPr="009A2AC8">
        <w:rPr>
          <w:i/>
          <w:iCs/>
        </w:rPr>
        <w:t>is heedless and doubteth</w:t>
      </w:r>
      <w:r w:rsidRPr="009A2AC8">
        <w:t>. (</w:t>
      </w:r>
      <w:r w:rsidRPr="009A2AC8">
        <w:rPr>
          <w:i/>
          <w:iCs/>
        </w:rPr>
        <w:t xml:space="preserve">Epistle </w:t>
      </w:r>
      <w:r w:rsidRPr="009A2AC8">
        <w:t>142)</w:t>
      </w:r>
    </w:p>
    <w:p w:rsidR="00901ACF" w:rsidRPr="009A2AC8" w:rsidRDefault="00901ACF" w:rsidP="00CB4084">
      <w:pPr>
        <w:pStyle w:val="Text"/>
      </w:pPr>
      <w:r w:rsidRPr="00A30633">
        <w:rPr>
          <w:lang w:val="en-IN" w:eastAsia="en-US"/>
        </w:rPr>
        <w:t>In his tablet to Kamálu’d-Dín Naráqí (the recipient of Bahá’u’lláh’s Tablet of</w:t>
      </w:r>
      <w:r w:rsidR="00CB4084">
        <w:rPr>
          <w:lang w:val="en-IN" w:eastAsia="en-US"/>
        </w:rPr>
        <w:t xml:space="preserve"> </w:t>
      </w:r>
      <w:r w:rsidRPr="009A2AC8">
        <w:t>All Food), Bahá’u’lláh testifies that the Báb’s prophecy concerning the</w:t>
      </w:r>
    </w:p>
    <w:p w:rsidR="000B246A" w:rsidRPr="000B246A" w:rsidRDefault="000B246A" w:rsidP="000B246A">
      <w:r w:rsidRPr="000B246A">
        <w:br w:type="page"/>
      </w:r>
    </w:p>
    <w:p w:rsidR="00901ACF" w:rsidRPr="00A30633" w:rsidRDefault="00901ACF" w:rsidP="00CB4084">
      <w:pPr>
        <w:pStyle w:val="Textcts"/>
        <w:rPr>
          <w:lang w:val="en-IN" w:eastAsia="en-US"/>
        </w:rPr>
      </w:pPr>
      <w:r w:rsidRPr="00A30633">
        <w:rPr>
          <w:lang w:val="en-IN" w:eastAsia="en-US"/>
        </w:rPr>
        <w:lastRenderedPageBreak/>
        <w:t>appearance of the Promised One in the year nine and the experience of “all</w:t>
      </w:r>
      <w:r w:rsidR="000B246A">
        <w:rPr>
          <w:lang w:val="en-IN" w:eastAsia="en-US"/>
        </w:rPr>
        <w:t xml:space="preserve"> </w:t>
      </w:r>
      <w:r w:rsidRPr="00A30633">
        <w:rPr>
          <w:lang w:val="en-IN" w:eastAsia="en-US"/>
        </w:rPr>
        <w:t>good” in that same year has been fulfilled</w:t>
      </w:r>
      <w:r w:rsidR="00CA644D">
        <w:rPr>
          <w:lang w:val="en-IN" w:eastAsia="en-US"/>
        </w:rPr>
        <w:t xml:space="preserve">.  </w:t>
      </w:r>
      <w:r w:rsidRPr="00A30633">
        <w:rPr>
          <w:lang w:val="en-IN" w:eastAsia="en-US"/>
        </w:rPr>
        <w:t>He writes:</w:t>
      </w:r>
    </w:p>
    <w:p w:rsidR="00901ACF" w:rsidRPr="00A30633" w:rsidRDefault="00901ACF" w:rsidP="00CB4084">
      <w:pPr>
        <w:pStyle w:val="Quote"/>
        <w:rPr>
          <w:rFonts w:eastAsiaTheme="minorHAnsi"/>
          <w:lang w:val="en-IN" w:eastAsia="en-US"/>
        </w:rPr>
      </w:pPr>
      <w:r w:rsidRPr="00CB4084">
        <w:rPr>
          <w:rFonts w:eastAsiaTheme="minorHAnsi"/>
          <w:i/>
          <w:iCs/>
          <w:lang w:val="en-IN" w:eastAsia="en-US"/>
        </w:rPr>
        <w:t>O Kamál</w:t>
      </w:r>
      <w:r w:rsidR="000B246A" w:rsidRPr="00CB4084">
        <w:rPr>
          <w:rFonts w:eastAsiaTheme="minorHAnsi"/>
          <w:i/>
          <w:iCs/>
          <w:lang w:val="en-IN" w:eastAsia="en-US"/>
        </w:rPr>
        <w:t xml:space="preserve">!  </w:t>
      </w:r>
      <w:r w:rsidRPr="00CB4084">
        <w:rPr>
          <w:rFonts w:eastAsiaTheme="minorHAnsi"/>
          <w:i/>
          <w:iCs/>
          <w:lang w:val="en-IN" w:eastAsia="en-US"/>
        </w:rPr>
        <w:t>Thou hast attained two great bounties</w:t>
      </w:r>
      <w:r w:rsidR="00CA644D" w:rsidRPr="00CB4084">
        <w:rPr>
          <w:rFonts w:eastAsiaTheme="minorHAnsi"/>
          <w:i/>
          <w:iCs/>
          <w:lang w:val="en-IN" w:eastAsia="en-US"/>
        </w:rPr>
        <w:t xml:space="preserve">.  </w:t>
      </w:r>
      <w:r w:rsidRPr="00CB4084">
        <w:rPr>
          <w:rFonts w:eastAsiaTheme="minorHAnsi"/>
          <w:i/>
          <w:iCs/>
          <w:lang w:val="en-IN" w:eastAsia="en-US"/>
        </w:rPr>
        <w:t>First, thou wert blessed by the</w:t>
      </w:r>
      <w:r w:rsidR="000B246A" w:rsidRPr="00CB4084">
        <w:rPr>
          <w:rFonts w:eastAsiaTheme="minorHAnsi"/>
          <w:i/>
          <w:iCs/>
          <w:lang w:val="en-IN" w:eastAsia="en-US"/>
        </w:rPr>
        <w:t xml:space="preserve"> </w:t>
      </w:r>
      <w:r w:rsidRPr="00CB4084">
        <w:rPr>
          <w:rFonts w:eastAsiaTheme="minorHAnsi"/>
          <w:i/>
          <w:iCs/>
          <w:lang w:val="en-IN" w:eastAsia="en-US"/>
        </w:rPr>
        <w:t>encounter with God in the year nine, and this is what the Primal Point had promised</w:t>
      </w:r>
      <w:r w:rsidR="000B246A" w:rsidRPr="00CB4084">
        <w:rPr>
          <w:rFonts w:eastAsiaTheme="minorHAnsi"/>
          <w:i/>
          <w:iCs/>
          <w:lang w:val="en-IN" w:eastAsia="en-US"/>
        </w:rPr>
        <w:t xml:space="preserve"> </w:t>
      </w:r>
      <w:r w:rsidRPr="00CB4084">
        <w:rPr>
          <w:rFonts w:eastAsiaTheme="minorHAnsi"/>
          <w:i/>
          <w:iCs/>
          <w:lang w:val="en-IN" w:eastAsia="en-US"/>
        </w:rPr>
        <w:t>all in His statement, “In the year nine ye shall attain unto the presence of God</w:t>
      </w:r>
      <w:r w:rsidRPr="00A30633">
        <w:rPr>
          <w:rFonts w:eastAsiaTheme="minorHAnsi"/>
          <w:lang w:val="en-IN" w:eastAsia="en-US"/>
        </w:rPr>
        <w:t>.”</w:t>
      </w:r>
    </w:p>
    <w:p w:rsidR="00901ACF" w:rsidRPr="00A30633" w:rsidRDefault="00901ACF" w:rsidP="00D97F13">
      <w:pPr>
        <w:pStyle w:val="Quote"/>
        <w:rPr>
          <w:rFonts w:eastAsiaTheme="minorHAnsi"/>
          <w:lang w:val="en-IN" w:eastAsia="en-US"/>
        </w:rPr>
      </w:pPr>
      <w:r w:rsidRPr="00CB4084">
        <w:rPr>
          <w:rFonts w:eastAsiaTheme="minorHAnsi"/>
          <w:i/>
          <w:iCs/>
          <w:lang w:val="en-IN" w:eastAsia="en-US"/>
        </w:rPr>
        <w:t>Likewise, thou wert honored to receive the Divine Word in the Qur’</w:t>
      </w:r>
      <w:r w:rsidR="000B246A" w:rsidRPr="00CB4084">
        <w:rPr>
          <w:rFonts w:eastAsiaTheme="minorHAnsi"/>
          <w:i/>
          <w:iCs/>
          <w:lang w:val="en-IN" w:eastAsia="en-US"/>
        </w:rPr>
        <w:t>a</w:t>
      </w:r>
      <w:r w:rsidRPr="00CB4084">
        <w:rPr>
          <w:rFonts w:eastAsiaTheme="minorHAnsi"/>
          <w:i/>
          <w:iCs/>
          <w:lang w:val="en-IN" w:eastAsia="en-US"/>
        </w:rPr>
        <w:t>nic verse</w:t>
      </w:r>
      <w:r w:rsidR="000B246A" w:rsidRPr="00CB4084">
        <w:rPr>
          <w:rFonts w:eastAsiaTheme="minorHAnsi"/>
          <w:i/>
          <w:iCs/>
          <w:lang w:val="en-IN" w:eastAsia="en-US"/>
        </w:rPr>
        <w:t xml:space="preserve"> </w:t>
      </w:r>
      <w:r w:rsidRPr="00CB4084">
        <w:rPr>
          <w:rFonts w:eastAsiaTheme="minorHAnsi"/>
          <w:i/>
          <w:iCs/>
          <w:lang w:val="en-IN" w:eastAsia="en-US"/>
        </w:rPr>
        <w:t>concerning All Food, and that is the “good” which the Primal Point has promised in</w:t>
      </w:r>
      <w:r w:rsidR="000B246A" w:rsidRPr="00CB4084">
        <w:rPr>
          <w:rFonts w:eastAsiaTheme="minorHAnsi"/>
          <w:i/>
          <w:iCs/>
          <w:lang w:val="en-IN" w:eastAsia="en-US"/>
        </w:rPr>
        <w:t xml:space="preserve"> </w:t>
      </w:r>
      <w:r w:rsidRPr="00CB4084">
        <w:rPr>
          <w:rFonts w:eastAsiaTheme="minorHAnsi"/>
          <w:i/>
          <w:iCs/>
          <w:lang w:val="en-IN" w:eastAsia="en-US"/>
        </w:rPr>
        <w:t>His assertion, “In the year nine ye shall attain unto all good</w:t>
      </w:r>
      <w:r w:rsidRPr="00A30633">
        <w:rPr>
          <w:rFonts w:eastAsiaTheme="minorHAnsi"/>
          <w:lang w:val="en-IN" w:eastAsia="en-US"/>
        </w:rPr>
        <w:t>.” (</w:t>
      </w:r>
      <w:r w:rsidR="008559EF" w:rsidRPr="00A30633">
        <w:rPr>
          <w:rFonts w:eastAsiaTheme="minorHAnsi"/>
          <w:lang w:val="en-IN" w:eastAsia="en-US"/>
        </w:rPr>
        <w:t>I</w:t>
      </w:r>
      <w:r w:rsidR="008559EF" w:rsidRPr="00A30633">
        <w:rPr>
          <w:rFonts w:eastAsiaTheme="minorHAnsi"/>
          <w:u w:val="single"/>
          <w:lang w:val="en-IN" w:eastAsia="en-US"/>
        </w:rPr>
        <w:t>sh</w:t>
      </w:r>
      <w:r w:rsidR="008559EF" w:rsidRPr="00A30633">
        <w:rPr>
          <w:rFonts w:eastAsiaTheme="minorHAnsi"/>
          <w:lang w:val="en-IN" w:eastAsia="en-US"/>
        </w:rPr>
        <w:t xml:space="preserve">ráq </w:t>
      </w:r>
      <w:r w:rsidR="008559EF" w:rsidRPr="00A30633">
        <w:rPr>
          <w:rFonts w:eastAsiaTheme="minorHAnsi"/>
          <w:u w:val="single"/>
          <w:lang w:val="en-IN" w:eastAsia="en-US"/>
        </w:rPr>
        <w:t>Kh</w:t>
      </w:r>
      <w:r w:rsidR="008559EF" w:rsidRPr="00A30633">
        <w:rPr>
          <w:rFonts w:eastAsiaTheme="minorHAnsi"/>
          <w:lang w:val="en-IN" w:eastAsia="en-US"/>
        </w:rPr>
        <w:t>ávarí</w:t>
      </w:r>
      <w:r w:rsidRPr="00A30633">
        <w:rPr>
          <w:rFonts w:eastAsiaTheme="minorHAnsi"/>
          <w:lang w:val="en-IN" w:eastAsia="en-US"/>
        </w:rPr>
        <w:t>,</w:t>
      </w:r>
      <w:r w:rsidR="000B246A">
        <w:rPr>
          <w:rFonts w:eastAsiaTheme="minorHAnsi"/>
          <w:lang w:val="en-IN" w:eastAsia="en-US"/>
        </w:rPr>
        <w:t xml:space="preserve"> </w:t>
      </w:r>
      <w:r w:rsidR="00D97F13" w:rsidRPr="00D97F13">
        <w:rPr>
          <w:i/>
          <w:iCs/>
        </w:rPr>
        <w:t>Muḥáḍirát</w:t>
      </w:r>
      <w:r w:rsidRPr="00A30633">
        <w:rPr>
          <w:rFonts w:eastAsiaTheme="minorHAnsi"/>
          <w:i/>
          <w:iCs/>
          <w:lang w:val="en-IN" w:eastAsia="en-US"/>
        </w:rPr>
        <w:t xml:space="preserve"> </w:t>
      </w:r>
      <w:r w:rsidRPr="00A30633">
        <w:rPr>
          <w:rFonts w:eastAsiaTheme="minorHAnsi"/>
          <w:lang w:val="en-IN" w:eastAsia="en-US"/>
        </w:rPr>
        <w:t>1:192; provisional translation)</w:t>
      </w:r>
    </w:p>
    <w:p w:rsidR="00901ACF" w:rsidRPr="00A30633" w:rsidRDefault="00901ACF" w:rsidP="00CB4084">
      <w:pPr>
        <w:pStyle w:val="Text"/>
        <w:rPr>
          <w:lang w:val="en-IN" w:eastAsia="en-US"/>
        </w:rPr>
      </w:pPr>
      <w:r w:rsidRPr="00A30633">
        <w:rPr>
          <w:lang w:val="en-IN" w:eastAsia="en-US"/>
        </w:rPr>
        <w:t>In his tablet concerning the Báb’s Tablet of Nineteen Temples, Bahá’u’lláh</w:t>
      </w:r>
      <w:r w:rsidR="00CA644D">
        <w:rPr>
          <w:lang w:val="en-IN" w:eastAsia="en-US"/>
        </w:rPr>
        <w:t xml:space="preserve"> </w:t>
      </w:r>
      <w:r w:rsidRPr="00A30633">
        <w:rPr>
          <w:lang w:val="en-IN" w:eastAsia="en-US"/>
        </w:rPr>
        <w:t>writes:</w:t>
      </w:r>
    </w:p>
    <w:p w:rsidR="00901ACF" w:rsidRPr="00A30633" w:rsidRDefault="00901ACF" w:rsidP="00D97F13">
      <w:pPr>
        <w:pStyle w:val="Quote"/>
        <w:rPr>
          <w:rFonts w:eastAsiaTheme="minorHAnsi"/>
          <w:lang w:val="en-IN" w:eastAsia="en-US"/>
        </w:rPr>
      </w:pPr>
      <w:r w:rsidRPr="00CB4084">
        <w:rPr>
          <w:rFonts w:eastAsiaTheme="minorHAnsi"/>
          <w:i/>
          <w:iCs/>
          <w:lang w:val="en-IN" w:eastAsia="en-US"/>
        </w:rPr>
        <w:t>Verily, by “nineteen” He</w:t>
      </w:r>
      <w:r w:rsidRPr="00A30633">
        <w:rPr>
          <w:rFonts w:eastAsiaTheme="minorHAnsi"/>
          <w:lang w:val="en-IN" w:eastAsia="en-US"/>
        </w:rPr>
        <w:t xml:space="preserve"> [the Báb] </w:t>
      </w:r>
      <w:r w:rsidRPr="00CB4084">
        <w:rPr>
          <w:rFonts w:eastAsiaTheme="minorHAnsi"/>
          <w:i/>
          <w:iCs/>
          <w:lang w:val="en-IN" w:eastAsia="en-US"/>
        </w:rPr>
        <w:t>intended naught but this preeminent and most</w:t>
      </w:r>
      <w:r w:rsidR="00CA644D" w:rsidRPr="00CB4084">
        <w:rPr>
          <w:rFonts w:eastAsiaTheme="minorHAnsi"/>
          <w:i/>
          <w:iCs/>
          <w:lang w:val="en-IN" w:eastAsia="en-US"/>
        </w:rPr>
        <w:t xml:space="preserve"> </w:t>
      </w:r>
      <w:r w:rsidRPr="00CB4084">
        <w:rPr>
          <w:rFonts w:eastAsiaTheme="minorHAnsi"/>
          <w:i/>
          <w:iCs/>
          <w:lang w:val="en-IN" w:eastAsia="en-US"/>
        </w:rPr>
        <w:t>exalted Revelation</w:t>
      </w:r>
      <w:r w:rsidR="00CA644D" w:rsidRPr="00CB4084">
        <w:rPr>
          <w:rFonts w:eastAsiaTheme="minorHAnsi"/>
          <w:i/>
          <w:iCs/>
          <w:lang w:val="en-IN" w:eastAsia="en-US"/>
        </w:rPr>
        <w:t xml:space="preserve">.  </w:t>
      </w:r>
      <w:r w:rsidRPr="00CB4084">
        <w:rPr>
          <w:rFonts w:eastAsiaTheme="minorHAnsi"/>
          <w:i/>
          <w:iCs/>
          <w:lang w:val="en-IN" w:eastAsia="en-US"/>
        </w:rPr>
        <w:t>But the promise made unto you in the Book concerning “nine”</w:t>
      </w:r>
      <w:r w:rsidR="008559EF" w:rsidRPr="00CB4084">
        <w:rPr>
          <w:rFonts w:eastAsiaTheme="minorHAnsi"/>
          <w:i/>
          <w:iCs/>
          <w:lang w:val="en-IN" w:eastAsia="en-US"/>
        </w:rPr>
        <w:t xml:space="preserve">, </w:t>
      </w:r>
      <w:r w:rsidRPr="00CB4084">
        <w:rPr>
          <w:rFonts w:eastAsiaTheme="minorHAnsi"/>
          <w:i/>
          <w:iCs/>
          <w:lang w:val="en-IN" w:eastAsia="en-US"/>
        </w:rPr>
        <w:t>through His assertion “in the year nine ye shall attain unto all good” was fulfilled in</w:t>
      </w:r>
      <w:r w:rsidR="008559EF" w:rsidRPr="00CB4084">
        <w:rPr>
          <w:rFonts w:eastAsiaTheme="minorHAnsi"/>
          <w:i/>
          <w:iCs/>
          <w:lang w:val="en-IN" w:eastAsia="en-US"/>
        </w:rPr>
        <w:t xml:space="preserve"> </w:t>
      </w:r>
      <w:r w:rsidRPr="00CB4084">
        <w:rPr>
          <w:rFonts w:eastAsiaTheme="minorHAnsi"/>
          <w:i/>
          <w:iCs/>
          <w:lang w:val="en-IN" w:eastAsia="en-US"/>
        </w:rPr>
        <w:t>that year when the dawning of God’s Manifestation was divulged according to a</w:t>
      </w:r>
      <w:r w:rsidR="008559EF" w:rsidRPr="00CB4084">
        <w:rPr>
          <w:rFonts w:eastAsiaTheme="minorHAnsi"/>
          <w:i/>
          <w:iCs/>
          <w:lang w:val="en-IN" w:eastAsia="en-US"/>
        </w:rPr>
        <w:t xml:space="preserve"> </w:t>
      </w:r>
      <w:r w:rsidRPr="00CB4084">
        <w:rPr>
          <w:rFonts w:eastAsiaTheme="minorHAnsi"/>
          <w:i/>
          <w:iCs/>
          <w:lang w:val="en-IN" w:eastAsia="en-US"/>
        </w:rPr>
        <w:t>preordained measure</w:t>
      </w:r>
      <w:r w:rsidR="00CA644D" w:rsidRPr="00CB4084">
        <w:rPr>
          <w:rFonts w:eastAsiaTheme="minorHAnsi"/>
          <w:i/>
          <w:iCs/>
          <w:lang w:val="en-IN" w:eastAsia="en-US"/>
        </w:rPr>
        <w:t xml:space="preserve">.  </w:t>
      </w:r>
      <w:r w:rsidRPr="00CB4084">
        <w:rPr>
          <w:rFonts w:eastAsiaTheme="minorHAnsi"/>
          <w:i/>
          <w:iCs/>
          <w:lang w:val="en-IN" w:eastAsia="en-US"/>
        </w:rPr>
        <w:t>By “nineteen” He meant those appointed years of delay as set</w:t>
      </w:r>
      <w:r w:rsidR="008559EF" w:rsidRPr="00CB4084">
        <w:rPr>
          <w:rFonts w:eastAsiaTheme="minorHAnsi"/>
          <w:i/>
          <w:iCs/>
          <w:lang w:val="en-IN" w:eastAsia="en-US"/>
        </w:rPr>
        <w:t xml:space="preserve"> </w:t>
      </w:r>
      <w:r w:rsidRPr="00CB4084">
        <w:rPr>
          <w:rFonts w:eastAsiaTheme="minorHAnsi"/>
          <w:i/>
          <w:iCs/>
          <w:lang w:val="en-IN" w:eastAsia="en-US"/>
        </w:rPr>
        <w:t>forth in the Bayán</w:t>
      </w:r>
      <w:r w:rsidR="00CA644D" w:rsidRPr="00CB4084">
        <w:rPr>
          <w:rFonts w:eastAsiaTheme="minorHAnsi"/>
          <w:i/>
          <w:iCs/>
          <w:lang w:val="en-IN" w:eastAsia="en-US"/>
        </w:rPr>
        <w:t xml:space="preserve">.  </w:t>
      </w:r>
      <w:r w:rsidRPr="00CB4084">
        <w:rPr>
          <w:rFonts w:eastAsiaTheme="minorHAnsi"/>
          <w:i/>
          <w:iCs/>
          <w:lang w:val="en-IN" w:eastAsia="en-US"/>
        </w:rPr>
        <w:t>At the end of that period the promise was fulfilled; the Promised</w:t>
      </w:r>
      <w:r w:rsidR="008559EF" w:rsidRPr="00CB4084">
        <w:rPr>
          <w:rFonts w:eastAsiaTheme="minorHAnsi"/>
          <w:i/>
          <w:iCs/>
          <w:lang w:val="en-IN" w:eastAsia="en-US"/>
        </w:rPr>
        <w:t xml:space="preserve"> </w:t>
      </w:r>
      <w:r w:rsidRPr="00CB4084">
        <w:rPr>
          <w:rFonts w:eastAsiaTheme="minorHAnsi"/>
          <w:i/>
          <w:iCs/>
          <w:lang w:val="en-IN" w:eastAsia="en-US"/>
        </w:rPr>
        <w:t>One appeared unto all creation in His all-embracing sovereignty</w:t>
      </w:r>
      <w:r w:rsidRPr="00A30633">
        <w:rPr>
          <w:rFonts w:eastAsiaTheme="minorHAnsi"/>
          <w:lang w:val="en-IN" w:eastAsia="en-US"/>
        </w:rPr>
        <w:t>. (I</w:t>
      </w:r>
      <w:r w:rsidRPr="00A30633">
        <w:rPr>
          <w:rFonts w:eastAsiaTheme="minorHAnsi"/>
          <w:u w:val="single"/>
          <w:lang w:val="en-IN" w:eastAsia="en-US"/>
        </w:rPr>
        <w:t>sh</w:t>
      </w:r>
      <w:r w:rsidRPr="00A30633">
        <w:rPr>
          <w:rFonts w:eastAsiaTheme="minorHAnsi"/>
          <w:lang w:val="en-IN" w:eastAsia="en-US"/>
        </w:rPr>
        <w:t xml:space="preserve">ráq </w:t>
      </w:r>
      <w:r w:rsidRPr="00A30633">
        <w:rPr>
          <w:rFonts w:eastAsiaTheme="minorHAnsi"/>
          <w:u w:val="single"/>
          <w:lang w:val="en-IN" w:eastAsia="en-US"/>
        </w:rPr>
        <w:t>Kh</w:t>
      </w:r>
      <w:r w:rsidRPr="00A30633">
        <w:rPr>
          <w:rFonts w:eastAsiaTheme="minorHAnsi"/>
          <w:lang w:val="en-IN" w:eastAsia="en-US"/>
        </w:rPr>
        <w:t>ávarí,</w:t>
      </w:r>
      <w:r w:rsidR="008559EF" w:rsidRPr="00A30633">
        <w:rPr>
          <w:rFonts w:eastAsiaTheme="minorHAnsi"/>
          <w:lang w:val="en-IN" w:eastAsia="en-US"/>
        </w:rPr>
        <w:t xml:space="preserve"> </w:t>
      </w:r>
      <w:r w:rsidR="00D97F13" w:rsidRPr="00D97F13">
        <w:rPr>
          <w:i/>
          <w:iCs/>
        </w:rPr>
        <w:t>Muḥáḍirát</w:t>
      </w:r>
      <w:r w:rsidRPr="00A30633">
        <w:rPr>
          <w:rFonts w:eastAsiaTheme="minorHAnsi"/>
          <w:i/>
          <w:iCs/>
          <w:lang w:val="en-IN" w:eastAsia="en-US"/>
        </w:rPr>
        <w:t xml:space="preserve"> </w:t>
      </w:r>
      <w:r w:rsidRPr="00A30633">
        <w:rPr>
          <w:rFonts w:eastAsiaTheme="minorHAnsi"/>
          <w:lang w:val="en-IN" w:eastAsia="en-US"/>
        </w:rPr>
        <w:t>1:397; provisional translation)</w:t>
      </w:r>
    </w:p>
    <w:p w:rsidR="00901ACF" w:rsidRPr="00A30633" w:rsidRDefault="00901ACF" w:rsidP="00CB4084">
      <w:pPr>
        <w:pStyle w:val="Text"/>
        <w:rPr>
          <w:lang w:val="en-IN" w:eastAsia="en-US"/>
        </w:rPr>
      </w:pPr>
      <w:r w:rsidRPr="00A30633">
        <w:rPr>
          <w:lang w:val="en-IN" w:eastAsia="en-US"/>
        </w:rPr>
        <w:t>Note in that passage Bahá’u’lláh’s discussion of his concealed revelation in the</w:t>
      </w:r>
      <w:r w:rsidR="008559EF" w:rsidRPr="00A30633">
        <w:rPr>
          <w:lang w:val="en-IN" w:eastAsia="en-US"/>
        </w:rPr>
        <w:t xml:space="preserve"> </w:t>
      </w:r>
      <w:r w:rsidRPr="00A30633">
        <w:rPr>
          <w:lang w:val="en-IN" w:eastAsia="en-US"/>
        </w:rPr>
        <w:t>year nine, and the stage of nineteen years’ preparation, followed by the</w:t>
      </w:r>
      <w:r w:rsidR="008559EF" w:rsidRPr="00A30633">
        <w:rPr>
          <w:lang w:val="en-IN" w:eastAsia="en-US"/>
        </w:rPr>
        <w:t xml:space="preserve"> </w:t>
      </w:r>
      <w:r w:rsidRPr="00A30633">
        <w:rPr>
          <w:lang w:val="en-IN" w:eastAsia="en-US"/>
        </w:rPr>
        <w:t>complete unveiling of his station.</w:t>
      </w:r>
    </w:p>
    <w:p w:rsidR="00901ACF" w:rsidRPr="009A2AC8" w:rsidRDefault="00901ACF" w:rsidP="009A2AC8">
      <w:pPr>
        <w:pStyle w:val="Text"/>
      </w:pPr>
      <w:r w:rsidRPr="00A30633">
        <w:rPr>
          <w:lang w:val="en-IN" w:eastAsia="en-US"/>
        </w:rPr>
        <w:t>In the Kitáb-i-Badí‘ Bahá’u’lláh discusses the argument of Azal’s followers,</w:t>
      </w:r>
      <w:r w:rsidR="008559EF" w:rsidRPr="00A30633">
        <w:rPr>
          <w:lang w:val="en-IN" w:eastAsia="en-US"/>
        </w:rPr>
        <w:t xml:space="preserve"> </w:t>
      </w:r>
      <w:r w:rsidRPr="00A30633">
        <w:rPr>
          <w:lang w:val="en-IN" w:eastAsia="en-US"/>
        </w:rPr>
        <w:t>according to which the Promised One of the Bayán would not appear before the</w:t>
      </w:r>
      <w:r w:rsidR="00FD3572" w:rsidRPr="00A30633">
        <w:rPr>
          <w:lang w:val="en-IN" w:eastAsia="en-US"/>
        </w:rPr>
        <w:t xml:space="preserve"> </w:t>
      </w:r>
      <w:r w:rsidRPr="00A30633">
        <w:rPr>
          <w:lang w:val="en-IN" w:eastAsia="en-US"/>
        </w:rPr>
        <w:t>completion and perfection of the dispensation of the Bayán</w:t>
      </w:r>
      <w:r w:rsidR="00CA644D">
        <w:rPr>
          <w:lang w:val="en-IN" w:eastAsia="en-US"/>
        </w:rPr>
        <w:t xml:space="preserve">.  </w:t>
      </w:r>
      <w:r w:rsidRPr="00A30633">
        <w:rPr>
          <w:lang w:val="en-IN" w:eastAsia="en-US"/>
        </w:rPr>
        <w:t>Bahá’u’lláh affirms</w:t>
      </w:r>
      <w:r w:rsidR="00FD3572" w:rsidRPr="00A30633">
        <w:rPr>
          <w:lang w:val="en-IN" w:eastAsia="en-US"/>
        </w:rPr>
        <w:t xml:space="preserve"> </w:t>
      </w:r>
      <w:r w:rsidRPr="00A30633">
        <w:rPr>
          <w:lang w:val="en-IN" w:eastAsia="en-US"/>
        </w:rPr>
        <w:t>that, according to the Báb’s prophecies, that completion would take place in</w:t>
      </w:r>
      <w:r w:rsidR="00FD3572" w:rsidRPr="00A30633">
        <w:rPr>
          <w:lang w:val="en-IN" w:eastAsia="en-US"/>
        </w:rPr>
        <w:t xml:space="preserve"> </w:t>
      </w:r>
      <w:r w:rsidRPr="00A30633">
        <w:rPr>
          <w:lang w:val="en-IN" w:eastAsia="en-US"/>
        </w:rPr>
        <w:t>nine years, and this was exactly fulfilled in the year nine by his own revelation.</w:t>
      </w:r>
      <w:r w:rsidR="009A2AC8">
        <w:rPr>
          <w:lang w:val="en-IN" w:eastAsia="en-US"/>
        </w:rPr>
        <w:t xml:space="preserve">  </w:t>
      </w:r>
      <w:r w:rsidRPr="009A2AC8">
        <w:t>He writes:</w:t>
      </w:r>
    </w:p>
    <w:p w:rsidR="00901ACF" w:rsidRPr="00A30633" w:rsidRDefault="00901ACF" w:rsidP="00D97F13">
      <w:pPr>
        <w:pStyle w:val="Quote"/>
        <w:rPr>
          <w:rFonts w:eastAsiaTheme="minorHAnsi"/>
          <w:lang w:val="en-IN" w:eastAsia="en-US"/>
        </w:rPr>
      </w:pPr>
      <w:r w:rsidRPr="009A2AC8">
        <w:rPr>
          <w:rFonts w:eastAsiaTheme="minorHAnsi"/>
          <w:i/>
          <w:iCs/>
          <w:lang w:val="en-IN" w:eastAsia="en-US"/>
        </w:rPr>
        <w:t>Thou hast made mention of the termination of the</w:t>
      </w:r>
      <w:r w:rsidRPr="00A30633">
        <w:rPr>
          <w:rFonts w:eastAsiaTheme="minorHAnsi"/>
          <w:lang w:val="en-IN" w:eastAsia="en-US"/>
        </w:rPr>
        <w:t xml:space="preserve"> [Báb’s] </w:t>
      </w:r>
      <w:r w:rsidRPr="009A2AC8">
        <w:rPr>
          <w:rFonts w:eastAsiaTheme="minorHAnsi"/>
          <w:i/>
          <w:iCs/>
          <w:lang w:val="en-IN" w:eastAsia="en-US"/>
        </w:rPr>
        <w:t>Dispensation</w:t>
      </w:r>
      <w:r w:rsidR="00CA644D" w:rsidRPr="009A2AC8">
        <w:rPr>
          <w:rFonts w:eastAsiaTheme="minorHAnsi"/>
          <w:i/>
          <w:iCs/>
          <w:lang w:val="en-IN" w:eastAsia="en-US"/>
        </w:rPr>
        <w:t xml:space="preserve">.  </w:t>
      </w:r>
      <w:r w:rsidRPr="009A2AC8">
        <w:rPr>
          <w:rFonts w:eastAsiaTheme="minorHAnsi"/>
          <w:i/>
          <w:iCs/>
          <w:lang w:val="en-IN" w:eastAsia="en-US"/>
        </w:rPr>
        <w:t>Hearken unto</w:t>
      </w:r>
      <w:r w:rsidR="00FD3572" w:rsidRPr="009A2AC8">
        <w:rPr>
          <w:rFonts w:eastAsiaTheme="minorHAnsi"/>
          <w:i/>
          <w:iCs/>
          <w:lang w:val="en-IN" w:eastAsia="en-US"/>
        </w:rPr>
        <w:t xml:space="preserve"> </w:t>
      </w:r>
      <w:r w:rsidRPr="009A2AC8">
        <w:rPr>
          <w:rFonts w:eastAsiaTheme="minorHAnsi"/>
          <w:i/>
          <w:iCs/>
          <w:lang w:val="en-IN" w:eastAsia="en-US"/>
        </w:rPr>
        <w:t>the utterance of the Revealer of the Bayán, may the realities of all things be a sacrifice</w:t>
      </w:r>
      <w:r w:rsidR="00FD3572" w:rsidRPr="009A2AC8">
        <w:rPr>
          <w:rFonts w:eastAsiaTheme="minorHAnsi"/>
          <w:i/>
          <w:iCs/>
          <w:lang w:val="en-IN" w:eastAsia="en-US"/>
        </w:rPr>
        <w:t xml:space="preserve"> </w:t>
      </w:r>
      <w:r w:rsidRPr="009A2AC8">
        <w:rPr>
          <w:rFonts w:eastAsiaTheme="minorHAnsi"/>
          <w:i/>
          <w:iCs/>
          <w:lang w:val="en-IN" w:eastAsia="en-US"/>
        </w:rPr>
        <w:t>unto Him, who stateth explicitly, “Ere nine will have elapsed from the inception of</w:t>
      </w:r>
      <w:r w:rsidR="00FD3572" w:rsidRPr="009A2AC8">
        <w:rPr>
          <w:rFonts w:eastAsiaTheme="minorHAnsi"/>
          <w:i/>
          <w:iCs/>
          <w:lang w:val="en-IN" w:eastAsia="en-US"/>
        </w:rPr>
        <w:t xml:space="preserve"> </w:t>
      </w:r>
      <w:r w:rsidRPr="009A2AC8">
        <w:rPr>
          <w:rFonts w:eastAsiaTheme="minorHAnsi"/>
          <w:i/>
          <w:iCs/>
          <w:lang w:val="en-IN" w:eastAsia="en-US"/>
        </w:rPr>
        <w:t>this Cause, the realities of the created things will not be made manifest</w:t>
      </w:r>
      <w:r w:rsidR="00CA644D" w:rsidRPr="009A2AC8">
        <w:rPr>
          <w:rFonts w:eastAsiaTheme="minorHAnsi"/>
          <w:i/>
          <w:iCs/>
          <w:lang w:val="en-IN" w:eastAsia="en-US"/>
        </w:rPr>
        <w:t xml:space="preserve">.  </w:t>
      </w:r>
      <w:r w:rsidRPr="009A2AC8">
        <w:rPr>
          <w:rFonts w:eastAsiaTheme="minorHAnsi"/>
          <w:i/>
          <w:iCs/>
          <w:lang w:val="en-IN" w:eastAsia="en-US"/>
        </w:rPr>
        <w:t>All that thou</w:t>
      </w:r>
      <w:r w:rsidR="00FD3572" w:rsidRPr="009A2AC8">
        <w:rPr>
          <w:rFonts w:eastAsiaTheme="minorHAnsi"/>
          <w:i/>
          <w:iCs/>
          <w:lang w:val="en-IN" w:eastAsia="en-US"/>
        </w:rPr>
        <w:t xml:space="preserve"> </w:t>
      </w:r>
      <w:r w:rsidRPr="009A2AC8">
        <w:rPr>
          <w:rFonts w:eastAsiaTheme="minorHAnsi"/>
          <w:i/>
          <w:iCs/>
          <w:lang w:val="en-IN" w:eastAsia="en-US"/>
        </w:rPr>
        <w:t>hast as yet seen is but the stage from the moist germ until We clothed it with flesh</w:t>
      </w:r>
      <w:r w:rsidR="00CA644D" w:rsidRPr="009A2AC8">
        <w:rPr>
          <w:rFonts w:eastAsiaTheme="minorHAnsi"/>
          <w:i/>
          <w:iCs/>
          <w:lang w:val="en-IN" w:eastAsia="en-US"/>
        </w:rPr>
        <w:t xml:space="preserve">.  </w:t>
      </w:r>
      <w:r w:rsidRPr="009A2AC8">
        <w:rPr>
          <w:rFonts w:eastAsiaTheme="minorHAnsi"/>
          <w:i/>
          <w:iCs/>
          <w:lang w:val="en-IN" w:eastAsia="en-US"/>
        </w:rPr>
        <w:t>Be</w:t>
      </w:r>
      <w:r w:rsidR="00FD3572" w:rsidRPr="009A2AC8">
        <w:rPr>
          <w:rFonts w:eastAsiaTheme="minorHAnsi"/>
          <w:i/>
          <w:iCs/>
          <w:lang w:val="en-IN" w:eastAsia="en-US"/>
        </w:rPr>
        <w:t xml:space="preserve"> </w:t>
      </w:r>
      <w:r w:rsidRPr="009A2AC8">
        <w:rPr>
          <w:rFonts w:eastAsiaTheme="minorHAnsi"/>
          <w:i/>
          <w:iCs/>
          <w:lang w:val="en-IN" w:eastAsia="en-US"/>
        </w:rPr>
        <w:t>patient until thou beholdest a new creation</w:t>
      </w:r>
      <w:r w:rsidR="00CA644D" w:rsidRPr="009A2AC8">
        <w:rPr>
          <w:rFonts w:eastAsiaTheme="minorHAnsi"/>
          <w:i/>
          <w:iCs/>
          <w:lang w:val="en-IN" w:eastAsia="en-US"/>
        </w:rPr>
        <w:t xml:space="preserve">.  </w:t>
      </w:r>
      <w:r w:rsidRPr="009A2AC8">
        <w:rPr>
          <w:rFonts w:eastAsiaTheme="minorHAnsi"/>
          <w:i/>
          <w:iCs/>
          <w:lang w:val="en-IN" w:eastAsia="en-US"/>
        </w:rPr>
        <w:t>Say</w:t>
      </w:r>
      <w:r w:rsidR="00A30633" w:rsidRPr="009A2AC8">
        <w:rPr>
          <w:rFonts w:eastAsiaTheme="minorHAnsi"/>
          <w:i/>
          <w:iCs/>
          <w:lang w:val="en-IN" w:eastAsia="en-US"/>
        </w:rPr>
        <w:t xml:space="preserve">:  </w:t>
      </w:r>
      <w:r w:rsidRPr="009A2AC8">
        <w:rPr>
          <w:rFonts w:eastAsiaTheme="minorHAnsi"/>
          <w:i/>
          <w:iCs/>
          <w:lang w:val="en-IN" w:eastAsia="en-US"/>
        </w:rPr>
        <w:t>Blessed, therefore, be God, the Most</w:t>
      </w:r>
      <w:r w:rsidR="00FD3572" w:rsidRPr="009A2AC8">
        <w:rPr>
          <w:rFonts w:eastAsiaTheme="minorHAnsi"/>
          <w:i/>
          <w:iCs/>
          <w:lang w:val="en-IN" w:eastAsia="en-US"/>
        </w:rPr>
        <w:t xml:space="preserve"> </w:t>
      </w:r>
      <w:r w:rsidRPr="009A2AC8">
        <w:rPr>
          <w:rFonts w:eastAsiaTheme="minorHAnsi"/>
          <w:i/>
          <w:iCs/>
          <w:lang w:val="en-IN" w:eastAsia="en-US"/>
        </w:rPr>
        <w:t>Excellent of Makers!</w:t>
      </w:r>
      <w:r w:rsidR="00CA644D" w:rsidRPr="009A2AC8">
        <w:rPr>
          <w:rFonts w:eastAsiaTheme="minorHAnsi"/>
          <w:i/>
          <w:iCs/>
          <w:lang w:val="en-IN" w:eastAsia="en-US"/>
        </w:rPr>
        <w:t xml:space="preserve"> </w:t>
      </w:r>
      <w:r w:rsidRPr="009A2AC8">
        <w:rPr>
          <w:rFonts w:eastAsiaTheme="minorHAnsi"/>
          <w:i/>
          <w:iCs/>
          <w:lang w:val="en-IN" w:eastAsia="en-US"/>
        </w:rPr>
        <w:t xml:space="preserve"> I testify that the difference between the ‘Qá’im’ and the</w:t>
      </w:r>
      <w:r w:rsidR="00FD3572" w:rsidRPr="009A2AC8">
        <w:rPr>
          <w:rFonts w:eastAsiaTheme="minorHAnsi"/>
          <w:i/>
          <w:iCs/>
          <w:lang w:val="en-IN" w:eastAsia="en-US"/>
        </w:rPr>
        <w:t xml:space="preserve"> </w:t>
      </w:r>
      <w:r w:rsidRPr="009A2AC8">
        <w:rPr>
          <w:rFonts w:eastAsiaTheme="minorHAnsi"/>
          <w:i/>
          <w:iCs/>
          <w:lang w:val="en-IN" w:eastAsia="en-US"/>
        </w:rPr>
        <w:t>‘Qayyúm’ is the number nine, which marketh the period when sanctified souls were</w:t>
      </w:r>
      <w:r w:rsidR="00FD3572" w:rsidRPr="009A2AC8">
        <w:rPr>
          <w:rFonts w:eastAsiaTheme="minorHAnsi"/>
          <w:i/>
          <w:iCs/>
          <w:lang w:val="en-IN" w:eastAsia="en-US"/>
        </w:rPr>
        <w:t xml:space="preserve"> </w:t>
      </w:r>
      <w:r w:rsidRPr="009A2AC8">
        <w:rPr>
          <w:rFonts w:eastAsiaTheme="minorHAnsi"/>
          <w:i/>
          <w:iCs/>
          <w:lang w:val="en-IN" w:eastAsia="en-US"/>
        </w:rPr>
        <w:t>consummated and established in their own stations</w:t>
      </w:r>
      <w:r w:rsidR="00CA644D" w:rsidRPr="009A2AC8">
        <w:rPr>
          <w:rFonts w:eastAsiaTheme="minorHAnsi"/>
          <w:i/>
          <w:iCs/>
          <w:lang w:val="en-IN" w:eastAsia="en-US"/>
        </w:rPr>
        <w:t xml:space="preserve">.  </w:t>
      </w:r>
      <w:r w:rsidRPr="009A2AC8">
        <w:rPr>
          <w:rFonts w:eastAsiaTheme="minorHAnsi"/>
          <w:i/>
          <w:iCs/>
          <w:lang w:val="en-IN" w:eastAsia="en-US"/>
        </w:rPr>
        <w:t>That is also the difference</w:t>
      </w:r>
      <w:r w:rsidR="00FD3572" w:rsidRPr="009A2AC8">
        <w:rPr>
          <w:rFonts w:eastAsiaTheme="minorHAnsi"/>
          <w:i/>
          <w:iCs/>
          <w:lang w:val="en-IN" w:eastAsia="en-US"/>
        </w:rPr>
        <w:t xml:space="preserve"> </w:t>
      </w:r>
      <w:r w:rsidRPr="009A2AC8">
        <w:rPr>
          <w:rFonts w:eastAsiaTheme="minorHAnsi"/>
          <w:i/>
          <w:iCs/>
          <w:lang w:val="en-IN" w:eastAsia="en-US"/>
        </w:rPr>
        <w:t>between ‘A‘</w:t>
      </w:r>
      <w:r w:rsidR="008559EF" w:rsidRPr="009A2AC8">
        <w:rPr>
          <w:i/>
          <w:iCs/>
        </w:rPr>
        <w:t>ẓ</w:t>
      </w:r>
      <w:r w:rsidRPr="009A2AC8">
        <w:rPr>
          <w:rFonts w:eastAsiaTheme="minorHAnsi"/>
          <w:i/>
          <w:iCs/>
          <w:lang w:val="en-IN" w:eastAsia="en-US"/>
        </w:rPr>
        <w:t>am’ and ‘</w:t>
      </w:r>
      <w:r w:rsidR="00D97F13" w:rsidRPr="00F6139C">
        <w:rPr>
          <w:i/>
          <w:iCs/>
        </w:rPr>
        <w:t>‘Aẓím</w:t>
      </w:r>
      <w:r w:rsidRPr="009A2AC8">
        <w:rPr>
          <w:rFonts w:eastAsiaTheme="minorHAnsi"/>
          <w:i/>
          <w:iCs/>
          <w:lang w:val="en-IN" w:eastAsia="en-US"/>
        </w:rPr>
        <w:t>’</w:t>
      </w:r>
      <w:r w:rsidR="008559EF" w:rsidRPr="009A2AC8">
        <w:rPr>
          <w:rFonts w:eastAsiaTheme="minorHAnsi"/>
          <w:i/>
          <w:iCs/>
          <w:lang w:val="en-IN" w:eastAsia="en-US"/>
        </w:rPr>
        <w:t>.</w:t>
      </w:r>
      <w:r w:rsidRPr="009A2AC8">
        <w:rPr>
          <w:rFonts w:eastAsiaTheme="minorHAnsi"/>
          <w:i/>
          <w:iCs/>
          <w:lang w:val="en-IN" w:eastAsia="en-US"/>
        </w:rPr>
        <w:t>”</w:t>
      </w:r>
      <w:r w:rsidR="008559EF" w:rsidRPr="009A2AC8">
        <w:rPr>
          <w:rFonts w:eastAsiaTheme="minorHAnsi"/>
          <w:i/>
          <w:iCs/>
          <w:lang w:val="en-IN" w:eastAsia="en-US"/>
        </w:rPr>
        <w:t xml:space="preserve"> </w:t>
      </w:r>
      <w:r w:rsidRPr="009A2AC8">
        <w:rPr>
          <w:rFonts w:eastAsiaTheme="minorHAnsi"/>
          <w:i/>
          <w:iCs/>
          <w:lang w:val="en-IN" w:eastAsia="en-US"/>
        </w:rPr>
        <w:t xml:space="preserve"> And in another passage He saith, “Observe the</w:t>
      </w:r>
      <w:r w:rsidR="00FD3572" w:rsidRPr="009A2AC8">
        <w:rPr>
          <w:rFonts w:eastAsiaTheme="minorHAnsi"/>
          <w:i/>
          <w:iCs/>
          <w:lang w:val="en-IN" w:eastAsia="en-US"/>
        </w:rPr>
        <w:t xml:space="preserve"> </w:t>
      </w:r>
      <w:r w:rsidRPr="009A2AC8">
        <w:rPr>
          <w:rFonts w:eastAsiaTheme="minorHAnsi"/>
          <w:i/>
          <w:iCs/>
          <w:lang w:val="en-IN" w:eastAsia="en-US"/>
        </w:rPr>
        <w:t>difference between ‘Qá’im’ and ‘Qayyúm’</w:t>
      </w:r>
      <w:r w:rsidR="00CA644D" w:rsidRPr="009A2AC8">
        <w:rPr>
          <w:rFonts w:eastAsiaTheme="minorHAnsi"/>
          <w:i/>
          <w:iCs/>
          <w:lang w:val="en-IN" w:eastAsia="en-US"/>
        </w:rPr>
        <w:t>,</w:t>
      </w:r>
      <w:r w:rsidRPr="009A2AC8">
        <w:rPr>
          <w:rFonts w:eastAsiaTheme="minorHAnsi"/>
          <w:i/>
          <w:iCs/>
          <w:lang w:val="en-IN" w:eastAsia="en-US"/>
        </w:rPr>
        <w:t xml:space="preserve"> then in the year nine ye shall attain unto</w:t>
      </w:r>
      <w:r w:rsidR="00FD3572" w:rsidRPr="009A2AC8">
        <w:rPr>
          <w:rFonts w:eastAsiaTheme="minorHAnsi"/>
          <w:i/>
          <w:iCs/>
          <w:lang w:val="en-IN" w:eastAsia="en-US"/>
        </w:rPr>
        <w:t xml:space="preserve"> </w:t>
      </w:r>
      <w:r w:rsidRPr="009A2AC8">
        <w:rPr>
          <w:rFonts w:eastAsiaTheme="minorHAnsi"/>
          <w:i/>
          <w:iCs/>
          <w:lang w:val="en-IN" w:eastAsia="en-US"/>
        </w:rPr>
        <w:t>all good.”</w:t>
      </w:r>
      <w:r w:rsidR="00CA644D" w:rsidRPr="009A2AC8">
        <w:rPr>
          <w:rFonts w:eastAsiaTheme="minorHAnsi"/>
          <w:i/>
          <w:iCs/>
          <w:lang w:val="en-IN" w:eastAsia="en-US"/>
        </w:rPr>
        <w:t xml:space="preserve"> </w:t>
      </w:r>
      <w:r w:rsidRPr="009A2AC8">
        <w:rPr>
          <w:rFonts w:eastAsiaTheme="minorHAnsi"/>
          <w:i/>
          <w:iCs/>
          <w:lang w:val="en-IN" w:eastAsia="en-US"/>
        </w:rPr>
        <w:t xml:space="preserve"> Concerning this He further saith</w:t>
      </w:r>
      <w:r w:rsidR="00A30633" w:rsidRPr="009A2AC8">
        <w:rPr>
          <w:rFonts w:eastAsiaTheme="minorHAnsi"/>
          <w:i/>
          <w:iCs/>
          <w:lang w:val="en-IN" w:eastAsia="en-US"/>
        </w:rPr>
        <w:t xml:space="preserve">:  </w:t>
      </w:r>
      <w:r w:rsidRPr="009A2AC8">
        <w:rPr>
          <w:rFonts w:eastAsiaTheme="minorHAnsi"/>
          <w:i/>
          <w:iCs/>
          <w:lang w:val="en-IN" w:eastAsia="en-US"/>
        </w:rPr>
        <w:t>“This, verily, is the thing We promised</w:t>
      </w:r>
    </w:p>
    <w:p w:rsidR="00CA644D" w:rsidRDefault="00CA644D">
      <w:pPr>
        <w:widowControl/>
        <w:kinsoku/>
        <w:overflowPunct/>
        <w:textAlignment w:val="auto"/>
        <w:rPr>
          <w:rFonts w:eastAsiaTheme="minorHAnsi"/>
          <w:sz w:val="18"/>
          <w:szCs w:val="18"/>
          <w:lang w:val="en-IN" w:eastAsia="en-US"/>
          <w14:numForm w14:val="default"/>
          <w14:numSpacing w14:val="default"/>
        </w:rPr>
      </w:pPr>
      <w:r>
        <w:rPr>
          <w:rFonts w:eastAsiaTheme="minorHAnsi"/>
          <w:sz w:val="18"/>
          <w:szCs w:val="18"/>
          <w:lang w:val="en-IN" w:eastAsia="en-US"/>
          <w14:numForm w14:val="default"/>
          <w14:numSpacing w14:val="default"/>
        </w:rPr>
        <w:br w:type="page"/>
      </w:r>
    </w:p>
    <w:p w:rsidR="009A2AC8" w:rsidRDefault="00901ACF" w:rsidP="00D97F13">
      <w:pPr>
        <w:pStyle w:val="Quotects"/>
        <w:rPr>
          <w:lang w:val="en-IN" w:eastAsia="en-US"/>
        </w:rPr>
      </w:pPr>
      <w:r w:rsidRPr="009A2AC8">
        <w:rPr>
          <w:i/>
          <w:iCs/>
          <w:lang w:val="en-IN" w:eastAsia="en-US"/>
        </w:rPr>
        <w:lastRenderedPageBreak/>
        <w:t>thee, ere the moment We answered thy call</w:t>
      </w:r>
      <w:r w:rsidR="00CA644D" w:rsidRPr="009A2AC8">
        <w:rPr>
          <w:i/>
          <w:iCs/>
          <w:lang w:val="en-IN" w:eastAsia="en-US"/>
        </w:rPr>
        <w:t xml:space="preserve">.  </w:t>
      </w:r>
      <w:r w:rsidRPr="009A2AC8">
        <w:rPr>
          <w:i/>
          <w:iCs/>
          <w:lang w:val="en-IN" w:eastAsia="en-US"/>
        </w:rPr>
        <w:t>Wait thou until nine will have elapsed</w:t>
      </w:r>
      <w:r w:rsidR="00FD3572" w:rsidRPr="009A2AC8">
        <w:rPr>
          <w:i/>
          <w:iCs/>
          <w:lang w:val="en-IN" w:eastAsia="en-US"/>
        </w:rPr>
        <w:t xml:space="preserve"> </w:t>
      </w:r>
      <w:r w:rsidRPr="009A2AC8">
        <w:rPr>
          <w:i/>
          <w:iCs/>
          <w:lang w:val="en-IN" w:eastAsia="en-US"/>
        </w:rPr>
        <w:t>from the time of the Bayán</w:t>
      </w:r>
      <w:r w:rsidR="00CA644D" w:rsidRPr="009A2AC8">
        <w:rPr>
          <w:i/>
          <w:iCs/>
          <w:lang w:val="en-IN" w:eastAsia="en-US"/>
        </w:rPr>
        <w:t xml:space="preserve">.  </w:t>
      </w:r>
      <w:r w:rsidRPr="009A2AC8">
        <w:rPr>
          <w:i/>
          <w:iCs/>
          <w:lang w:val="en-IN" w:eastAsia="en-US"/>
        </w:rPr>
        <w:t>Then exclaim</w:t>
      </w:r>
      <w:r w:rsidR="00A30633" w:rsidRPr="009A2AC8">
        <w:rPr>
          <w:i/>
          <w:iCs/>
          <w:lang w:val="en-IN" w:eastAsia="en-US"/>
        </w:rPr>
        <w:t xml:space="preserve">:  </w:t>
      </w:r>
      <w:r w:rsidRPr="009A2AC8">
        <w:rPr>
          <w:i/>
          <w:iCs/>
          <w:lang w:val="en-IN" w:eastAsia="en-US"/>
        </w:rPr>
        <w:t>‘Blessed, therefore, be God, the most</w:t>
      </w:r>
      <w:r w:rsidR="00FD3572" w:rsidRPr="009A2AC8">
        <w:rPr>
          <w:i/>
          <w:iCs/>
          <w:lang w:val="en-IN" w:eastAsia="en-US"/>
        </w:rPr>
        <w:t xml:space="preserve"> </w:t>
      </w:r>
      <w:r w:rsidRPr="009A2AC8">
        <w:rPr>
          <w:i/>
          <w:iCs/>
          <w:lang w:val="en-IN" w:eastAsia="en-US"/>
        </w:rPr>
        <w:t>excellent of Makers!’”</w:t>
      </w:r>
      <w:r w:rsidR="009A2AC8" w:rsidRPr="009A2AC8">
        <w:rPr>
          <w:i/>
          <w:iCs/>
          <w:lang w:val="en-IN" w:eastAsia="en-US"/>
        </w:rPr>
        <w:t xml:space="preserve"> </w:t>
      </w:r>
      <w:r w:rsidRPr="009A2AC8">
        <w:rPr>
          <w:i/>
          <w:iCs/>
          <w:lang w:val="en-IN" w:eastAsia="en-US"/>
        </w:rPr>
        <w:t xml:space="preserve"> O thou who claimest to have seeing eyes and to be an upholder</w:t>
      </w:r>
      <w:r w:rsidR="00FD3572" w:rsidRPr="009A2AC8">
        <w:rPr>
          <w:i/>
          <w:iCs/>
          <w:lang w:val="en-IN" w:eastAsia="en-US"/>
        </w:rPr>
        <w:t xml:space="preserve"> </w:t>
      </w:r>
      <w:r w:rsidRPr="009A2AC8">
        <w:rPr>
          <w:i/>
          <w:iCs/>
          <w:lang w:val="en-IN" w:eastAsia="en-US"/>
        </w:rPr>
        <w:t>of justice and fairness</w:t>
      </w:r>
      <w:r w:rsidR="000B246A" w:rsidRPr="009A2AC8">
        <w:rPr>
          <w:i/>
          <w:iCs/>
          <w:lang w:val="en-IN" w:eastAsia="en-US"/>
        </w:rPr>
        <w:t xml:space="preserve">!  </w:t>
      </w:r>
      <w:r w:rsidRPr="009A2AC8">
        <w:rPr>
          <w:i/>
          <w:iCs/>
          <w:lang w:val="en-IN" w:eastAsia="en-US"/>
        </w:rPr>
        <w:t>Open thou thine eyes to behold how a new creation hath come</w:t>
      </w:r>
      <w:r w:rsidR="00FD3572" w:rsidRPr="009A2AC8">
        <w:rPr>
          <w:i/>
          <w:iCs/>
          <w:lang w:val="en-IN" w:eastAsia="en-US"/>
        </w:rPr>
        <w:t xml:space="preserve"> </w:t>
      </w:r>
      <w:r w:rsidRPr="009A2AC8">
        <w:rPr>
          <w:i/>
          <w:iCs/>
          <w:lang w:val="en-IN" w:eastAsia="en-US"/>
        </w:rPr>
        <w:t>into being since the year nine and say</w:t>
      </w:r>
      <w:r w:rsidR="00A30633" w:rsidRPr="009A2AC8">
        <w:rPr>
          <w:i/>
          <w:iCs/>
          <w:lang w:val="en-IN" w:eastAsia="en-US"/>
        </w:rPr>
        <w:t xml:space="preserve">:  </w:t>
      </w:r>
      <w:r w:rsidRPr="009A2AC8">
        <w:rPr>
          <w:i/>
          <w:iCs/>
          <w:lang w:val="en-IN" w:eastAsia="en-US"/>
        </w:rPr>
        <w:t>“Blessed, therefore, be God, the Most Excellent</w:t>
      </w:r>
      <w:r w:rsidR="00FD3572" w:rsidRPr="009A2AC8">
        <w:rPr>
          <w:i/>
          <w:iCs/>
          <w:lang w:val="en-IN" w:eastAsia="en-US"/>
        </w:rPr>
        <w:t xml:space="preserve"> </w:t>
      </w:r>
      <w:r w:rsidRPr="009A2AC8">
        <w:rPr>
          <w:i/>
          <w:iCs/>
          <w:lang w:val="en-IN" w:eastAsia="en-US"/>
        </w:rPr>
        <w:t>of Creators</w:t>
      </w:r>
      <w:r w:rsidR="000B246A" w:rsidRPr="009A2AC8">
        <w:rPr>
          <w:i/>
          <w:iCs/>
          <w:lang w:val="en-IN" w:eastAsia="en-US"/>
        </w:rPr>
        <w:t xml:space="preserve">.”  </w:t>
      </w:r>
      <w:r w:rsidRPr="009A2AC8">
        <w:rPr>
          <w:i/>
          <w:iCs/>
          <w:lang w:val="en-IN" w:eastAsia="en-US"/>
        </w:rPr>
        <w:t>And again, “Hallowed be the Lord, the Most Excellent and the Most</w:t>
      </w:r>
      <w:r w:rsidR="00FD3572" w:rsidRPr="009A2AC8">
        <w:rPr>
          <w:i/>
          <w:iCs/>
          <w:lang w:val="en-IN" w:eastAsia="en-US"/>
        </w:rPr>
        <w:t xml:space="preserve"> </w:t>
      </w:r>
      <w:r w:rsidRPr="009A2AC8">
        <w:rPr>
          <w:i/>
          <w:iCs/>
          <w:lang w:val="en-IN" w:eastAsia="en-US"/>
        </w:rPr>
        <w:t>Wondrous of Creators</w:t>
      </w:r>
      <w:r w:rsidR="000B246A" w:rsidRPr="009A2AC8">
        <w:rPr>
          <w:i/>
          <w:iCs/>
          <w:lang w:val="en-IN" w:eastAsia="en-US"/>
        </w:rPr>
        <w:t xml:space="preserve">.”  </w:t>
      </w:r>
      <w:r w:rsidRPr="009A2AC8">
        <w:rPr>
          <w:i/>
          <w:iCs/>
          <w:lang w:val="en-IN" w:eastAsia="en-US"/>
        </w:rPr>
        <w:t>Observe how He hath referred to both the maturation of the</w:t>
      </w:r>
      <w:r w:rsidR="00FD3572" w:rsidRPr="009A2AC8">
        <w:rPr>
          <w:i/>
          <w:iCs/>
          <w:lang w:val="en-IN" w:eastAsia="en-US"/>
        </w:rPr>
        <w:t xml:space="preserve"> </w:t>
      </w:r>
      <w:r w:rsidRPr="009A2AC8">
        <w:rPr>
          <w:i/>
          <w:iCs/>
          <w:lang w:val="en-IN" w:eastAsia="en-US"/>
        </w:rPr>
        <w:t>people of the Bayán and the superiority of the next Revelation through His explicit</w:t>
      </w:r>
      <w:r w:rsidR="00FD3572" w:rsidRPr="009A2AC8">
        <w:rPr>
          <w:i/>
          <w:iCs/>
          <w:lang w:val="en-IN" w:eastAsia="en-US"/>
        </w:rPr>
        <w:t xml:space="preserve"> </w:t>
      </w:r>
      <w:r w:rsidRPr="009A2AC8">
        <w:rPr>
          <w:i/>
          <w:iCs/>
          <w:lang w:val="en-IN" w:eastAsia="en-US"/>
        </w:rPr>
        <w:t>and unambiguous reference to the difference between “Qá’im” and “Qayyúm” and</w:t>
      </w:r>
      <w:r w:rsidR="00FD3572" w:rsidRPr="009A2AC8">
        <w:rPr>
          <w:i/>
          <w:iCs/>
          <w:lang w:val="en-IN" w:eastAsia="en-US"/>
        </w:rPr>
        <w:t xml:space="preserve"> </w:t>
      </w:r>
      <w:r w:rsidRPr="009A2AC8">
        <w:rPr>
          <w:i/>
          <w:iCs/>
          <w:lang w:val="en-IN" w:eastAsia="en-US"/>
        </w:rPr>
        <w:t>“A‘</w:t>
      </w:r>
      <w:r w:rsidR="00FD3572" w:rsidRPr="009A2AC8">
        <w:rPr>
          <w:i/>
          <w:iCs/>
        </w:rPr>
        <w:t>ẓ</w:t>
      </w:r>
      <w:r w:rsidRPr="009A2AC8">
        <w:rPr>
          <w:i/>
          <w:iCs/>
          <w:lang w:val="en-IN" w:eastAsia="en-US"/>
        </w:rPr>
        <w:t>am” and “</w:t>
      </w:r>
      <w:r w:rsidR="00D97F13" w:rsidRPr="00F6139C">
        <w:rPr>
          <w:i/>
          <w:iCs/>
        </w:rPr>
        <w:t>‘Aẓím</w:t>
      </w:r>
      <w:r w:rsidRPr="009A2AC8">
        <w:rPr>
          <w:i/>
          <w:iCs/>
          <w:lang w:val="en-IN" w:eastAsia="en-US"/>
        </w:rPr>
        <w:t>”</w:t>
      </w:r>
      <w:r w:rsidR="00FD3572" w:rsidRPr="009A2AC8">
        <w:rPr>
          <w:i/>
          <w:iCs/>
          <w:lang w:val="en-IN" w:eastAsia="en-US"/>
        </w:rPr>
        <w:t xml:space="preserve">. </w:t>
      </w:r>
      <w:r w:rsidRPr="009A2AC8">
        <w:rPr>
          <w:i/>
          <w:iCs/>
          <w:lang w:val="en-IN" w:eastAsia="en-US"/>
        </w:rPr>
        <w:t xml:space="preserve"> And when the period was consummated and the appointed</w:t>
      </w:r>
      <w:r w:rsidR="00FD3572" w:rsidRPr="009A2AC8">
        <w:rPr>
          <w:i/>
          <w:iCs/>
          <w:lang w:val="en-IN" w:eastAsia="en-US"/>
        </w:rPr>
        <w:t xml:space="preserve"> </w:t>
      </w:r>
      <w:r w:rsidRPr="009A2AC8">
        <w:rPr>
          <w:i/>
          <w:iCs/>
          <w:lang w:val="en-IN" w:eastAsia="en-US"/>
        </w:rPr>
        <w:t>time ordained by God completed, the Beauty of Nine was revealed with manifest</w:t>
      </w:r>
      <w:r w:rsidR="00FD3572" w:rsidRPr="009A2AC8">
        <w:rPr>
          <w:i/>
          <w:iCs/>
          <w:lang w:val="en-IN" w:eastAsia="en-US"/>
        </w:rPr>
        <w:t xml:space="preserve"> </w:t>
      </w:r>
      <w:r w:rsidRPr="009A2AC8">
        <w:rPr>
          <w:i/>
          <w:iCs/>
          <w:lang w:val="en-IN" w:eastAsia="en-US"/>
        </w:rPr>
        <w:t xml:space="preserve">dominion. </w:t>
      </w:r>
      <w:r w:rsidRPr="00A30633">
        <w:rPr>
          <w:lang w:val="en-IN" w:eastAsia="en-US"/>
        </w:rPr>
        <w:t>(</w:t>
      </w:r>
      <w:r w:rsidRPr="00A30633">
        <w:rPr>
          <w:i/>
          <w:iCs/>
          <w:lang w:val="en-IN" w:eastAsia="en-US"/>
        </w:rPr>
        <w:t xml:space="preserve">Kitáb-i-Badí‘ </w:t>
      </w:r>
      <w:r w:rsidRPr="00A30633">
        <w:rPr>
          <w:lang w:val="en-IN" w:eastAsia="en-US"/>
        </w:rPr>
        <w:t>114–15; provisional translation)</w:t>
      </w:r>
    </w:p>
    <w:p w:rsidR="00901ACF" w:rsidRPr="00A30633" w:rsidRDefault="00901ACF" w:rsidP="00D97F13">
      <w:pPr>
        <w:pStyle w:val="Text"/>
        <w:rPr>
          <w:lang w:val="en-IN" w:eastAsia="en-US"/>
        </w:rPr>
      </w:pPr>
      <w:r w:rsidRPr="00A30633">
        <w:rPr>
          <w:lang w:val="en-IN" w:eastAsia="en-US"/>
        </w:rPr>
        <w:t>It should be mentioned that the numerical difference between “A‘</w:t>
      </w:r>
      <w:r w:rsidR="00FD3572" w:rsidRPr="00A30633">
        <w:t>ẓ</w:t>
      </w:r>
      <w:r w:rsidRPr="00A30633">
        <w:rPr>
          <w:lang w:val="en-IN" w:eastAsia="en-US"/>
        </w:rPr>
        <w:t>am”</w:t>
      </w:r>
      <w:r w:rsidR="00FD3572" w:rsidRPr="00A30633">
        <w:rPr>
          <w:lang w:val="en-IN" w:eastAsia="en-US"/>
        </w:rPr>
        <w:t xml:space="preserve">, </w:t>
      </w:r>
      <w:r w:rsidRPr="00A30633">
        <w:rPr>
          <w:lang w:val="en-IN" w:eastAsia="en-US"/>
        </w:rPr>
        <w:t>meaning “the most great”</w:t>
      </w:r>
      <w:r w:rsidR="00FD3572" w:rsidRPr="00A30633">
        <w:rPr>
          <w:lang w:val="en-IN" w:eastAsia="en-US"/>
        </w:rPr>
        <w:t>,</w:t>
      </w:r>
      <w:r w:rsidRPr="00A30633">
        <w:rPr>
          <w:lang w:val="en-IN" w:eastAsia="en-US"/>
        </w:rPr>
        <w:t xml:space="preserve"> and “</w:t>
      </w:r>
      <w:r w:rsidR="00D97F13" w:rsidRPr="00D97F13">
        <w:t>‘Aẓím</w:t>
      </w:r>
      <w:r w:rsidRPr="00A30633">
        <w:rPr>
          <w:lang w:val="en-IN" w:eastAsia="en-US"/>
        </w:rPr>
        <w:t>”</w:t>
      </w:r>
      <w:r w:rsidR="00FD3572" w:rsidRPr="00A30633">
        <w:rPr>
          <w:lang w:val="en-IN" w:eastAsia="en-US"/>
        </w:rPr>
        <w:t>,</w:t>
      </w:r>
      <w:r w:rsidRPr="00A30633">
        <w:rPr>
          <w:lang w:val="en-IN" w:eastAsia="en-US"/>
        </w:rPr>
        <w:t xml:space="preserve"> meaning “the great”</w:t>
      </w:r>
      <w:r w:rsidR="00FD3572" w:rsidRPr="00A30633">
        <w:rPr>
          <w:lang w:val="en-IN" w:eastAsia="en-US"/>
        </w:rPr>
        <w:t>,</w:t>
      </w:r>
      <w:r w:rsidRPr="00A30633">
        <w:rPr>
          <w:lang w:val="en-IN" w:eastAsia="en-US"/>
        </w:rPr>
        <w:t xml:space="preserve"> is nine—the</w:t>
      </w:r>
      <w:r w:rsidR="00FD3572" w:rsidRPr="00A30633">
        <w:rPr>
          <w:lang w:val="en-IN" w:eastAsia="en-US"/>
        </w:rPr>
        <w:t xml:space="preserve"> </w:t>
      </w:r>
      <w:r w:rsidRPr="00A30633">
        <w:rPr>
          <w:lang w:val="en-IN" w:eastAsia="en-US"/>
        </w:rPr>
        <w:t>same as the difference between “Qá’im” and “Qayyúm”</w:t>
      </w:r>
      <w:r w:rsidR="00FD3572" w:rsidRPr="00A30633">
        <w:rPr>
          <w:lang w:val="en-IN" w:eastAsia="en-US"/>
        </w:rPr>
        <w:t xml:space="preserve">. </w:t>
      </w:r>
      <w:r w:rsidRPr="00A30633">
        <w:rPr>
          <w:lang w:val="en-IN" w:eastAsia="en-US"/>
        </w:rPr>
        <w:t xml:space="preserve"> Bahá’u’lláh states that</w:t>
      </w:r>
      <w:r w:rsidR="00FD3572" w:rsidRPr="00A30633">
        <w:rPr>
          <w:lang w:val="en-IN" w:eastAsia="en-US"/>
        </w:rPr>
        <w:t xml:space="preserve"> </w:t>
      </w:r>
      <w:r w:rsidRPr="00A30633">
        <w:rPr>
          <w:lang w:val="en-IN" w:eastAsia="en-US"/>
        </w:rPr>
        <w:t>the Beauty of Nine (namely “Bahá”</w:t>
      </w:r>
      <w:r w:rsidR="009A2AC8">
        <w:rPr>
          <w:lang w:val="en-IN" w:eastAsia="en-US"/>
        </w:rPr>
        <w:t>,</w:t>
      </w:r>
      <w:r w:rsidRPr="00A30633">
        <w:rPr>
          <w:lang w:val="en-IN" w:eastAsia="en-US"/>
        </w:rPr>
        <w:t xml:space="preserve"> which is equal to nine) appeared in the</w:t>
      </w:r>
      <w:r w:rsidR="00FD3572" w:rsidRPr="00A30633">
        <w:rPr>
          <w:lang w:val="en-IN" w:eastAsia="en-US"/>
        </w:rPr>
        <w:t xml:space="preserve"> </w:t>
      </w:r>
      <w:r w:rsidRPr="00A30633">
        <w:rPr>
          <w:lang w:val="en-IN" w:eastAsia="en-US"/>
        </w:rPr>
        <w:t>year nine as the fulfillment of the prophecies of the Bayán</w:t>
      </w:r>
      <w:r w:rsidR="00CA644D">
        <w:rPr>
          <w:lang w:val="en-IN" w:eastAsia="en-US"/>
        </w:rPr>
        <w:t xml:space="preserve">.  </w:t>
      </w:r>
      <w:r w:rsidRPr="00A30633">
        <w:rPr>
          <w:lang w:val="en-IN" w:eastAsia="en-US"/>
        </w:rPr>
        <w:t>That same point is</w:t>
      </w:r>
      <w:r w:rsidR="00FD3572" w:rsidRPr="00A30633">
        <w:rPr>
          <w:lang w:val="en-IN" w:eastAsia="en-US"/>
        </w:rPr>
        <w:t xml:space="preserve"> </w:t>
      </w:r>
      <w:r w:rsidRPr="00A30633">
        <w:rPr>
          <w:lang w:val="en-IN" w:eastAsia="en-US"/>
        </w:rPr>
        <w:t>made in many other tablets, such as the following:</w:t>
      </w:r>
    </w:p>
    <w:p w:rsidR="009A2AC8" w:rsidRPr="009A2AC8" w:rsidRDefault="00901ACF" w:rsidP="00D97F13">
      <w:pPr>
        <w:pStyle w:val="Quote"/>
      </w:pPr>
      <w:r w:rsidRPr="009A2AC8">
        <w:rPr>
          <w:rFonts w:eastAsiaTheme="minorHAnsi"/>
          <w:i/>
          <w:iCs/>
          <w:lang w:val="en-IN" w:eastAsia="en-US"/>
        </w:rPr>
        <w:t>Ponder upon this exalted word revealed by the Dayspring of the utterance of the Lord</w:t>
      </w:r>
      <w:r w:rsidR="00FD3572" w:rsidRPr="009A2AC8">
        <w:rPr>
          <w:rFonts w:eastAsiaTheme="minorHAnsi"/>
          <w:i/>
          <w:iCs/>
          <w:lang w:val="en-IN" w:eastAsia="en-US"/>
        </w:rPr>
        <w:t xml:space="preserve"> </w:t>
      </w:r>
      <w:r w:rsidRPr="009A2AC8">
        <w:rPr>
          <w:rFonts w:eastAsiaTheme="minorHAnsi"/>
          <w:i/>
          <w:iCs/>
          <w:lang w:val="en-IN" w:eastAsia="en-US"/>
        </w:rPr>
        <w:t>of Names, the Primal Point, which is truly of the essence of the Bayán</w:t>
      </w:r>
      <w:r w:rsidR="00CA644D" w:rsidRPr="009A2AC8">
        <w:rPr>
          <w:rFonts w:eastAsiaTheme="minorHAnsi"/>
          <w:i/>
          <w:iCs/>
          <w:lang w:val="en-IN" w:eastAsia="en-US"/>
        </w:rPr>
        <w:t xml:space="preserve">.  </w:t>
      </w:r>
      <w:r w:rsidRPr="009A2AC8">
        <w:rPr>
          <w:rFonts w:eastAsiaTheme="minorHAnsi"/>
          <w:i/>
          <w:iCs/>
          <w:lang w:val="en-IN" w:eastAsia="en-US"/>
        </w:rPr>
        <w:t>He saith</w:t>
      </w:r>
      <w:r w:rsidR="00A30633" w:rsidRPr="009A2AC8">
        <w:rPr>
          <w:rFonts w:eastAsiaTheme="minorHAnsi"/>
          <w:i/>
          <w:iCs/>
          <w:lang w:val="en-IN" w:eastAsia="en-US"/>
        </w:rPr>
        <w:t xml:space="preserve">:  </w:t>
      </w:r>
      <w:r w:rsidRPr="009A2AC8">
        <w:rPr>
          <w:rFonts w:eastAsiaTheme="minorHAnsi"/>
          <w:i/>
          <w:iCs/>
          <w:lang w:val="en-IN" w:eastAsia="en-US"/>
        </w:rPr>
        <w:t>“In</w:t>
      </w:r>
      <w:r w:rsidR="00FD3572" w:rsidRPr="009A2AC8">
        <w:rPr>
          <w:rFonts w:eastAsiaTheme="minorHAnsi"/>
          <w:i/>
          <w:iCs/>
          <w:lang w:val="en-IN" w:eastAsia="en-US"/>
        </w:rPr>
        <w:t xml:space="preserve"> </w:t>
      </w:r>
      <w:r w:rsidRPr="009A2AC8">
        <w:rPr>
          <w:rFonts w:eastAsiaTheme="minorHAnsi"/>
          <w:i/>
          <w:iCs/>
          <w:lang w:val="en-IN" w:eastAsia="en-US"/>
        </w:rPr>
        <w:t>the year nine ye shall attain unto all good and in the year nine ye shall attain unto the</w:t>
      </w:r>
      <w:r w:rsidR="00FD3572" w:rsidRPr="009A2AC8">
        <w:rPr>
          <w:rFonts w:eastAsiaTheme="minorHAnsi"/>
          <w:i/>
          <w:iCs/>
          <w:lang w:val="en-IN" w:eastAsia="en-US"/>
        </w:rPr>
        <w:t xml:space="preserve"> </w:t>
      </w:r>
      <w:r w:rsidRPr="009A2AC8">
        <w:rPr>
          <w:rFonts w:eastAsiaTheme="minorHAnsi"/>
          <w:i/>
          <w:iCs/>
          <w:lang w:val="en-IN" w:eastAsia="en-US"/>
        </w:rPr>
        <w:t>presence of God</w:t>
      </w:r>
      <w:r w:rsidR="000B246A" w:rsidRPr="009A2AC8">
        <w:rPr>
          <w:rFonts w:eastAsiaTheme="minorHAnsi"/>
          <w:i/>
          <w:iCs/>
          <w:lang w:val="en-IN" w:eastAsia="en-US"/>
        </w:rPr>
        <w:t xml:space="preserve">.”  </w:t>
      </w:r>
      <w:r w:rsidRPr="009A2AC8">
        <w:rPr>
          <w:rFonts w:eastAsiaTheme="minorHAnsi"/>
          <w:i/>
          <w:iCs/>
          <w:lang w:val="en-IN" w:eastAsia="en-US"/>
        </w:rPr>
        <w:t xml:space="preserve">And addressing his honor </w:t>
      </w:r>
      <w:r w:rsidR="00D97F13" w:rsidRPr="00F6139C">
        <w:rPr>
          <w:i/>
          <w:iCs/>
        </w:rPr>
        <w:t>‘Aẓím</w:t>
      </w:r>
      <w:r w:rsidRPr="009A2AC8">
        <w:rPr>
          <w:i/>
          <w:iCs/>
        </w:rPr>
        <w:t>, rest upon him the glory and the</w:t>
      </w:r>
      <w:r w:rsidR="00FD3572" w:rsidRPr="009A2AC8">
        <w:rPr>
          <w:i/>
          <w:iCs/>
        </w:rPr>
        <w:t xml:space="preserve"> </w:t>
      </w:r>
      <w:r w:rsidRPr="009A2AC8">
        <w:rPr>
          <w:i/>
          <w:iCs/>
        </w:rPr>
        <w:t>loftiness of God, He—may He be glorified—saith</w:t>
      </w:r>
      <w:r w:rsidR="00A30633" w:rsidRPr="009A2AC8">
        <w:rPr>
          <w:i/>
          <w:iCs/>
        </w:rPr>
        <w:t xml:space="preserve">:  </w:t>
      </w:r>
      <w:r w:rsidRPr="009A2AC8">
        <w:rPr>
          <w:i/>
          <w:iCs/>
        </w:rPr>
        <w:t>“This, verily, is the thing We</w:t>
      </w:r>
      <w:r w:rsidR="00FD3572" w:rsidRPr="009A2AC8">
        <w:rPr>
          <w:i/>
          <w:iCs/>
        </w:rPr>
        <w:t xml:space="preserve"> </w:t>
      </w:r>
      <w:r w:rsidRPr="009A2AC8">
        <w:rPr>
          <w:i/>
          <w:iCs/>
        </w:rPr>
        <w:t>promised thee, ere the moment We answered thy call</w:t>
      </w:r>
      <w:r w:rsidR="00CA644D" w:rsidRPr="009A2AC8">
        <w:rPr>
          <w:i/>
          <w:iCs/>
        </w:rPr>
        <w:t xml:space="preserve">.  </w:t>
      </w:r>
      <w:r w:rsidRPr="009A2AC8">
        <w:rPr>
          <w:i/>
          <w:iCs/>
        </w:rPr>
        <w:t>Wait thou until nine will have</w:t>
      </w:r>
      <w:r w:rsidR="00FD3572" w:rsidRPr="009A2AC8">
        <w:rPr>
          <w:i/>
          <w:iCs/>
        </w:rPr>
        <w:t xml:space="preserve"> </w:t>
      </w:r>
      <w:r w:rsidRPr="009A2AC8">
        <w:rPr>
          <w:i/>
          <w:iCs/>
        </w:rPr>
        <w:t>elapsed from the time of the Bayán</w:t>
      </w:r>
      <w:r w:rsidR="00CA644D" w:rsidRPr="009A2AC8">
        <w:rPr>
          <w:i/>
          <w:iCs/>
        </w:rPr>
        <w:t xml:space="preserve">.  </w:t>
      </w:r>
      <w:r w:rsidRPr="009A2AC8">
        <w:rPr>
          <w:i/>
          <w:iCs/>
        </w:rPr>
        <w:t>Then exclaim</w:t>
      </w:r>
      <w:r w:rsidR="00A30633" w:rsidRPr="009A2AC8">
        <w:rPr>
          <w:i/>
          <w:iCs/>
        </w:rPr>
        <w:t xml:space="preserve">:  </w:t>
      </w:r>
      <w:r w:rsidRPr="009A2AC8">
        <w:rPr>
          <w:i/>
          <w:iCs/>
        </w:rPr>
        <w:t>‘Blessed, therefore, be God, the</w:t>
      </w:r>
      <w:r w:rsidR="00FD3572" w:rsidRPr="009A2AC8">
        <w:rPr>
          <w:i/>
          <w:iCs/>
        </w:rPr>
        <w:t xml:space="preserve"> </w:t>
      </w:r>
      <w:r w:rsidRPr="009A2AC8">
        <w:rPr>
          <w:i/>
          <w:iCs/>
        </w:rPr>
        <w:t>most excellent of Makers!’”</w:t>
      </w:r>
      <w:r w:rsidR="009A2AC8" w:rsidRPr="009A2AC8">
        <w:rPr>
          <w:i/>
          <w:iCs/>
        </w:rPr>
        <w:t xml:space="preserve"> </w:t>
      </w:r>
      <w:r w:rsidRPr="009A2AC8">
        <w:rPr>
          <w:i/>
          <w:iCs/>
        </w:rPr>
        <w:t xml:space="preserve"> Now be fair</w:t>
      </w:r>
      <w:r w:rsidR="00A30633" w:rsidRPr="009A2AC8">
        <w:rPr>
          <w:i/>
          <w:iCs/>
        </w:rPr>
        <w:t xml:space="preserve">:  </w:t>
      </w:r>
      <w:r w:rsidRPr="009A2AC8">
        <w:rPr>
          <w:i/>
          <w:iCs/>
        </w:rPr>
        <w:t>who is the One Who appeared in the year</w:t>
      </w:r>
      <w:r w:rsidR="00FD3572" w:rsidRPr="009A2AC8">
        <w:rPr>
          <w:i/>
          <w:iCs/>
        </w:rPr>
        <w:t xml:space="preserve"> </w:t>
      </w:r>
      <w:r w:rsidRPr="009A2AC8">
        <w:rPr>
          <w:i/>
          <w:iCs/>
        </w:rPr>
        <w:t>nine</w:t>
      </w:r>
      <w:r w:rsidR="000B246A" w:rsidRPr="009A2AC8">
        <w:rPr>
          <w:i/>
          <w:iCs/>
        </w:rPr>
        <w:t>?</w:t>
      </w:r>
      <w:r w:rsidR="000B246A" w:rsidRPr="009A2AC8">
        <w:t xml:space="preserve">  </w:t>
      </w:r>
      <w:r w:rsidRPr="009A2AC8">
        <w:t>(I</w:t>
      </w:r>
      <w:r w:rsidRPr="009A2AC8">
        <w:rPr>
          <w:u w:val="single"/>
        </w:rPr>
        <w:t>sh</w:t>
      </w:r>
      <w:r w:rsidRPr="009A2AC8">
        <w:t xml:space="preserve">ráq </w:t>
      </w:r>
      <w:r w:rsidRPr="009A2AC8">
        <w:rPr>
          <w:u w:val="single"/>
        </w:rPr>
        <w:t>Kh</w:t>
      </w:r>
      <w:r w:rsidRPr="009A2AC8">
        <w:t xml:space="preserve">ávarí, </w:t>
      </w:r>
      <w:r w:rsidRPr="009A2AC8">
        <w:rPr>
          <w:i/>
          <w:iCs/>
        </w:rPr>
        <w:t>Qámús</w:t>
      </w:r>
      <w:r w:rsidRPr="009A2AC8">
        <w:t>-</w:t>
      </w:r>
      <w:r w:rsidRPr="009A2AC8">
        <w:rPr>
          <w:i/>
          <w:iCs/>
        </w:rPr>
        <w:t xml:space="preserve">i-Tawqí‘ </w:t>
      </w:r>
      <w:r w:rsidRPr="009A2AC8">
        <w:t>2:487; provisional translation)</w:t>
      </w:r>
    </w:p>
    <w:p w:rsidR="00901ACF" w:rsidRPr="00A30633" w:rsidRDefault="00901ACF" w:rsidP="009A2AC8">
      <w:pPr>
        <w:pStyle w:val="Text"/>
        <w:rPr>
          <w:lang w:val="en-IN" w:eastAsia="en-US"/>
        </w:rPr>
      </w:pPr>
      <w:r w:rsidRPr="00A30633">
        <w:rPr>
          <w:lang w:val="en-IN" w:eastAsia="en-US"/>
        </w:rPr>
        <w:t>One of those to whom Bahá’u’lláh disclosed his station was Dayyán (Mírzá</w:t>
      </w:r>
      <w:r w:rsidR="00FD3572" w:rsidRPr="00A30633">
        <w:rPr>
          <w:lang w:val="en-IN" w:eastAsia="en-US"/>
        </w:rPr>
        <w:t xml:space="preserve"> </w:t>
      </w:r>
      <w:r w:rsidRPr="00A30633">
        <w:rPr>
          <w:lang w:val="en-IN" w:eastAsia="en-US"/>
        </w:rPr>
        <w:t xml:space="preserve">Asadu’lláh </w:t>
      </w:r>
      <w:r w:rsidRPr="009A2AC8">
        <w:rPr>
          <w:u w:val="single"/>
          <w:lang w:val="en-IN" w:eastAsia="en-US"/>
        </w:rPr>
        <w:t>Kh</w:t>
      </w:r>
      <w:r w:rsidRPr="00A30633">
        <w:rPr>
          <w:lang w:val="en-IN" w:eastAsia="en-US"/>
        </w:rPr>
        <w:t>u’í)</w:t>
      </w:r>
      <w:r w:rsidR="00CA644D">
        <w:rPr>
          <w:lang w:val="en-IN" w:eastAsia="en-US"/>
        </w:rPr>
        <w:t xml:space="preserve">.  </w:t>
      </w:r>
      <w:r w:rsidRPr="00A30633">
        <w:rPr>
          <w:lang w:val="en-IN" w:eastAsia="en-US"/>
        </w:rPr>
        <w:t>In some of his writings, Bahá’u’lláh mentions that the Báb</w:t>
      </w:r>
      <w:r w:rsidR="00FD3572" w:rsidRPr="00A30633">
        <w:rPr>
          <w:lang w:val="en-IN" w:eastAsia="en-US"/>
        </w:rPr>
        <w:t xml:space="preserve"> </w:t>
      </w:r>
      <w:r w:rsidRPr="00A30633">
        <w:rPr>
          <w:lang w:val="en-IN" w:eastAsia="en-US"/>
        </w:rPr>
        <w:t>had written of Dayyán as the third to recognize Him Whom God shall make</w:t>
      </w:r>
      <w:r w:rsidR="00FD3572" w:rsidRPr="00A30633">
        <w:rPr>
          <w:lang w:val="en-IN" w:eastAsia="en-US"/>
        </w:rPr>
        <w:t xml:space="preserve"> </w:t>
      </w:r>
      <w:r w:rsidRPr="00A30633">
        <w:rPr>
          <w:lang w:val="en-IN" w:eastAsia="en-US"/>
        </w:rPr>
        <w:t>manifest, and Bahá’u’lláh testifies that this did in fact happen in the early</w:t>
      </w:r>
      <w:r w:rsidR="00FD3572" w:rsidRPr="00A30633">
        <w:rPr>
          <w:lang w:val="en-IN" w:eastAsia="en-US"/>
        </w:rPr>
        <w:t xml:space="preserve"> </w:t>
      </w:r>
      <w:r w:rsidRPr="00A30633">
        <w:rPr>
          <w:lang w:val="en-IN" w:eastAsia="en-US"/>
        </w:rPr>
        <w:t>Baghdad period:</w:t>
      </w:r>
    </w:p>
    <w:p w:rsidR="00901ACF" w:rsidRPr="00A30633" w:rsidRDefault="00901ACF" w:rsidP="009A2AC8">
      <w:pPr>
        <w:pStyle w:val="Quote"/>
        <w:rPr>
          <w:rFonts w:eastAsiaTheme="minorHAnsi"/>
          <w:lang w:val="en-IN" w:eastAsia="en-US"/>
        </w:rPr>
      </w:pPr>
      <w:r w:rsidRPr="009A2AC8">
        <w:rPr>
          <w:rFonts w:eastAsiaTheme="minorHAnsi"/>
          <w:i/>
          <w:iCs/>
          <w:lang w:val="en-IN" w:eastAsia="en-US"/>
        </w:rPr>
        <w:t>The Primal Point has written to him, “O thou the third Letter to believe in Him Whom</w:t>
      </w:r>
      <w:r w:rsidR="00FD3572" w:rsidRPr="009A2AC8">
        <w:rPr>
          <w:rFonts w:eastAsiaTheme="minorHAnsi"/>
          <w:i/>
          <w:iCs/>
          <w:lang w:val="en-IN" w:eastAsia="en-US"/>
        </w:rPr>
        <w:t xml:space="preserve"> </w:t>
      </w:r>
      <w:r w:rsidRPr="009A2AC8">
        <w:rPr>
          <w:rFonts w:eastAsiaTheme="minorHAnsi"/>
          <w:i/>
          <w:iCs/>
          <w:lang w:val="en-IN" w:eastAsia="en-US"/>
        </w:rPr>
        <w:t>God shall make manifest,” and this is the station that supersedeth all stations, and then</w:t>
      </w:r>
      <w:r w:rsidR="00FD3572" w:rsidRPr="009A2AC8">
        <w:rPr>
          <w:rFonts w:eastAsiaTheme="minorHAnsi"/>
          <w:i/>
          <w:iCs/>
          <w:lang w:val="en-IN" w:eastAsia="en-US"/>
        </w:rPr>
        <w:t xml:space="preserve"> </w:t>
      </w:r>
      <w:r w:rsidRPr="009A2AC8">
        <w:rPr>
          <w:rFonts w:eastAsiaTheme="minorHAnsi"/>
          <w:i/>
          <w:iCs/>
          <w:lang w:val="en-IN" w:eastAsia="en-US"/>
        </w:rPr>
        <w:t>He mentioned something in this regard which implied that Dayyán would become</w:t>
      </w:r>
      <w:r w:rsidR="00FD3572" w:rsidRPr="009A2AC8">
        <w:rPr>
          <w:rFonts w:eastAsiaTheme="minorHAnsi"/>
          <w:i/>
          <w:iCs/>
          <w:lang w:val="en-IN" w:eastAsia="en-US"/>
        </w:rPr>
        <w:t xml:space="preserve"> </w:t>
      </w:r>
      <w:r w:rsidRPr="009A2AC8">
        <w:rPr>
          <w:rFonts w:eastAsiaTheme="minorHAnsi"/>
          <w:i/>
          <w:iCs/>
          <w:lang w:val="en-IN" w:eastAsia="en-US"/>
        </w:rPr>
        <w:t>blessed by the encounter with God in the next Revelation, and that the Eternal Temple</w:t>
      </w:r>
      <w:r w:rsidR="00FD3572" w:rsidRPr="009A2AC8">
        <w:rPr>
          <w:rFonts w:eastAsiaTheme="minorHAnsi"/>
          <w:i/>
          <w:iCs/>
          <w:lang w:val="en-IN" w:eastAsia="en-US"/>
        </w:rPr>
        <w:t xml:space="preserve"> </w:t>
      </w:r>
      <w:r w:rsidRPr="009A2AC8">
        <w:rPr>
          <w:rFonts w:eastAsiaTheme="minorHAnsi"/>
          <w:i/>
          <w:iCs/>
          <w:lang w:val="en-IN" w:eastAsia="en-US"/>
        </w:rPr>
        <w:t>would declare Himself to him, as in reality he attained the presence and the Tongue of</w:t>
      </w:r>
      <w:r w:rsidR="00FD3572" w:rsidRPr="009A2AC8">
        <w:rPr>
          <w:rFonts w:eastAsiaTheme="minorHAnsi"/>
          <w:i/>
          <w:iCs/>
          <w:lang w:val="en-IN" w:eastAsia="en-US"/>
        </w:rPr>
        <w:t xml:space="preserve"> </w:t>
      </w:r>
      <w:r w:rsidRPr="009A2AC8">
        <w:rPr>
          <w:rFonts w:eastAsiaTheme="minorHAnsi"/>
          <w:i/>
          <w:iCs/>
          <w:lang w:val="en-IN" w:eastAsia="en-US"/>
        </w:rPr>
        <w:t xml:space="preserve">God spoke to him </w:t>
      </w:r>
      <w:r w:rsidR="00CA644D" w:rsidRPr="009A2AC8">
        <w:rPr>
          <w:rFonts w:eastAsiaTheme="minorHAnsi"/>
          <w:i/>
          <w:iCs/>
          <w:lang w:val="en-IN" w:eastAsia="en-US"/>
        </w:rPr>
        <w:t>…</w:t>
      </w:r>
      <w:r w:rsidRPr="009A2AC8">
        <w:rPr>
          <w:rFonts w:eastAsiaTheme="minorHAnsi"/>
          <w:i/>
          <w:iCs/>
          <w:lang w:val="en-IN" w:eastAsia="en-US"/>
        </w:rPr>
        <w:t xml:space="preserve"> and the Most Glorious Beauty showered him with kindness and</w:t>
      </w:r>
      <w:r w:rsidR="00FD3572" w:rsidRPr="009A2AC8">
        <w:rPr>
          <w:rFonts w:eastAsiaTheme="minorHAnsi"/>
          <w:i/>
          <w:iCs/>
          <w:lang w:val="en-IN" w:eastAsia="en-US"/>
        </w:rPr>
        <w:t xml:space="preserve"> </w:t>
      </w:r>
      <w:r w:rsidRPr="009A2AC8">
        <w:rPr>
          <w:rFonts w:eastAsiaTheme="minorHAnsi"/>
          <w:i/>
          <w:iCs/>
          <w:lang w:val="en-IN" w:eastAsia="en-US"/>
        </w:rPr>
        <w:t>he attained the station ordained in the tablet</w:t>
      </w:r>
      <w:r w:rsidRPr="00A30633">
        <w:rPr>
          <w:rFonts w:eastAsiaTheme="minorHAnsi"/>
          <w:lang w:val="en-IN" w:eastAsia="en-US"/>
        </w:rPr>
        <w:t>. (</w:t>
      </w:r>
      <w:r w:rsidRPr="00A30633">
        <w:rPr>
          <w:rFonts w:eastAsiaTheme="minorHAnsi"/>
          <w:i/>
          <w:iCs/>
          <w:lang w:val="en-IN" w:eastAsia="en-US"/>
        </w:rPr>
        <w:t xml:space="preserve">Kitáb-i-Badí‘ </w:t>
      </w:r>
      <w:r w:rsidRPr="00A30633">
        <w:rPr>
          <w:rFonts w:eastAsiaTheme="minorHAnsi"/>
          <w:lang w:val="en-IN" w:eastAsia="en-US"/>
        </w:rPr>
        <w:t>102–14; provisional</w:t>
      </w:r>
      <w:r w:rsidR="00FD3572" w:rsidRPr="00A30633">
        <w:rPr>
          <w:rFonts w:eastAsiaTheme="minorHAnsi"/>
          <w:lang w:val="en-IN" w:eastAsia="en-US"/>
        </w:rPr>
        <w:t xml:space="preserve"> </w:t>
      </w:r>
      <w:r w:rsidRPr="00A30633">
        <w:rPr>
          <w:rFonts w:eastAsiaTheme="minorHAnsi"/>
          <w:lang w:val="en-IN" w:eastAsia="en-US"/>
        </w:rPr>
        <w:t>translation)</w:t>
      </w:r>
    </w:p>
    <w:p w:rsidR="00CA644D" w:rsidRPr="009A2AC8" w:rsidRDefault="00CA644D" w:rsidP="009A2AC8">
      <w:r w:rsidRPr="009A2AC8">
        <w:br w:type="page"/>
      </w:r>
    </w:p>
    <w:p w:rsidR="00901ACF" w:rsidRPr="00A30633" w:rsidRDefault="00901ACF" w:rsidP="009A2AC8">
      <w:pPr>
        <w:pStyle w:val="Text"/>
        <w:rPr>
          <w:lang w:val="en-IN" w:eastAsia="en-US"/>
        </w:rPr>
      </w:pPr>
      <w:r w:rsidRPr="00A30633">
        <w:rPr>
          <w:lang w:val="en-IN" w:eastAsia="en-US"/>
        </w:rPr>
        <w:lastRenderedPageBreak/>
        <w:t>Note that if Dayyán was the third to recognize Bahá’u’lláh’s station in Baghdad,</w:t>
      </w:r>
      <w:r w:rsidR="00FD3572" w:rsidRPr="00A30633">
        <w:rPr>
          <w:lang w:val="en-IN" w:eastAsia="en-US"/>
        </w:rPr>
        <w:t xml:space="preserve"> </w:t>
      </w:r>
      <w:r w:rsidRPr="00A30633">
        <w:rPr>
          <w:lang w:val="en-IN" w:eastAsia="en-US"/>
        </w:rPr>
        <w:t>two others should have preceded him</w:t>
      </w:r>
      <w:r w:rsidR="00CA644D">
        <w:rPr>
          <w:lang w:val="en-IN" w:eastAsia="en-US"/>
        </w:rPr>
        <w:t xml:space="preserve">.  </w:t>
      </w:r>
      <w:r w:rsidRPr="00A30633">
        <w:rPr>
          <w:lang w:val="en-IN" w:eastAsia="en-US"/>
        </w:rPr>
        <w:t>Of Dayyán’s recognition and his</w:t>
      </w:r>
      <w:r w:rsidR="00FD3572" w:rsidRPr="00A30633">
        <w:rPr>
          <w:lang w:val="en-IN" w:eastAsia="en-US"/>
        </w:rPr>
        <w:t xml:space="preserve"> </w:t>
      </w:r>
      <w:r w:rsidRPr="00A30633">
        <w:rPr>
          <w:lang w:val="en-IN" w:eastAsia="en-US"/>
        </w:rPr>
        <w:t>martyrdom, Bahá’u’lláh writes:</w:t>
      </w:r>
    </w:p>
    <w:p w:rsidR="009A2AC8" w:rsidRDefault="00901ACF" w:rsidP="009A2AC8">
      <w:pPr>
        <w:pStyle w:val="Quote"/>
        <w:rPr>
          <w:rFonts w:eastAsiaTheme="minorHAnsi"/>
          <w:lang w:val="en-IN" w:eastAsia="en-US"/>
        </w:rPr>
      </w:pPr>
      <w:r w:rsidRPr="009A2AC8">
        <w:rPr>
          <w:rFonts w:eastAsiaTheme="minorHAnsi"/>
          <w:i/>
          <w:iCs/>
          <w:lang w:val="en-IN" w:eastAsia="en-US"/>
        </w:rPr>
        <w:t>We mention at this moment the Third Letter who believed in Me, who was</w:t>
      </w:r>
      <w:r w:rsidR="00FD3572" w:rsidRPr="009A2AC8">
        <w:rPr>
          <w:rFonts w:eastAsiaTheme="minorHAnsi"/>
          <w:i/>
          <w:iCs/>
          <w:lang w:val="en-IN" w:eastAsia="en-US"/>
        </w:rPr>
        <w:t xml:space="preserve"> </w:t>
      </w:r>
      <w:r w:rsidRPr="009A2AC8">
        <w:rPr>
          <w:rFonts w:eastAsiaTheme="minorHAnsi"/>
          <w:i/>
          <w:iCs/>
          <w:lang w:val="en-IN" w:eastAsia="en-US"/>
        </w:rPr>
        <w:t>condemned by the source of cruelty without any justification or authority</w:t>
      </w:r>
      <w:r w:rsidR="00CA644D" w:rsidRPr="009A2AC8">
        <w:rPr>
          <w:rFonts w:eastAsiaTheme="minorHAnsi"/>
          <w:i/>
          <w:iCs/>
          <w:lang w:val="en-IN" w:eastAsia="en-US"/>
        </w:rPr>
        <w:t xml:space="preserve">.  </w:t>
      </w:r>
      <w:r w:rsidRPr="009A2AC8">
        <w:rPr>
          <w:rFonts w:eastAsiaTheme="minorHAnsi"/>
          <w:i/>
          <w:iCs/>
          <w:lang w:val="en-IN" w:eastAsia="en-US"/>
        </w:rPr>
        <w:t>He</w:t>
      </w:r>
      <w:r w:rsidR="00FD3572" w:rsidRPr="009A2AC8">
        <w:rPr>
          <w:rFonts w:eastAsiaTheme="minorHAnsi"/>
          <w:i/>
          <w:iCs/>
          <w:lang w:val="en-IN" w:eastAsia="en-US"/>
        </w:rPr>
        <w:t xml:space="preserve"> </w:t>
      </w:r>
      <w:r w:rsidRPr="009A2AC8">
        <w:rPr>
          <w:rFonts w:eastAsiaTheme="minorHAnsi"/>
          <w:i/>
          <w:iCs/>
          <w:lang w:val="en-IN" w:eastAsia="en-US"/>
        </w:rPr>
        <w:t>journeyed to Baghdad till he reached and waited at the door and after permission</w:t>
      </w:r>
      <w:r w:rsidR="00FD3572" w:rsidRPr="009A2AC8">
        <w:rPr>
          <w:rFonts w:eastAsiaTheme="minorHAnsi"/>
          <w:i/>
          <w:iCs/>
          <w:lang w:val="en-IN" w:eastAsia="en-US"/>
        </w:rPr>
        <w:t xml:space="preserve"> </w:t>
      </w:r>
      <w:r w:rsidRPr="009A2AC8">
        <w:rPr>
          <w:rFonts w:eastAsiaTheme="minorHAnsi"/>
          <w:i/>
          <w:iCs/>
          <w:lang w:val="en-IN" w:eastAsia="en-US"/>
        </w:rPr>
        <w:t>entered and attained the presence of This Countenance and listened and said, “Praise</w:t>
      </w:r>
      <w:r w:rsidR="00FD3572" w:rsidRPr="009A2AC8">
        <w:rPr>
          <w:rFonts w:eastAsiaTheme="minorHAnsi"/>
          <w:i/>
          <w:iCs/>
          <w:lang w:val="en-IN" w:eastAsia="en-US"/>
        </w:rPr>
        <w:t xml:space="preserve"> </w:t>
      </w:r>
      <w:r w:rsidRPr="009A2AC8">
        <w:rPr>
          <w:rFonts w:eastAsiaTheme="minorHAnsi"/>
          <w:i/>
          <w:iCs/>
          <w:lang w:val="en-IN" w:eastAsia="en-US"/>
        </w:rPr>
        <w:t>be to Thee, the Lord of the invisible and the visible, and glory upon Thee, the Lord of</w:t>
      </w:r>
      <w:r w:rsidR="00FD3572" w:rsidRPr="009A2AC8">
        <w:rPr>
          <w:rFonts w:eastAsiaTheme="minorHAnsi"/>
          <w:i/>
          <w:iCs/>
          <w:lang w:val="en-IN" w:eastAsia="en-US"/>
        </w:rPr>
        <w:t xml:space="preserve"> </w:t>
      </w:r>
      <w:r w:rsidRPr="009A2AC8">
        <w:rPr>
          <w:rFonts w:eastAsiaTheme="minorHAnsi"/>
          <w:i/>
          <w:iCs/>
          <w:lang w:val="en-IN" w:eastAsia="en-US"/>
        </w:rPr>
        <w:t>Lords</w:t>
      </w:r>
      <w:r w:rsidR="00CA644D" w:rsidRPr="009A2AC8">
        <w:rPr>
          <w:rFonts w:eastAsiaTheme="minorHAnsi"/>
          <w:i/>
          <w:iCs/>
          <w:lang w:val="en-IN" w:eastAsia="en-US"/>
        </w:rPr>
        <w:t xml:space="preserve">.  </w:t>
      </w:r>
      <w:r w:rsidRPr="009A2AC8">
        <w:rPr>
          <w:rFonts w:eastAsiaTheme="minorHAnsi"/>
          <w:i/>
          <w:iCs/>
          <w:lang w:val="en-IN" w:eastAsia="en-US"/>
        </w:rPr>
        <w:t>I bear witness that Thou wert hidden from all eternity and that today Thou hast</w:t>
      </w:r>
      <w:r w:rsidR="00FD3572" w:rsidRPr="009A2AC8">
        <w:rPr>
          <w:rFonts w:eastAsiaTheme="minorHAnsi"/>
          <w:i/>
          <w:iCs/>
          <w:lang w:val="en-IN" w:eastAsia="en-US"/>
        </w:rPr>
        <w:t xml:space="preserve"> </w:t>
      </w:r>
      <w:r w:rsidRPr="009A2AC8">
        <w:rPr>
          <w:rFonts w:eastAsiaTheme="minorHAnsi"/>
          <w:i/>
          <w:iCs/>
          <w:lang w:val="en-IN" w:eastAsia="en-US"/>
        </w:rPr>
        <w:t>revealed Thyself</w:t>
      </w:r>
      <w:r w:rsidR="00CA644D" w:rsidRPr="009A2AC8">
        <w:rPr>
          <w:rFonts w:eastAsiaTheme="minorHAnsi"/>
          <w:i/>
          <w:iCs/>
          <w:lang w:val="en-IN" w:eastAsia="en-US"/>
        </w:rPr>
        <w:t xml:space="preserve">.  </w:t>
      </w:r>
      <w:r w:rsidRPr="009A2AC8">
        <w:rPr>
          <w:rFonts w:eastAsiaTheme="minorHAnsi"/>
          <w:i/>
          <w:iCs/>
          <w:lang w:val="en-IN" w:eastAsia="en-US"/>
        </w:rPr>
        <w:t>Blessed is the one who believeth in Thee and quaffeth the wine from</w:t>
      </w:r>
      <w:r w:rsidR="00FD3572" w:rsidRPr="009A2AC8">
        <w:rPr>
          <w:rFonts w:eastAsiaTheme="minorHAnsi"/>
          <w:i/>
          <w:iCs/>
          <w:lang w:val="en-IN" w:eastAsia="en-US"/>
        </w:rPr>
        <w:t xml:space="preserve"> </w:t>
      </w:r>
      <w:r w:rsidRPr="009A2AC8">
        <w:rPr>
          <w:rFonts w:eastAsiaTheme="minorHAnsi"/>
          <w:i/>
          <w:iCs/>
          <w:lang w:val="en-IN" w:eastAsia="en-US"/>
        </w:rPr>
        <w:t>Thy hand of Generosity</w:t>
      </w:r>
      <w:r w:rsidR="000B246A">
        <w:rPr>
          <w:rFonts w:eastAsiaTheme="minorHAnsi"/>
          <w:lang w:val="en-IN" w:eastAsia="en-US"/>
        </w:rPr>
        <w:t xml:space="preserve">.”  </w:t>
      </w:r>
      <w:r w:rsidRPr="00A30633">
        <w:rPr>
          <w:rFonts w:eastAsiaTheme="minorHAnsi"/>
          <w:lang w:val="en-IN" w:eastAsia="en-US"/>
        </w:rPr>
        <w:t>(</w:t>
      </w:r>
      <w:r w:rsidRPr="00A30633">
        <w:rPr>
          <w:rFonts w:eastAsiaTheme="minorHAnsi"/>
          <w:i/>
          <w:iCs/>
          <w:lang w:val="en-IN" w:eastAsia="en-US"/>
        </w:rPr>
        <w:t>Á</w:t>
      </w:r>
      <w:r w:rsidRPr="009A2AC8">
        <w:rPr>
          <w:rFonts w:eastAsiaTheme="minorHAnsi"/>
          <w:i/>
          <w:iCs/>
          <w:u w:val="single"/>
          <w:lang w:val="en-IN" w:eastAsia="en-US"/>
        </w:rPr>
        <w:t>th</w:t>
      </w:r>
      <w:r w:rsidRPr="00A30633">
        <w:rPr>
          <w:rFonts w:eastAsiaTheme="minorHAnsi"/>
          <w:i/>
          <w:iCs/>
          <w:lang w:val="en-IN" w:eastAsia="en-US"/>
        </w:rPr>
        <w:t xml:space="preserve">ár-i-Qalam-i-A‘lá </w:t>
      </w:r>
      <w:r w:rsidRPr="00A30633">
        <w:rPr>
          <w:rFonts w:eastAsiaTheme="minorHAnsi"/>
          <w:lang w:val="en-IN" w:eastAsia="en-US"/>
        </w:rPr>
        <w:t>2:34; provisional translation)</w:t>
      </w:r>
    </w:p>
    <w:p w:rsidR="00901ACF" w:rsidRPr="00A30633" w:rsidRDefault="00901ACF" w:rsidP="00D97F13">
      <w:pPr>
        <w:pStyle w:val="Text"/>
        <w:rPr>
          <w:lang w:val="en-IN" w:eastAsia="en-US"/>
        </w:rPr>
      </w:pPr>
      <w:r w:rsidRPr="00A30633">
        <w:rPr>
          <w:lang w:val="en-IN" w:eastAsia="en-US"/>
        </w:rPr>
        <w:t>In at least two tablets, Bahá’u’lláh demonstrates the fulfillment of Qur’</w:t>
      </w:r>
      <w:r w:rsidR="00CA644D">
        <w:rPr>
          <w:lang w:val="en-IN" w:eastAsia="en-US"/>
        </w:rPr>
        <w:t>a</w:t>
      </w:r>
      <w:r w:rsidRPr="00A30633">
        <w:rPr>
          <w:lang w:val="en-IN" w:eastAsia="en-US"/>
        </w:rPr>
        <w:t>nic</w:t>
      </w:r>
      <w:r w:rsidR="00FD3572" w:rsidRPr="00A30633">
        <w:rPr>
          <w:lang w:val="en-IN" w:eastAsia="en-US"/>
        </w:rPr>
        <w:t xml:space="preserve"> </w:t>
      </w:r>
      <w:r w:rsidRPr="00A30633">
        <w:rPr>
          <w:lang w:val="en-IN" w:eastAsia="en-US"/>
        </w:rPr>
        <w:t>prophecies in his Revelation by referring to the verse relating to “</w:t>
      </w:r>
      <w:r w:rsidRPr="009A2AC8">
        <w:rPr>
          <w:i/>
          <w:iCs/>
          <w:lang w:val="en-IN" w:eastAsia="en-US"/>
        </w:rPr>
        <w:t>After Hín</w:t>
      </w:r>
      <w:r w:rsidRPr="00A30633">
        <w:rPr>
          <w:lang w:val="en-IN" w:eastAsia="en-US"/>
        </w:rPr>
        <w:t>”</w:t>
      </w:r>
      <w:r w:rsidR="00FD3572" w:rsidRPr="00A30633">
        <w:rPr>
          <w:lang w:val="en-IN" w:eastAsia="en-US"/>
        </w:rPr>
        <w:t xml:space="preserve"> </w:t>
      </w:r>
      <w:r w:rsidRPr="00A30633">
        <w:rPr>
          <w:lang w:val="en-IN" w:eastAsia="en-US"/>
        </w:rPr>
        <w:t>(</w:t>
      </w:r>
      <w:r w:rsidRPr="00A30633">
        <w:rPr>
          <w:i/>
          <w:iCs/>
          <w:lang w:val="en-IN" w:eastAsia="en-US"/>
        </w:rPr>
        <w:t>Ba‘da Hín</w:t>
      </w:r>
      <w:r w:rsidRPr="00A30633">
        <w:rPr>
          <w:lang w:val="en-IN" w:eastAsia="en-US"/>
        </w:rPr>
        <w:t>)</w:t>
      </w:r>
      <w:r w:rsidR="00CA644D">
        <w:rPr>
          <w:lang w:val="en-IN" w:eastAsia="en-US"/>
        </w:rPr>
        <w:t xml:space="preserve">.  </w:t>
      </w:r>
      <w:r w:rsidRPr="00A30633">
        <w:rPr>
          <w:lang w:val="en-IN" w:eastAsia="en-US"/>
        </w:rPr>
        <w:t>He explains that “Hín” is numerically 68 and after 68 is 69—namely, nine years after the Báb’s declaration</w:t>
      </w:r>
      <w:r w:rsidR="00CA644D">
        <w:rPr>
          <w:lang w:val="en-IN" w:eastAsia="en-US"/>
        </w:rPr>
        <w:t xml:space="preserve">.  </w:t>
      </w:r>
      <w:r w:rsidRPr="00A30633">
        <w:rPr>
          <w:lang w:val="en-IN" w:eastAsia="en-US"/>
        </w:rPr>
        <w:t>The same Qur’</w:t>
      </w:r>
      <w:r w:rsidR="00CA644D">
        <w:rPr>
          <w:lang w:val="en-IN" w:eastAsia="en-US"/>
        </w:rPr>
        <w:t>a</w:t>
      </w:r>
      <w:r w:rsidRPr="00A30633">
        <w:rPr>
          <w:lang w:val="en-IN" w:eastAsia="en-US"/>
        </w:rPr>
        <w:t>nic passage had</w:t>
      </w:r>
      <w:r w:rsidR="00FD3572" w:rsidRPr="00A30633">
        <w:rPr>
          <w:lang w:val="en-IN" w:eastAsia="en-US"/>
        </w:rPr>
        <w:t xml:space="preserve"> </w:t>
      </w:r>
      <w:r w:rsidRPr="00A30633">
        <w:rPr>
          <w:lang w:val="en-IN" w:eastAsia="en-US"/>
        </w:rPr>
        <w:t xml:space="preserve">been mentioned by </w:t>
      </w:r>
      <w:r w:rsidRPr="009A2AC8">
        <w:rPr>
          <w:u w:val="single"/>
          <w:lang w:val="en-IN" w:eastAsia="en-US"/>
        </w:rPr>
        <w:t>Sh</w:t>
      </w:r>
      <w:r w:rsidRPr="00A30633">
        <w:rPr>
          <w:lang w:val="en-IN" w:eastAsia="en-US"/>
        </w:rPr>
        <w:t>ay</w:t>
      </w:r>
      <w:r w:rsidRPr="009A2AC8">
        <w:rPr>
          <w:u w:val="single"/>
          <w:lang w:val="en-IN" w:eastAsia="en-US"/>
        </w:rPr>
        <w:t>kh</w:t>
      </w:r>
      <w:r w:rsidRPr="00A30633">
        <w:rPr>
          <w:lang w:val="en-IN" w:eastAsia="en-US"/>
        </w:rPr>
        <w:t>-A</w:t>
      </w:r>
      <w:r w:rsidR="00FD3572" w:rsidRPr="00A30633">
        <w:t>ḥ</w:t>
      </w:r>
      <w:r w:rsidRPr="00A30633">
        <w:rPr>
          <w:lang w:val="en-IN" w:eastAsia="en-US"/>
        </w:rPr>
        <w:t>mad-i-</w:t>
      </w:r>
      <w:r w:rsidR="00D97F13" w:rsidRPr="00E31A27">
        <w:t>Aḥsá’í</w:t>
      </w:r>
      <w:r w:rsidRPr="00A30633">
        <w:rPr>
          <w:lang w:val="en-IN" w:eastAsia="en-US"/>
        </w:rPr>
        <w:t xml:space="preserve">, Siyyid </w:t>
      </w:r>
      <w:r w:rsidR="00D97F13" w:rsidRPr="00E31A27">
        <w:t>Káẓim</w:t>
      </w:r>
      <w:r w:rsidRPr="00A30633">
        <w:rPr>
          <w:lang w:val="en-IN" w:eastAsia="en-US"/>
        </w:rPr>
        <w:t>-i-Ra</w:t>
      </w:r>
      <w:r w:rsidRPr="009A2AC8">
        <w:rPr>
          <w:u w:val="single"/>
          <w:lang w:val="en-IN" w:eastAsia="en-US"/>
        </w:rPr>
        <w:t>sh</w:t>
      </w:r>
      <w:r w:rsidRPr="00A30633">
        <w:rPr>
          <w:lang w:val="en-IN" w:eastAsia="en-US"/>
        </w:rPr>
        <w:t>tí, and the</w:t>
      </w:r>
      <w:r w:rsidR="00FD3572" w:rsidRPr="00A30633">
        <w:rPr>
          <w:lang w:val="en-IN" w:eastAsia="en-US"/>
        </w:rPr>
        <w:t xml:space="preserve"> </w:t>
      </w:r>
      <w:r w:rsidRPr="00A30633">
        <w:rPr>
          <w:lang w:val="en-IN" w:eastAsia="en-US"/>
        </w:rPr>
        <w:t>Báb in regard to the Promised One</w:t>
      </w:r>
      <w:r w:rsidR="00CA644D">
        <w:rPr>
          <w:lang w:val="en-IN" w:eastAsia="en-US"/>
        </w:rPr>
        <w:t xml:space="preserve">.  </w:t>
      </w:r>
      <w:r w:rsidRPr="00A30633">
        <w:rPr>
          <w:lang w:val="en-IN" w:eastAsia="en-US"/>
        </w:rPr>
        <w:t>Bahá’u’lláh writes:</w:t>
      </w:r>
    </w:p>
    <w:p w:rsidR="009A2AC8" w:rsidRDefault="00901ACF" w:rsidP="00D97F13">
      <w:pPr>
        <w:pStyle w:val="Quote"/>
        <w:rPr>
          <w:rFonts w:eastAsiaTheme="minorHAnsi"/>
          <w:lang w:val="en-IN" w:eastAsia="en-US"/>
        </w:rPr>
      </w:pPr>
      <w:r w:rsidRPr="009A2AC8">
        <w:rPr>
          <w:rFonts w:eastAsiaTheme="minorHAnsi"/>
          <w:i/>
          <w:iCs/>
          <w:lang w:val="en-IN" w:eastAsia="en-US"/>
        </w:rPr>
        <w:t>Ponder upon the reference to the verse “Ye shall know of His Announcement after</w:t>
      </w:r>
      <w:r w:rsidR="00FD3572" w:rsidRPr="009A2AC8">
        <w:rPr>
          <w:rFonts w:eastAsiaTheme="minorHAnsi"/>
          <w:i/>
          <w:iCs/>
          <w:lang w:val="en-IN" w:eastAsia="en-US"/>
        </w:rPr>
        <w:t xml:space="preserve"> </w:t>
      </w:r>
      <w:r w:rsidRPr="009A2AC8">
        <w:rPr>
          <w:rFonts w:eastAsiaTheme="minorHAnsi"/>
          <w:i/>
          <w:iCs/>
          <w:lang w:val="en-IN" w:eastAsia="en-US"/>
        </w:rPr>
        <w:t>Hín</w:t>
      </w:r>
      <w:r w:rsidR="000B246A" w:rsidRPr="009A2AC8">
        <w:rPr>
          <w:rFonts w:eastAsiaTheme="minorHAnsi"/>
          <w:i/>
          <w:iCs/>
          <w:lang w:val="en-IN" w:eastAsia="en-US"/>
        </w:rPr>
        <w:t xml:space="preserve">.”  </w:t>
      </w:r>
      <w:r w:rsidRPr="009A2AC8">
        <w:rPr>
          <w:rFonts w:eastAsiaTheme="minorHAnsi"/>
          <w:i/>
          <w:iCs/>
          <w:lang w:val="en-IN" w:eastAsia="en-US"/>
        </w:rPr>
        <w:t>This blessed verse has been mentioned by his honor the late Siyyid, upon him</w:t>
      </w:r>
      <w:r w:rsidR="00FD3572" w:rsidRPr="009A2AC8">
        <w:rPr>
          <w:rFonts w:eastAsiaTheme="minorHAnsi"/>
          <w:i/>
          <w:iCs/>
          <w:lang w:val="en-IN" w:eastAsia="en-US"/>
        </w:rPr>
        <w:t xml:space="preserve"> </w:t>
      </w:r>
      <w:r w:rsidRPr="009A2AC8">
        <w:rPr>
          <w:rFonts w:eastAsiaTheme="minorHAnsi"/>
          <w:i/>
          <w:iCs/>
          <w:lang w:val="en-IN" w:eastAsia="en-US"/>
        </w:rPr>
        <w:t xml:space="preserve">rest the glory of God, and likewise earlier by the </w:t>
      </w:r>
      <w:r w:rsidRPr="009A2AC8">
        <w:rPr>
          <w:rFonts w:eastAsiaTheme="minorHAnsi"/>
          <w:i/>
          <w:iCs/>
          <w:u w:val="single"/>
          <w:lang w:val="en-IN" w:eastAsia="en-US"/>
        </w:rPr>
        <w:t>Sh</w:t>
      </w:r>
      <w:r w:rsidRPr="009A2AC8">
        <w:rPr>
          <w:rFonts w:eastAsiaTheme="minorHAnsi"/>
          <w:i/>
          <w:iCs/>
          <w:lang w:val="en-IN" w:eastAsia="en-US"/>
        </w:rPr>
        <w:t>ay</w:t>
      </w:r>
      <w:r w:rsidRPr="009A2AC8">
        <w:rPr>
          <w:rFonts w:eastAsiaTheme="minorHAnsi"/>
          <w:i/>
          <w:iCs/>
          <w:u w:val="single"/>
          <w:lang w:val="en-IN" w:eastAsia="en-US"/>
        </w:rPr>
        <w:t>kh</w:t>
      </w:r>
      <w:r w:rsidRPr="009A2AC8">
        <w:rPr>
          <w:rFonts w:eastAsiaTheme="minorHAnsi"/>
          <w:i/>
          <w:iCs/>
          <w:lang w:val="en-IN" w:eastAsia="en-US"/>
        </w:rPr>
        <w:t>, upon him rest the most</w:t>
      </w:r>
      <w:r w:rsidR="00FD3572" w:rsidRPr="009A2AC8">
        <w:rPr>
          <w:rFonts w:eastAsiaTheme="minorHAnsi"/>
          <w:i/>
          <w:iCs/>
          <w:lang w:val="en-IN" w:eastAsia="en-US"/>
        </w:rPr>
        <w:t xml:space="preserve"> </w:t>
      </w:r>
      <w:r w:rsidRPr="009A2AC8">
        <w:rPr>
          <w:rFonts w:eastAsiaTheme="minorHAnsi"/>
          <w:i/>
          <w:iCs/>
          <w:lang w:val="en-IN" w:eastAsia="en-US"/>
        </w:rPr>
        <w:t>glorious of all glories, and again by the Primal Point, may the souls of all that dwell</w:t>
      </w:r>
      <w:r w:rsidR="00FD3572" w:rsidRPr="009A2AC8">
        <w:rPr>
          <w:rFonts w:eastAsiaTheme="minorHAnsi"/>
          <w:i/>
          <w:iCs/>
          <w:lang w:val="en-IN" w:eastAsia="en-US"/>
        </w:rPr>
        <w:t xml:space="preserve"> </w:t>
      </w:r>
      <w:r w:rsidRPr="009A2AC8">
        <w:rPr>
          <w:rFonts w:eastAsiaTheme="minorHAnsi"/>
          <w:i/>
          <w:iCs/>
          <w:lang w:val="en-IN" w:eastAsia="en-US"/>
        </w:rPr>
        <w:t>within the kingdom be a sacrifice unto Him</w:t>
      </w:r>
      <w:r w:rsidR="000B246A" w:rsidRPr="009A2AC8">
        <w:rPr>
          <w:rFonts w:eastAsiaTheme="minorHAnsi"/>
          <w:i/>
          <w:iCs/>
          <w:lang w:val="en-IN" w:eastAsia="en-US"/>
        </w:rPr>
        <w:t xml:space="preserve">!  </w:t>
      </w:r>
      <w:r w:rsidRPr="009A2AC8">
        <w:rPr>
          <w:rFonts w:eastAsiaTheme="minorHAnsi"/>
          <w:i/>
          <w:iCs/>
          <w:lang w:val="en-IN" w:eastAsia="en-US"/>
        </w:rPr>
        <w:t>All of them related the verse to this Most</w:t>
      </w:r>
      <w:r w:rsidR="00FD3572" w:rsidRPr="009A2AC8">
        <w:rPr>
          <w:rFonts w:eastAsiaTheme="minorHAnsi"/>
          <w:i/>
          <w:iCs/>
          <w:lang w:val="en-IN" w:eastAsia="en-US"/>
        </w:rPr>
        <w:t xml:space="preserve"> </w:t>
      </w:r>
      <w:r w:rsidRPr="009A2AC8">
        <w:rPr>
          <w:rFonts w:eastAsiaTheme="minorHAnsi"/>
          <w:i/>
          <w:iCs/>
          <w:lang w:val="en-IN" w:eastAsia="en-US"/>
        </w:rPr>
        <w:t>Great Revelation, for it was after the completion of the year sixty-eight and the</w:t>
      </w:r>
      <w:r w:rsidR="00FD3572" w:rsidRPr="009A2AC8">
        <w:rPr>
          <w:rFonts w:eastAsiaTheme="minorHAnsi"/>
          <w:i/>
          <w:iCs/>
          <w:lang w:val="en-IN" w:eastAsia="en-US"/>
        </w:rPr>
        <w:t xml:space="preserve"> </w:t>
      </w:r>
      <w:r w:rsidRPr="009A2AC8">
        <w:rPr>
          <w:rFonts w:eastAsiaTheme="minorHAnsi"/>
          <w:i/>
          <w:iCs/>
          <w:lang w:val="en-IN" w:eastAsia="en-US"/>
        </w:rPr>
        <w:t>appearance of the nine that this Most Great, Most Wondrous, and Most Exalted Cause</w:t>
      </w:r>
      <w:r w:rsidR="00FD3572" w:rsidRPr="009A2AC8">
        <w:rPr>
          <w:rFonts w:eastAsiaTheme="minorHAnsi"/>
          <w:i/>
          <w:iCs/>
          <w:lang w:val="en-IN" w:eastAsia="en-US"/>
        </w:rPr>
        <w:t xml:space="preserve"> </w:t>
      </w:r>
      <w:r w:rsidRPr="009A2AC8">
        <w:rPr>
          <w:rFonts w:eastAsiaTheme="minorHAnsi"/>
          <w:i/>
          <w:iCs/>
          <w:lang w:val="en-IN" w:eastAsia="en-US"/>
        </w:rPr>
        <w:t>was revealed from the horizon of the Will of the Lord of People</w:t>
      </w:r>
      <w:r w:rsidR="00CA644D" w:rsidRPr="009A2AC8">
        <w:rPr>
          <w:rFonts w:eastAsiaTheme="minorHAnsi"/>
          <w:i/>
          <w:iCs/>
          <w:lang w:val="en-IN" w:eastAsia="en-US"/>
        </w:rPr>
        <w:t xml:space="preserve">.  </w:t>
      </w:r>
      <w:r w:rsidRPr="009A2AC8">
        <w:rPr>
          <w:rFonts w:eastAsiaTheme="minorHAnsi"/>
          <w:i/>
          <w:iCs/>
          <w:lang w:val="en-IN" w:eastAsia="en-US"/>
        </w:rPr>
        <w:t>That is why the</w:t>
      </w:r>
      <w:r w:rsidR="00FD3572" w:rsidRPr="009A2AC8">
        <w:rPr>
          <w:rFonts w:eastAsiaTheme="minorHAnsi"/>
          <w:i/>
          <w:iCs/>
          <w:lang w:val="en-IN" w:eastAsia="en-US"/>
        </w:rPr>
        <w:t xml:space="preserve"> </w:t>
      </w:r>
      <w:r w:rsidRPr="009A2AC8">
        <w:rPr>
          <w:rFonts w:eastAsiaTheme="minorHAnsi"/>
          <w:i/>
          <w:iCs/>
          <w:lang w:val="en-IN" w:eastAsia="en-US"/>
        </w:rPr>
        <w:t>Primal Point, may the life of all be a sacrifice unto Him, saith</w:t>
      </w:r>
      <w:r w:rsidR="00A30633" w:rsidRPr="009A2AC8">
        <w:rPr>
          <w:rFonts w:eastAsiaTheme="minorHAnsi"/>
          <w:i/>
          <w:iCs/>
          <w:lang w:val="en-IN" w:eastAsia="en-US"/>
        </w:rPr>
        <w:t xml:space="preserve">:  </w:t>
      </w:r>
      <w:r w:rsidRPr="009A2AC8">
        <w:rPr>
          <w:rFonts w:eastAsiaTheme="minorHAnsi"/>
          <w:i/>
          <w:iCs/>
          <w:lang w:val="en-IN" w:eastAsia="en-US"/>
        </w:rPr>
        <w:t>“In the year nine ye</w:t>
      </w:r>
      <w:r w:rsidR="00FD3572" w:rsidRPr="009A2AC8">
        <w:rPr>
          <w:rFonts w:eastAsiaTheme="minorHAnsi"/>
          <w:i/>
          <w:iCs/>
          <w:lang w:val="en-IN" w:eastAsia="en-US"/>
        </w:rPr>
        <w:t xml:space="preserve"> </w:t>
      </w:r>
      <w:r w:rsidRPr="009A2AC8">
        <w:rPr>
          <w:rFonts w:eastAsiaTheme="minorHAnsi"/>
          <w:i/>
          <w:iCs/>
          <w:lang w:val="en-IN" w:eastAsia="en-US"/>
        </w:rPr>
        <w:t>shall attain unto all good” and elsewhere</w:t>
      </w:r>
      <w:r w:rsidR="00A30633" w:rsidRPr="009A2AC8">
        <w:rPr>
          <w:rFonts w:eastAsiaTheme="minorHAnsi"/>
          <w:i/>
          <w:iCs/>
          <w:lang w:val="en-IN" w:eastAsia="en-US"/>
        </w:rPr>
        <w:t xml:space="preserve">:  </w:t>
      </w:r>
      <w:r w:rsidRPr="009A2AC8">
        <w:rPr>
          <w:rFonts w:eastAsiaTheme="minorHAnsi"/>
          <w:i/>
          <w:iCs/>
          <w:lang w:val="en-IN" w:eastAsia="en-US"/>
        </w:rPr>
        <w:t>“In the year nine ye shall attain unto the</w:t>
      </w:r>
      <w:r w:rsidR="00FD3572" w:rsidRPr="009A2AC8">
        <w:rPr>
          <w:rFonts w:eastAsiaTheme="minorHAnsi"/>
          <w:i/>
          <w:iCs/>
          <w:lang w:val="en-IN" w:eastAsia="en-US"/>
        </w:rPr>
        <w:t xml:space="preserve"> </w:t>
      </w:r>
      <w:r w:rsidRPr="009A2AC8">
        <w:rPr>
          <w:rFonts w:eastAsiaTheme="minorHAnsi"/>
          <w:i/>
          <w:iCs/>
          <w:lang w:val="en-IN" w:eastAsia="en-US"/>
        </w:rPr>
        <w:t>presence of God.</w:t>
      </w:r>
      <w:r w:rsidRPr="00A30633">
        <w:rPr>
          <w:rFonts w:eastAsiaTheme="minorHAnsi"/>
          <w:lang w:val="en-IN" w:eastAsia="en-US"/>
        </w:rPr>
        <w:t>” (I</w:t>
      </w:r>
      <w:r w:rsidRPr="00CA644D">
        <w:rPr>
          <w:rFonts w:eastAsiaTheme="minorHAnsi"/>
          <w:u w:val="single"/>
          <w:lang w:val="en-IN" w:eastAsia="en-US"/>
        </w:rPr>
        <w:t>sh</w:t>
      </w:r>
      <w:r w:rsidRPr="00A30633">
        <w:rPr>
          <w:rFonts w:eastAsiaTheme="minorHAnsi"/>
          <w:lang w:val="en-IN" w:eastAsia="en-US"/>
        </w:rPr>
        <w:t xml:space="preserve">ráq </w:t>
      </w:r>
      <w:r w:rsidRPr="00CA644D">
        <w:rPr>
          <w:rFonts w:eastAsiaTheme="minorHAnsi"/>
          <w:u w:val="single"/>
          <w:lang w:val="en-IN" w:eastAsia="en-US"/>
        </w:rPr>
        <w:t>Kh</w:t>
      </w:r>
      <w:r w:rsidRPr="00A30633">
        <w:rPr>
          <w:rFonts w:eastAsiaTheme="minorHAnsi"/>
          <w:lang w:val="en-IN" w:eastAsia="en-US"/>
        </w:rPr>
        <w:t xml:space="preserve">ávarí, </w:t>
      </w:r>
      <w:r w:rsidR="00D97F13" w:rsidRPr="00D97F13">
        <w:rPr>
          <w:rFonts w:eastAsia="PMingLiU"/>
          <w:i/>
          <w:iCs/>
          <w:lang w:eastAsia="zh-TW"/>
        </w:rPr>
        <w:t>Ra</w:t>
      </w:r>
      <w:r w:rsidR="00D97F13" w:rsidRPr="00D97F13">
        <w:rPr>
          <w:i/>
          <w:iCs/>
        </w:rPr>
        <w:t>ḥí</w:t>
      </w:r>
      <w:r w:rsidR="00D97F13" w:rsidRPr="00D97F13">
        <w:rPr>
          <w:rFonts w:eastAsia="PMingLiU"/>
          <w:i/>
          <w:iCs/>
          <w:lang w:eastAsia="zh-TW"/>
        </w:rPr>
        <w:t>q</w:t>
      </w:r>
      <w:r w:rsidRPr="00A30633">
        <w:rPr>
          <w:rFonts w:eastAsiaTheme="minorHAnsi"/>
          <w:i/>
          <w:iCs/>
          <w:lang w:val="en-IN" w:eastAsia="en-US"/>
        </w:rPr>
        <w:t>-i-Ma</w:t>
      </w:r>
      <w:r w:rsidRPr="00CA644D">
        <w:rPr>
          <w:rFonts w:eastAsiaTheme="minorHAnsi"/>
          <w:i/>
          <w:iCs/>
          <w:u w:val="single"/>
          <w:lang w:val="en-IN" w:eastAsia="en-US"/>
        </w:rPr>
        <w:t>kh</w:t>
      </w:r>
      <w:r w:rsidRPr="00A30633">
        <w:rPr>
          <w:rFonts w:eastAsiaTheme="minorHAnsi"/>
          <w:i/>
          <w:iCs/>
          <w:lang w:val="en-IN" w:eastAsia="en-US"/>
        </w:rPr>
        <w:t xml:space="preserve">túm </w:t>
      </w:r>
      <w:r w:rsidRPr="00A30633">
        <w:rPr>
          <w:rFonts w:eastAsiaTheme="minorHAnsi"/>
          <w:lang w:val="en-IN" w:eastAsia="en-US"/>
        </w:rPr>
        <w:t>1:567; provisional translation)</w:t>
      </w:r>
    </w:p>
    <w:p w:rsidR="00901ACF" w:rsidRPr="00A30633" w:rsidRDefault="00901ACF" w:rsidP="009A2AC8">
      <w:pPr>
        <w:pStyle w:val="Text"/>
        <w:rPr>
          <w:lang w:val="en-IN" w:eastAsia="en-US"/>
        </w:rPr>
      </w:pPr>
      <w:r w:rsidRPr="00A30633">
        <w:rPr>
          <w:lang w:val="en-IN" w:eastAsia="en-US"/>
        </w:rPr>
        <w:t>Finally, in a long tablet revealed in 1863–64, Bahá’u’lláh describes in detail</w:t>
      </w:r>
      <w:r w:rsidR="00FD3572" w:rsidRPr="00A30633">
        <w:rPr>
          <w:lang w:val="en-IN" w:eastAsia="en-US"/>
        </w:rPr>
        <w:t xml:space="preserve"> </w:t>
      </w:r>
      <w:r w:rsidRPr="00A30633">
        <w:rPr>
          <w:lang w:val="en-IN" w:eastAsia="en-US"/>
        </w:rPr>
        <w:t>his revelation in the name of the Báb in 1844 (twenty years before the tablet),</w:t>
      </w:r>
      <w:r w:rsidR="00FD3572" w:rsidRPr="00A30633">
        <w:rPr>
          <w:lang w:val="en-IN" w:eastAsia="en-US"/>
        </w:rPr>
        <w:t xml:space="preserve"> </w:t>
      </w:r>
      <w:r w:rsidRPr="00A30633">
        <w:rPr>
          <w:lang w:val="en-IN" w:eastAsia="en-US"/>
        </w:rPr>
        <w:t>and the Báb’s prophecy of his return in the form of the Promised One in the</w:t>
      </w:r>
      <w:r w:rsidR="00FD3572" w:rsidRPr="00A30633">
        <w:rPr>
          <w:lang w:val="en-IN" w:eastAsia="en-US"/>
        </w:rPr>
        <w:t xml:space="preserve"> </w:t>
      </w:r>
      <w:r w:rsidRPr="00A30633">
        <w:rPr>
          <w:lang w:val="en-IN" w:eastAsia="en-US"/>
        </w:rPr>
        <w:t>year nine, as well as his concealment during the Baghdad period until his</w:t>
      </w:r>
      <w:r w:rsidR="00FD3572" w:rsidRPr="00A30633">
        <w:rPr>
          <w:lang w:val="en-IN" w:eastAsia="en-US"/>
        </w:rPr>
        <w:t xml:space="preserve"> </w:t>
      </w:r>
      <w:r w:rsidRPr="00A30633">
        <w:rPr>
          <w:lang w:val="en-IN" w:eastAsia="en-US"/>
        </w:rPr>
        <w:t xml:space="preserve">declaration in the </w:t>
      </w:r>
      <w:r w:rsidR="00CA644D" w:rsidRPr="00A30633">
        <w:rPr>
          <w:lang w:val="en-IN" w:eastAsia="en-US"/>
        </w:rPr>
        <w:t>Ri</w:t>
      </w:r>
      <w:r w:rsidR="00CA644D">
        <w:rPr>
          <w:lang w:val="en-IN" w:eastAsia="en-US"/>
        </w:rPr>
        <w:t>ḍvá</w:t>
      </w:r>
      <w:r w:rsidR="00CA644D" w:rsidRPr="00A30633">
        <w:rPr>
          <w:lang w:val="en-IN" w:eastAsia="en-US"/>
        </w:rPr>
        <w:t>n</w:t>
      </w:r>
      <w:r w:rsidRPr="00A30633">
        <w:rPr>
          <w:lang w:val="en-IN" w:eastAsia="en-US"/>
        </w:rPr>
        <w:t xml:space="preserve"> Garden</w:t>
      </w:r>
      <w:r w:rsidR="00CA644D">
        <w:rPr>
          <w:lang w:val="en-IN" w:eastAsia="en-US"/>
        </w:rPr>
        <w:t xml:space="preserve">.  </w:t>
      </w:r>
      <w:r w:rsidRPr="00A30633">
        <w:rPr>
          <w:lang w:val="en-IN" w:eastAsia="en-US"/>
        </w:rPr>
        <w:t>He says that God sent His Messengers to the</w:t>
      </w:r>
      <w:r w:rsidR="00FD3572" w:rsidRPr="00A30633">
        <w:rPr>
          <w:lang w:val="en-IN" w:eastAsia="en-US"/>
        </w:rPr>
        <w:t xml:space="preserve"> </w:t>
      </w:r>
      <w:r w:rsidRPr="00A30633">
        <w:rPr>
          <w:lang w:val="en-IN" w:eastAsia="en-US"/>
        </w:rPr>
        <w:t>people of the world solely for the sake of “</w:t>
      </w:r>
      <w:r w:rsidRPr="00471885">
        <w:rPr>
          <w:i/>
          <w:iCs/>
          <w:lang w:val="en-IN" w:eastAsia="en-US"/>
        </w:rPr>
        <w:t>this luminous, radiant, and manifest</w:t>
      </w:r>
      <w:r w:rsidR="00FD3572" w:rsidRPr="00471885">
        <w:rPr>
          <w:i/>
          <w:iCs/>
          <w:lang w:val="en-IN" w:eastAsia="en-US"/>
        </w:rPr>
        <w:t xml:space="preserve"> </w:t>
      </w:r>
      <w:r w:rsidRPr="00471885">
        <w:rPr>
          <w:i/>
          <w:iCs/>
          <w:lang w:val="en-IN" w:eastAsia="en-US"/>
        </w:rPr>
        <w:t>Beauty</w:t>
      </w:r>
      <w:r w:rsidRPr="00A30633">
        <w:rPr>
          <w:lang w:val="en-IN" w:eastAsia="en-US"/>
        </w:rPr>
        <w:t xml:space="preserve">” who appeared twenty years ago (Mázandarání, </w:t>
      </w:r>
      <w:r w:rsidRPr="00A30633">
        <w:rPr>
          <w:i/>
          <w:iCs/>
          <w:lang w:val="en-IN" w:eastAsia="en-US"/>
        </w:rPr>
        <w:t>Asráru’l-Á</w:t>
      </w:r>
      <w:r w:rsidRPr="00CA644D">
        <w:rPr>
          <w:i/>
          <w:iCs/>
          <w:u w:val="single"/>
          <w:lang w:val="en-IN" w:eastAsia="en-US"/>
        </w:rPr>
        <w:t>th</w:t>
      </w:r>
      <w:r w:rsidRPr="00A30633">
        <w:rPr>
          <w:i/>
          <w:iCs/>
          <w:lang w:val="en-IN" w:eastAsia="en-US"/>
        </w:rPr>
        <w:t>ár</w:t>
      </w:r>
      <w:r w:rsidR="00FD3572" w:rsidRPr="00A30633">
        <w:rPr>
          <w:i/>
          <w:iCs/>
          <w:lang w:val="en-IN" w:eastAsia="en-US"/>
        </w:rPr>
        <w:t xml:space="preserve"> </w:t>
      </w:r>
      <w:r w:rsidRPr="00A30633">
        <w:rPr>
          <w:lang w:val="en-IN" w:eastAsia="en-US"/>
        </w:rPr>
        <w:t>3:174–77; provisional translation)</w:t>
      </w:r>
      <w:r w:rsidR="00CA644D">
        <w:rPr>
          <w:lang w:val="en-IN" w:eastAsia="en-US"/>
        </w:rPr>
        <w:t xml:space="preserve">.  </w:t>
      </w:r>
      <w:r w:rsidRPr="00A30633">
        <w:rPr>
          <w:lang w:val="en-IN" w:eastAsia="en-US"/>
        </w:rPr>
        <w:t>Although his Revelation was the Day of</w:t>
      </w:r>
      <w:r w:rsidR="00FD3572" w:rsidRPr="00A30633">
        <w:rPr>
          <w:lang w:val="en-IN" w:eastAsia="en-US"/>
        </w:rPr>
        <w:t xml:space="preserve"> </w:t>
      </w:r>
      <w:r w:rsidRPr="00A30633">
        <w:rPr>
          <w:lang w:val="en-IN" w:eastAsia="en-US"/>
        </w:rPr>
        <w:t>Resurrection no one recognized him; hence in many of his books he gave the</w:t>
      </w:r>
      <w:r w:rsidR="00FD3572" w:rsidRPr="00A30633">
        <w:rPr>
          <w:lang w:val="en-IN" w:eastAsia="en-US"/>
        </w:rPr>
        <w:t xml:space="preserve"> </w:t>
      </w:r>
      <w:r w:rsidRPr="00A30633">
        <w:rPr>
          <w:lang w:val="en-IN" w:eastAsia="en-US"/>
        </w:rPr>
        <w:t>promise of his encounter in the year nine</w:t>
      </w:r>
      <w:r w:rsidR="00CA644D">
        <w:rPr>
          <w:lang w:val="en-IN" w:eastAsia="en-US"/>
        </w:rPr>
        <w:t xml:space="preserve">.  </w:t>
      </w:r>
      <w:r w:rsidRPr="00A30633">
        <w:rPr>
          <w:lang w:val="en-IN" w:eastAsia="en-US"/>
        </w:rPr>
        <w:t>When God fulfilled his promise and</w:t>
      </w:r>
      <w:r w:rsidR="00FD3572" w:rsidRPr="00A30633">
        <w:rPr>
          <w:lang w:val="en-IN" w:eastAsia="en-US"/>
        </w:rPr>
        <w:t xml:space="preserve"> </w:t>
      </w:r>
      <w:r w:rsidRPr="00A30633">
        <w:rPr>
          <w:lang w:val="en-IN" w:eastAsia="en-US"/>
        </w:rPr>
        <w:t>revealed His hidden beauty in the year nine, instead of receiving recognition,</w:t>
      </w:r>
      <w:r w:rsidR="00FD3572" w:rsidRPr="00A30633">
        <w:rPr>
          <w:lang w:val="en-IN" w:eastAsia="en-US"/>
        </w:rPr>
        <w:t xml:space="preserve"> </w:t>
      </w:r>
      <w:r w:rsidRPr="00A30633">
        <w:rPr>
          <w:lang w:val="en-IN" w:eastAsia="en-US"/>
        </w:rPr>
        <w:t>swords were drawn against him “</w:t>
      </w:r>
      <w:r w:rsidRPr="00EF0131">
        <w:rPr>
          <w:i/>
          <w:iCs/>
          <w:lang w:val="en-IN" w:eastAsia="en-US"/>
        </w:rPr>
        <w:t>by those who are known by His name</w:t>
      </w:r>
      <w:r w:rsidRPr="00A30633">
        <w:rPr>
          <w:lang w:val="en-IN" w:eastAsia="en-US"/>
        </w:rPr>
        <w:t>.”</w:t>
      </w:r>
    </w:p>
    <w:p w:rsidR="00CA644D" w:rsidRDefault="00CA644D">
      <w:pPr>
        <w:widowControl/>
        <w:kinsoku/>
        <w:overflowPunct/>
        <w:textAlignment w:val="auto"/>
        <w:rPr>
          <w:rFonts w:eastAsiaTheme="minorHAnsi"/>
          <w:sz w:val="18"/>
          <w:szCs w:val="18"/>
          <w:lang w:val="en-IN" w:eastAsia="en-US"/>
          <w14:numForm w14:val="default"/>
          <w14:numSpacing w14:val="default"/>
        </w:rPr>
      </w:pPr>
      <w:r>
        <w:rPr>
          <w:rFonts w:eastAsiaTheme="minorHAnsi"/>
          <w:sz w:val="18"/>
          <w:szCs w:val="18"/>
          <w:lang w:val="en-IN" w:eastAsia="en-US"/>
          <w14:numForm w14:val="default"/>
          <w14:numSpacing w14:val="default"/>
        </w:rPr>
        <w:br w:type="page"/>
      </w:r>
    </w:p>
    <w:p w:rsidR="00901ACF" w:rsidRPr="00A30633" w:rsidRDefault="00901ACF" w:rsidP="009A2AC8">
      <w:pPr>
        <w:pStyle w:val="Textcts"/>
        <w:rPr>
          <w:lang w:val="en-IN" w:eastAsia="en-US"/>
        </w:rPr>
      </w:pPr>
      <w:r w:rsidRPr="00A30633">
        <w:rPr>
          <w:lang w:val="en-IN" w:eastAsia="en-US"/>
        </w:rPr>
        <w:lastRenderedPageBreak/>
        <w:t>Bahá’u’lláh goes on to tell of the people turning away from him and his retreat</w:t>
      </w:r>
      <w:r w:rsidR="00FD3572" w:rsidRPr="00A30633">
        <w:rPr>
          <w:lang w:val="en-IN" w:eastAsia="en-US"/>
        </w:rPr>
        <w:t xml:space="preserve"> </w:t>
      </w:r>
      <w:r w:rsidRPr="00A30633">
        <w:rPr>
          <w:lang w:val="en-IN" w:eastAsia="en-US"/>
        </w:rPr>
        <w:t>to the wilderness for two years, his return from concealment, and his revelation</w:t>
      </w:r>
      <w:r w:rsidR="00FD3572" w:rsidRPr="00A30633">
        <w:rPr>
          <w:lang w:val="en-IN" w:eastAsia="en-US"/>
        </w:rPr>
        <w:t xml:space="preserve"> </w:t>
      </w:r>
      <w:r w:rsidRPr="00A30633">
        <w:rPr>
          <w:lang w:val="en-IN" w:eastAsia="en-US"/>
        </w:rPr>
        <w:t>to them of glimmerings of his beauty from behind the veils in order to prepare</w:t>
      </w:r>
      <w:r w:rsidR="00FD3572" w:rsidRPr="00A30633">
        <w:rPr>
          <w:lang w:val="en-IN" w:eastAsia="en-US"/>
        </w:rPr>
        <w:t xml:space="preserve"> </w:t>
      </w:r>
      <w:r w:rsidRPr="00A30633">
        <w:rPr>
          <w:lang w:val="en-IN" w:eastAsia="en-US"/>
        </w:rPr>
        <w:t>them for the encounter with him</w:t>
      </w:r>
      <w:r w:rsidR="00CA644D">
        <w:rPr>
          <w:lang w:val="en-IN" w:eastAsia="en-US"/>
        </w:rPr>
        <w:t xml:space="preserve">.  </w:t>
      </w:r>
      <w:r w:rsidRPr="00A30633">
        <w:rPr>
          <w:lang w:val="en-IN" w:eastAsia="en-US"/>
        </w:rPr>
        <w:t>He says that sometimes he revealed his beauty</w:t>
      </w:r>
      <w:r w:rsidR="00FD3572" w:rsidRPr="00A30633">
        <w:rPr>
          <w:lang w:val="en-IN" w:eastAsia="en-US"/>
        </w:rPr>
        <w:t xml:space="preserve"> </w:t>
      </w:r>
      <w:r w:rsidRPr="00A30633">
        <w:rPr>
          <w:lang w:val="en-IN" w:eastAsia="en-US"/>
        </w:rPr>
        <w:t>transparently, while at other times he concealed and veiled himself “</w:t>
      </w:r>
      <w:r w:rsidRPr="009A2AC8">
        <w:rPr>
          <w:i/>
          <w:iCs/>
          <w:lang w:val="en-IN" w:eastAsia="en-US"/>
        </w:rPr>
        <w:t>behind</w:t>
      </w:r>
      <w:r w:rsidR="00FD3572" w:rsidRPr="009A2AC8">
        <w:rPr>
          <w:i/>
          <w:iCs/>
          <w:lang w:val="en-IN" w:eastAsia="en-US"/>
        </w:rPr>
        <w:t xml:space="preserve"> </w:t>
      </w:r>
      <w:r w:rsidRPr="009A2AC8">
        <w:rPr>
          <w:i/>
          <w:iCs/>
          <w:lang w:val="en-IN" w:eastAsia="en-US"/>
        </w:rPr>
        <w:t>seventy million veils</w:t>
      </w:r>
      <w:r w:rsidRPr="00A30633">
        <w:rPr>
          <w:lang w:val="en-IN" w:eastAsia="en-US"/>
        </w:rPr>
        <w:t>” until the time was come and the other promise appeared</w:t>
      </w:r>
      <w:r w:rsidR="00FD3572" w:rsidRPr="00A30633">
        <w:rPr>
          <w:lang w:val="en-IN" w:eastAsia="en-US"/>
        </w:rPr>
        <w:t xml:space="preserve"> </w:t>
      </w:r>
      <w:r w:rsidRPr="00A30633">
        <w:rPr>
          <w:lang w:val="en-IN" w:eastAsia="en-US"/>
        </w:rPr>
        <w:t>in the “</w:t>
      </w:r>
      <w:r w:rsidRPr="009A2AC8">
        <w:rPr>
          <w:i/>
          <w:iCs/>
          <w:lang w:val="en-IN" w:eastAsia="en-US"/>
        </w:rPr>
        <w:t>second nine</w:t>
      </w:r>
      <w:r w:rsidRPr="00A30633">
        <w:rPr>
          <w:lang w:val="en-IN" w:eastAsia="en-US"/>
        </w:rPr>
        <w:t>”</w:t>
      </w:r>
      <w:r w:rsidR="009A2AC8">
        <w:rPr>
          <w:lang w:val="en-IN" w:eastAsia="en-US"/>
        </w:rPr>
        <w:t>,</w:t>
      </w:r>
      <w:r w:rsidRPr="00A30633">
        <w:rPr>
          <w:lang w:val="en-IN" w:eastAsia="en-US"/>
        </w:rPr>
        <w:t xml:space="preserve"> and the divine promise of the “</w:t>
      </w:r>
      <w:r w:rsidRPr="009A2AC8">
        <w:rPr>
          <w:i/>
          <w:iCs/>
          <w:lang w:val="en-IN" w:eastAsia="en-US"/>
        </w:rPr>
        <w:t>year eighty</w:t>
      </w:r>
      <w:r w:rsidRPr="00A30633">
        <w:rPr>
          <w:lang w:val="en-IN" w:eastAsia="en-US"/>
        </w:rPr>
        <w:t>” was</w:t>
      </w:r>
      <w:r w:rsidR="00FD3572" w:rsidRPr="00A30633">
        <w:rPr>
          <w:lang w:val="en-IN" w:eastAsia="en-US"/>
        </w:rPr>
        <w:t xml:space="preserve"> </w:t>
      </w:r>
      <w:r w:rsidRPr="00A30633">
        <w:rPr>
          <w:lang w:val="en-IN" w:eastAsia="en-US"/>
        </w:rPr>
        <w:t>consummated</w:t>
      </w:r>
      <w:r w:rsidR="00CA644D">
        <w:rPr>
          <w:lang w:val="en-IN" w:eastAsia="en-US"/>
        </w:rPr>
        <w:t xml:space="preserve">.  </w:t>
      </w:r>
      <w:r w:rsidRPr="00A30633">
        <w:rPr>
          <w:lang w:val="en-IN" w:eastAsia="en-US"/>
        </w:rPr>
        <w:t>At this time, he says, the irrevocable Will of God was to reveal</w:t>
      </w:r>
      <w:r w:rsidR="00FD3572" w:rsidRPr="00A30633">
        <w:rPr>
          <w:lang w:val="en-IN" w:eastAsia="en-US"/>
        </w:rPr>
        <w:t xml:space="preserve"> </w:t>
      </w:r>
      <w:r w:rsidRPr="00A30633">
        <w:rPr>
          <w:lang w:val="en-IN" w:eastAsia="en-US"/>
        </w:rPr>
        <w:t>himself even if no one believed in him</w:t>
      </w:r>
      <w:r w:rsidR="00CA644D">
        <w:rPr>
          <w:lang w:val="en-IN" w:eastAsia="en-US"/>
        </w:rPr>
        <w:t xml:space="preserve">.  </w:t>
      </w:r>
      <w:r w:rsidRPr="00A30633">
        <w:rPr>
          <w:lang w:val="en-IN" w:eastAsia="en-US"/>
        </w:rPr>
        <w:t>But when he appeared from behind the</w:t>
      </w:r>
      <w:r w:rsidR="00FD3572" w:rsidRPr="00A30633">
        <w:rPr>
          <w:lang w:val="en-IN" w:eastAsia="en-US"/>
        </w:rPr>
        <w:t xml:space="preserve"> </w:t>
      </w:r>
      <w:r w:rsidRPr="00A30633">
        <w:rPr>
          <w:lang w:val="en-IN" w:eastAsia="en-US"/>
        </w:rPr>
        <w:t>veils and revealed the lights of his countenance even to the extent of less than</w:t>
      </w:r>
      <w:r w:rsidR="00FD3572" w:rsidRPr="00A30633">
        <w:rPr>
          <w:lang w:val="en-IN" w:eastAsia="en-US"/>
        </w:rPr>
        <w:t xml:space="preserve"> </w:t>
      </w:r>
      <w:r w:rsidRPr="00A30633">
        <w:rPr>
          <w:lang w:val="en-IN" w:eastAsia="en-US"/>
        </w:rPr>
        <w:t>the tip of a hair, all fainted away and returned to nothingness.</w:t>
      </w:r>
    </w:p>
    <w:p w:rsidR="00901ACF" w:rsidRPr="00A30633" w:rsidRDefault="00901ACF" w:rsidP="00CA644D">
      <w:pPr>
        <w:pStyle w:val="Text"/>
        <w:rPr>
          <w:lang w:val="en-IN" w:eastAsia="en-US"/>
        </w:rPr>
      </w:pPr>
      <w:r w:rsidRPr="00A30633">
        <w:rPr>
          <w:lang w:val="en-IN" w:eastAsia="en-US"/>
        </w:rPr>
        <w:t>These passages are just a few of the numerous statements of Bahá’u’lláh that</w:t>
      </w:r>
      <w:r w:rsidR="00FD3572" w:rsidRPr="00A30633">
        <w:rPr>
          <w:lang w:val="en-IN" w:eastAsia="en-US"/>
        </w:rPr>
        <w:t xml:space="preserve"> </w:t>
      </w:r>
      <w:r w:rsidRPr="00A30633">
        <w:rPr>
          <w:lang w:val="en-IN" w:eastAsia="en-US"/>
        </w:rPr>
        <w:t>affirm the reality of his concealed revelation in the year nine and his subsequent</w:t>
      </w:r>
      <w:r w:rsidR="00FD3572" w:rsidRPr="00A30633">
        <w:rPr>
          <w:lang w:val="en-IN" w:eastAsia="en-US"/>
        </w:rPr>
        <w:t xml:space="preserve"> </w:t>
      </w:r>
      <w:r w:rsidRPr="00A30633">
        <w:rPr>
          <w:lang w:val="en-IN" w:eastAsia="en-US"/>
        </w:rPr>
        <w:t>declaration of his station to certain individuals throughout the Baghdad period.</w:t>
      </w:r>
    </w:p>
    <w:p w:rsidR="00901ACF" w:rsidRPr="00A30633" w:rsidRDefault="00901ACF" w:rsidP="00CA644D">
      <w:pPr>
        <w:pStyle w:val="Text"/>
        <w:rPr>
          <w:lang w:val="en-IN" w:eastAsia="en-US"/>
        </w:rPr>
      </w:pPr>
      <w:r w:rsidRPr="00A30633">
        <w:rPr>
          <w:lang w:val="en-IN" w:eastAsia="en-US"/>
        </w:rPr>
        <w:t>In conclusion, all the evidence in so many ways confirms that the standard</w:t>
      </w:r>
      <w:r w:rsidR="00FD3572" w:rsidRPr="00A30633">
        <w:rPr>
          <w:lang w:val="en-IN" w:eastAsia="en-US"/>
        </w:rPr>
        <w:t xml:space="preserve"> </w:t>
      </w:r>
      <w:r w:rsidRPr="00A30633">
        <w:rPr>
          <w:lang w:val="en-IN" w:eastAsia="en-US"/>
        </w:rPr>
        <w:t>Bahá’í conception of the Síyáh-</w:t>
      </w:r>
      <w:r w:rsidRPr="00CA644D">
        <w:rPr>
          <w:u w:val="single"/>
          <w:lang w:val="en-IN" w:eastAsia="en-US"/>
        </w:rPr>
        <w:t>Ch</w:t>
      </w:r>
      <w:r w:rsidRPr="00A30633">
        <w:rPr>
          <w:lang w:val="en-IN" w:eastAsia="en-US"/>
        </w:rPr>
        <w:t>ál and the Baghdad period as a time</w:t>
      </w:r>
      <w:r w:rsidR="00FD3572" w:rsidRPr="00A30633">
        <w:rPr>
          <w:lang w:val="en-IN" w:eastAsia="en-US"/>
        </w:rPr>
        <w:t xml:space="preserve"> </w:t>
      </w:r>
      <w:r w:rsidRPr="00A30633">
        <w:rPr>
          <w:lang w:val="en-IN" w:eastAsia="en-US"/>
        </w:rPr>
        <w:t>characterized by both concealment and revelation is the only conception which</w:t>
      </w:r>
      <w:r w:rsidR="00FD3572" w:rsidRPr="00A30633">
        <w:rPr>
          <w:lang w:val="en-IN" w:eastAsia="en-US"/>
        </w:rPr>
        <w:t xml:space="preserve"> </w:t>
      </w:r>
      <w:r w:rsidRPr="00A30633">
        <w:rPr>
          <w:lang w:val="en-IN" w:eastAsia="en-US"/>
        </w:rPr>
        <w:t>is faithful to the reality of all the writings of Bahá’u’lláh himself.</w:t>
      </w:r>
    </w:p>
    <w:p w:rsidR="00901ACF" w:rsidRPr="00A30633" w:rsidRDefault="00901ACF" w:rsidP="00CA644D">
      <w:pPr>
        <w:pStyle w:val="Myhead"/>
        <w:rPr>
          <w:rFonts w:eastAsiaTheme="minorHAnsi"/>
          <w:lang w:val="en-IN" w:eastAsia="en-US"/>
        </w:rPr>
      </w:pPr>
      <w:r w:rsidRPr="00A30633">
        <w:rPr>
          <w:rFonts w:eastAsiaTheme="minorHAnsi"/>
          <w:lang w:val="en-IN" w:eastAsia="en-US"/>
        </w:rPr>
        <w:t xml:space="preserve">Works </w:t>
      </w:r>
      <w:r w:rsidR="00CA644D">
        <w:rPr>
          <w:rFonts w:eastAsiaTheme="minorHAnsi"/>
          <w:lang w:val="en-IN" w:eastAsia="en-US"/>
        </w:rPr>
        <w:t>c</w:t>
      </w:r>
      <w:r w:rsidRPr="00A30633">
        <w:rPr>
          <w:rFonts w:eastAsiaTheme="minorHAnsi"/>
          <w:lang w:val="en-IN" w:eastAsia="en-US"/>
        </w:rPr>
        <w:t>ited</w:t>
      </w:r>
    </w:p>
    <w:p w:rsidR="00901ACF" w:rsidRPr="00A30633" w:rsidRDefault="00901ACF" w:rsidP="00CA644D">
      <w:pPr>
        <w:pStyle w:val="Bibliography"/>
        <w:rPr>
          <w:rFonts w:eastAsiaTheme="minorHAnsi"/>
          <w:lang w:val="en-IN" w:eastAsia="en-US"/>
        </w:rPr>
      </w:pPr>
      <w:r w:rsidRPr="00A30633">
        <w:rPr>
          <w:rFonts w:eastAsiaTheme="minorHAnsi"/>
          <w:lang w:val="en-IN" w:eastAsia="en-US"/>
        </w:rPr>
        <w:t>Báb, The</w:t>
      </w:r>
      <w:r w:rsidR="00CA644D">
        <w:rPr>
          <w:rFonts w:eastAsiaTheme="minorHAnsi"/>
          <w:lang w:val="en-IN" w:eastAsia="en-US"/>
        </w:rPr>
        <w:t xml:space="preserve">.  </w:t>
      </w:r>
      <w:r w:rsidRPr="00A30633">
        <w:rPr>
          <w:rFonts w:eastAsiaTheme="minorHAnsi"/>
          <w:i/>
          <w:iCs/>
          <w:lang w:val="en-IN" w:eastAsia="en-US"/>
        </w:rPr>
        <w:t>Persian Bayán</w:t>
      </w:r>
      <w:r w:rsidR="00CA644D">
        <w:rPr>
          <w:rFonts w:eastAsiaTheme="minorHAnsi"/>
          <w:lang w:val="en-IN" w:eastAsia="en-US"/>
        </w:rPr>
        <w:t xml:space="preserve">.  </w:t>
      </w:r>
      <w:r w:rsidRPr="00A30633">
        <w:rPr>
          <w:rFonts w:eastAsiaTheme="minorHAnsi"/>
          <w:lang w:val="en-IN" w:eastAsia="en-US"/>
        </w:rPr>
        <w:t>N.p., n.d.</w:t>
      </w:r>
    </w:p>
    <w:p w:rsidR="00901ACF" w:rsidRPr="00A30633" w:rsidRDefault="00901ACF" w:rsidP="00CA644D">
      <w:pPr>
        <w:pStyle w:val="Bibliography"/>
        <w:rPr>
          <w:rFonts w:eastAsiaTheme="minorHAnsi"/>
          <w:lang w:val="en-IN" w:eastAsia="en-US"/>
        </w:rPr>
      </w:pPr>
      <w:r w:rsidRPr="00A30633">
        <w:rPr>
          <w:rFonts w:eastAsiaTheme="minorHAnsi"/>
          <w:lang w:val="en-IN" w:eastAsia="en-US"/>
        </w:rPr>
        <w:t>Bahá’u’lláh</w:t>
      </w:r>
      <w:r w:rsidR="00CA644D">
        <w:rPr>
          <w:rFonts w:eastAsiaTheme="minorHAnsi"/>
          <w:lang w:val="en-IN" w:eastAsia="en-US"/>
        </w:rPr>
        <w:t xml:space="preserve">.  </w:t>
      </w:r>
      <w:r w:rsidRPr="00A30633">
        <w:rPr>
          <w:rFonts w:eastAsiaTheme="minorHAnsi"/>
          <w:i/>
          <w:iCs/>
          <w:lang w:val="en-IN" w:eastAsia="en-US"/>
        </w:rPr>
        <w:t>Á</w:t>
      </w:r>
      <w:r w:rsidRPr="00CA644D">
        <w:rPr>
          <w:rFonts w:eastAsiaTheme="minorHAnsi"/>
          <w:i/>
          <w:iCs/>
          <w:u w:val="single"/>
          <w:lang w:val="en-IN" w:eastAsia="en-US"/>
        </w:rPr>
        <w:t>th</w:t>
      </w:r>
      <w:r w:rsidRPr="00A30633">
        <w:rPr>
          <w:rFonts w:eastAsiaTheme="minorHAnsi"/>
          <w:i/>
          <w:iCs/>
          <w:lang w:val="en-IN" w:eastAsia="en-US"/>
        </w:rPr>
        <w:t>ár-i-Qalam-i-A‘lá</w:t>
      </w:r>
      <w:r w:rsidRPr="00A30633">
        <w:rPr>
          <w:rFonts w:eastAsiaTheme="minorHAnsi"/>
          <w:lang w:val="en-IN" w:eastAsia="en-US"/>
        </w:rPr>
        <w:t xml:space="preserve">. </w:t>
      </w:r>
      <w:r w:rsidR="00CA644D">
        <w:rPr>
          <w:rFonts w:eastAsiaTheme="minorHAnsi"/>
          <w:lang w:val="en-IN" w:eastAsia="en-US"/>
        </w:rPr>
        <w:t xml:space="preserve"> </w:t>
      </w:r>
      <w:r w:rsidRPr="00A30633">
        <w:rPr>
          <w:rFonts w:eastAsiaTheme="minorHAnsi"/>
          <w:lang w:val="en-IN" w:eastAsia="en-US"/>
        </w:rPr>
        <w:t xml:space="preserve">Vol. 1. </w:t>
      </w:r>
      <w:r w:rsidR="00CA644D">
        <w:rPr>
          <w:rFonts w:eastAsiaTheme="minorHAnsi"/>
          <w:lang w:val="en-IN" w:eastAsia="en-US"/>
        </w:rPr>
        <w:t xml:space="preserve"> </w:t>
      </w:r>
      <w:r w:rsidRPr="00A30633">
        <w:rPr>
          <w:rFonts w:eastAsiaTheme="minorHAnsi"/>
          <w:lang w:val="en-IN" w:eastAsia="en-US"/>
        </w:rPr>
        <w:t>Dundas</w:t>
      </w:r>
      <w:r w:rsidR="00A30633" w:rsidRPr="00A30633">
        <w:rPr>
          <w:rFonts w:eastAsiaTheme="minorHAnsi"/>
          <w:lang w:val="en-IN" w:eastAsia="en-US"/>
        </w:rPr>
        <w:t xml:space="preserve">:  </w:t>
      </w:r>
      <w:r w:rsidRPr="00A30633">
        <w:rPr>
          <w:rFonts w:eastAsiaTheme="minorHAnsi"/>
          <w:lang w:val="en-IN" w:eastAsia="en-US"/>
        </w:rPr>
        <w:t>Institute for Bahá’í Studies,</w:t>
      </w:r>
      <w:r w:rsidR="00CA644D">
        <w:rPr>
          <w:rFonts w:eastAsiaTheme="minorHAnsi"/>
          <w:lang w:val="en-IN" w:eastAsia="en-US"/>
        </w:rPr>
        <w:t xml:space="preserve"> </w:t>
      </w:r>
      <w:r w:rsidRPr="00A30633">
        <w:rPr>
          <w:rFonts w:eastAsiaTheme="minorHAnsi"/>
          <w:lang w:val="en-IN" w:eastAsia="en-US"/>
        </w:rPr>
        <w:t>1996.</w:t>
      </w:r>
    </w:p>
    <w:p w:rsidR="00901ACF" w:rsidRPr="00A30633" w:rsidRDefault="00901ACF" w:rsidP="00CA644D">
      <w:pPr>
        <w:pStyle w:val="Bibliography"/>
        <w:rPr>
          <w:rFonts w:eastAsiaTheme="minorHAnsi"/>
          <w:lang w:val="en-IN" w:eastAsia="en-US"/>
        </w:rPr>
      </w:pPr>
      <w:r w:rsidRPr="00A30633">
        <w:rPr>
          <w:rFonts w:eastAsiaTheme="minorHAnsi"/>
          <w:lang w:val="en-IN" w:eastAsia="en-US"/>
        </w:rPr>
        <w:t>———.</w:t>
      </w:r>
      <w:r w:rsidR="00CA644D">
        <w:rPr>
          <w:rFonts w:eastAsiaTheme="minorHAnsi"/>
          <w:lang w:val="en-IN" w:eastAsia="en-US"/>
        </w:rPr>
        <w:t xml:space="preserve"> </w:t>
      </w:r>
      <w:r w:rsidRPr="00A30633">
        <w:rPr>
          <w:rFonts w:eastAsiaTheme="minorHAnsi"/>
          <w:lang w:val="en-IN" w:eastAsia="en-US"/>
        </w:rPr>
        <w:t xml:space="preserve"> </w:t>
      </w:r>
      <w:r w:rsidRPr="00A30633">
        <w:rPr>
          <w:rFonts w:eastAsiaTheme="minorHAnsi"/>
          <w:i/>
          <w:iCs/>
          <w:lang w:val="en-IN" w:eastAsia="en-US"/>
        </w:rPr>
        <w:t>Á</w:t>
      </w:r>
      <w:r w:rsidRPr="00CA644D">
        <w:rPr>
          <w:rFonts w:eastAsiaTheme="minorHAnsi"/>
          <w:i/>
          <w:iCs/>
          <w:u w:val="single"/>
          <w:lang w:val="en-IN" w:eastAsia="en-US"/>
        </w:rPr>
        <w:t>th</w:t>
      </w:r>
      <w:r w:rsidRPr="00A30633">
        <w:rPr>
          <w:rFonts w:eastAsiaTheme="minorHAnsi"/>
          <w:i/>
          <w:iCs/>
          <w:lang w:val="en-IN" w:eastAsia="en-US"/>
        </w:rPr>
        <w:t>ár-i-Qalam-i-A‘lá</w:t>
      </w:r>
      <w:r w:rsidRPr="00A30633">
        <w:rPr>
          <w:rFonts w:eastAsiaTheme="minorHAnsi"/>
          <w:lang w:val="en-IN" w:eastAsia="en-US"/>
        </w:rPr>
        <w:t xml:space="preserve">. </w:t>
      </w:r>
      <w:r w:rsidR="00CA644D">
        <w:rPr>
          <w:rFonts w:eastAsiaTheme="minorHAnsi"/>
          <w:lang w:val="en-IN" w:eastAsia="en-US"/>
        </w:rPr>
        <w:t xml:space="preserve"> </w:t>
      </w:r>
      <w:r w:rsidRPr="00A30633">
        <w:rPr>
          <w:rFonts w:eastAsiaTheme="minorHAnsi"/>
          <w:lang w:val="en-IN" w:eastAsia="en-US"/>
        </w:rPr>
        <w:t xml:space="preserve">Vol. 2. </w:t>
      </w:r>
      <w:r w:rsidR="00CA644D">
        <w:rPr>
          <w:rFonts w:eastAsiaTheme="minorHAnsi"/>
          <w:lang w:val="en-IN" w:eastAsia="en-US"/>
        </w:rPr>
        <w:t xml:space="preserve"> </w:t>
      </w:r>
      <w:r w:rsidRPr="00A30633">
        <w:rPr>
          <w:rFonts w:eastAsiaTheme="minorHAnsi"/>
          <w:lang w:val="en-IN" w:eastAsia="en-US"/>
        </w:rPr>
        <w:t>Bombay</w:t>
      </w:r>
      <w:r w:rsidR="00A30633" w:rsidRPr="00A30633">
        <w:rPr>
          <w:rFonts w:eastAsiaTheme="minorHAnsi"/>
          <w:lang w:val="en-IN" w:eastAsia="en-US"/>
        </w:rPr>
        <w:t xml:space="preserve">:  </w:t>
      </w:r>
      <w:r w:rsidRPr="00A30633">
        <w:rPr>
          <w:rFonts w:eastAsiaTheme="minorHAnsi"/>
          <w:lang w:val="en-IN" w:eastAsia="en-US"/>
        </w:rPr>
        <w:t xml:space="preserve">Násirí, </w:t>
      </w:r>
      <w:r w:rsidR="00262D63" w:rsidRPr="00CA644D">
        <w:rPr>
          <w:sz w:val="16"/>
          <w:szCs w:val="16"/>
        </w:rPr>
        <w:t>AH</w:t>
      </w:r>
      <w:r w:rsidR="00262D63" w:rsidRPr="00A30633">
        <w:rPr>
          <w:rFonts w:eastAsiaTheme="minorHAnsi"/>
          <w:lang w:val="en-IN" w:eastAsia="en-US"/>
        </w:rPr>
        <w:t xml:space="preserve"> </w:t>
      </w:r>
      <w:r w:rsidRPr="00A30633">
        <w:rPr>
          <w:rFonts w:eastAsiaTheme="minorHAnsi"/>
          <w:lang w:val="en-IN" w:eastAsia="en-US"/>
        </w:rPr>
        <w:t>1314.</w:t>
      </w:r>
    </w:p>
    <w:p w:rsidR="00901ACF" w:rsidRPr="00A30633" w:rsidRDefault="00901ACF" w:rsidP="00CA644D">
      <w:pPr>
        <w:pStyle w:val="Bibliography"/>
        <w:rPr>
          <w:rFonts w:eastAsiaTheme="minorHAnsi"/>
          <w:lang w:val="en-IN" w:eastAsia="en-US"/>
        </w:rPr>
      </w:pPr>
      <w:r w:rsidRPr="00A30633">
        <w:rPr>
          <w:rFonts w:eastAsiaTheme="minorHAnsi"/>
          <w:lang w:val="en-IN" w:eastAsia="en-US"/>
        </w:rPr>
        <w:t>———.</w:t>
      </w:r>
      <w:r w:rsidR="00CA644D">
        <w:rPr>
          <w:rFonts w:eastAsiaTheme="minorHAnsi"/>
          <w:lang w:val="en-IN" w:eastAsia="en-US"/>
        </w:rPr>
        <w:t xml:space="preserve"> </w:t>
      </w:r>
      <w:r w:rsidRPr="00A30633">
        <w:rPr>
          <w:rFonts w:eastAsiaTheme="minorHAnsi"/>
          <w:lang w:val="en-IN" w:eastAsia="en-US"/>
        </w:rPr>
        <w:t xml:space="preserve"> </w:t>
      </w:r>
      <w:r w:rsidRPr="00A30633">
        <w:rPr>
          <w:rFonts w:eastAsiaTheme="minorHAnsi"/>
          <w:i/>
          <w:iCs/>
          <w:lang w:val="en-IN" w:eastAsia="en-US"/>
        </w:rPr>
        <w:t>Epistle to the Son of the Wolf</w:t>
      </w:r>
      <w:r w:rsidRPr="00A30633">
        <w:rPr>
          <w:rFonts w:eastAsiaTheme="minorHAnsi"/>
          <w:lang w:val="en-IN" w:eastAsia="en-US"/>
        </w:rPr>
        <w:t>.</w:t>
      </w:r>
      <w:r w:rsidR="00CA644D">
        <w:rPr>
          <w:rFonts w:eastAsiaTheme="minorHAnsi"/>
          <w:lang w:val="en-IN" w:eastAsia="en-US"/>
        </w:rPr>
        <w:t xml:space="preserve"> </w:t>
      </w:r>
      <w:r w:rsidRPr="00A30633">
        <w:rPr>
          <w:rFonts w:eastAsiaTheme="minorHAnsi"/>
          <w:lang w:val="en-IN" w:eastAsia="en-US"/>
        </w:rPr>
        <w:t xml:space="preserve"> Tr. Shoghi Effendi. 3</w:t>
      </w:r>
      <w:r w:rsidR="00CA644D">
        <w:rPr>
          <w:rFonts w:eastAsiaTheme="minorHAnsi"/>
          <w:lang w:val="en-IN" w:eastAsia="en-US"/>
        </w:rPr>
        <w:t>r</w:t>
      </w:r>
      <w:r w:rsidRPr="00A30633">
        <w:rPr>
          <w:rFonts w:eastAsiaTheme="minorHAnsi"/>
          <w:lang w:val="en-IN" w:eastAsia="en-US"/>
        </w:rPr>
        <w:t>d. ed.</w:t>
      </w:r>
      <w:r w:rsidR="00CA644D">
        <w:rPr>
          <w:rFonts w:eastAsiaTheme="minorHAnsi"/>
          <w:lang w:val="en-IN" w:eastAsia="en-US"/>
        </w:rPr>
        <w:t xml:space="preserve"> </w:t>
      </w:r>
      <w:r w:rsidRPr="00A30633">
        <w:rPr>
          <w:rFonts w:eastAsiaTheme="minorHAnsi"/>
          <w:lang w:val="en-IN" w:eastAsia="en-US"/>
        </w:rPr>
        <w:t xml:space="preserve"> Wilmette,</w:t>
      </w:r>
      <w:r w:rsidR="00CA644D">
        <w:rPr>
          <w:rFonts w:eastAsiaTheme="minorHAnsi"/>
          <w:lang w:val="en-IN" w:eastAsia="en-US"/>
        </w:rPr>
        <w:t xml:space="preserve"> </w:t>
      </w:r>
      <w:r w:rsidRPr="00A30633">
        <w:rPr>
          <w:rFonts w:eastAsiaTheme="minorHAnsi"/>
          <w:lang w:val="en-IN" w:eastAsia="en-US"/>
        </w:rPr>
        <w:t>Ill.</w:t>
      </w:r>
      <w:r w:rsidR="00A30633" w:rsidRPr="00A30633">
        <w:rPr>
          <w:rFonts w:eastAsiaTheme="minorHAnsi"/>
          <w:lang w:val="en-IN" w:eastAsia="en-US"/>
        </w:rPr>
        <w:t xml:space="preserve">:  </w:t>
      </w:r>
      <w:r w:rsidRPr="00A30633">
        <w:rPr>
          <w:rFonts w:eastAsiaTheme="minorHAnsi"/>
          <w:lang w:val="en-IN" w:eastAsia="en-US"/>
        </w:rPr>
        <w:t>Bahá’í Publishing Trust, 1988.</w:t>
      </w:r>
    </w:p>
    <w:p w:rsidR="00901ACF" w:rsidRPr="00A30633" w:rsidRDefault="00901ACF" w:rsidP="00CA644D">
      <w:pPr>
        <w:pStyle w:val="Bibliography"/>
        <w:rPr>
          <w:rFonts w:eastAsiaTheme="minorHAnsi"/>
          <w:lang w:val="en-IN" w:eastAsia="en-US"/>
        </w:rPr>
      </w:pPr>
      <w:r w:rsidRPr="00A30633">
        <w:rPr>
          <w:rFonts w:eastAsiaTheme="minorHAnsi"/>
          <w:lang w:val="en-IN" w:eastAsia="en-US"/>
        </w:rPr>
        <w:t xml:space="preserve">———. </w:t>
      </w:r>
      <w:r w:rsidR="00CA644D">
        <w:rPr>
          <w:rFonts w:eastAsiaTheme="minorHAnsi"/>
          <w:lang w:val="en-IN" w:eastAsia="en-US"/>
        </w:rPr>
        <w:t xml:space="preserve"> </w:t>
      </w:r>
      <w:r w:rsidRPr="00A30633">
        <w:rPr>
          <w:rFonts w:eastAsiaTheme="minorHAnsi"/>
          <w:i/>
          <w:iCs/>
          <w:lang w:val="en-IN" w:eastAsia="en-US"/>
        </w:rPr>
        <w:t>Gleanings from the Writings of Bahá’u’lláh</w:t>
      </w:r>
      <w:r w:rsidRPr="00A30633">
        <w:rPr>
          <w:rFonts w:eastAsiaTheme="minorHAnsi"/>
          <w:lang w:val="en-IN" w:eastAsia="en-US"/>
        </w:rPr>
        <w:t>.</w:t>
      </w:r>
      <w:r w:rsidR="00CA644D">
        <w:rPr>
          <w:rFonts w:eastAsiaTheme="minorHAnsi"/>
          <w:lang w:val="en-IN" w:eastAsia="en-US"/>
        </w:rPr>
        <w:t xml:space="preserve"> </w:t>
      </w:r>
      <w:r w:rsidRPr="00A30633">
        <w:rPr>
          <w:rFonts w:eastAsiaTheme="minorHAnsi"/>
          <w:lang w:val="en-IN" w:eastAsia="en-US"/>
        </w:rPr>
        <w:t xml:space="preserve"> Tr. Shoghi Effendi. 2</w:t>
      </w:r>
      <w:r w:rsidR="00CA644D">
        <w:rPr>
          <w:rFonts w:eastAsiaTheme="minorHAnsi"/>
          <w:lang w:val="en-IN" w:eastAsia="en-US"/>
        </w:rPr>
        <w:t>n</w:t>
      </w:r>
      <w:r w:rsidRPr="00A30633">
        <w:rPr>
          <w:rFonts w:eastAsiaTheme="minorHAnsi"/>
          <w:lang w:val="en-IN" w:eastAsia="en-US"/>
        </w:rPr>
        <w:t>d.</w:t>
      </w:r>
      <w:r w:rsidR="00CA644D">
        <w:rPr>
          <w:rFonts w:eastAsiaTheme="minorHAnsi"/>
          <w:lang w:val="en-IN" w:eastAsia="en-US"/>
        </w:rPr>
        <w:t xml:space="preserve"> </w:t>
      </w:r>
      <w:r w:rsidRPr="00A30633">
        <w:rPr>
          <w:rFonts w:eastAsiaTheme="minorHAnsi"/>
          <w:lang w:val="en-IN" w:eastAsia="en-US"/>
        </w:rPr>
        <w:t xml:space="preserve">ed. </w:t>
      </w:r>
      <w:r w:rsidR="00CA644D">
        <w:rPr>
          <w:rFonts w:eastAsiaTheme="minorHAnsi"/>
          <w:lang w:val="en-IN" w:eastAsia="en-US"/>
        </w:rPr>
        <w:t xml:space="preserve"> </w:t>
      </w:r>
      <w:r w:rsidRPr="00A30633">
        <w:rPr>
          <w:rFonts w:eastAsiaTheme="minorHAnsi"/>
          <w:lang w:val="en-IN" w:eastAsia="en-US"/>
        </w:rPr>
        <w:t>Wilmette, Ill.</w:t>
      </w:r>
      <w:r w:rsidR="00A30633" w:rsidRPr="00A30633">
        <w:rPr>
          <w:rFonts w:eastAsiaTheme="minorHAnsi"/>
          <w:lang w:val="en-IN" w:eastAsia="en-US"/>
        </w:rPr>
        <w:t xml:space="preserve">:  </w:t>
      </w:r>
      <w:r w:rsidRPr="00A30633">
        <w:rPr>
          <w:rFonts w:eastAsiaTheme="minorHAnsi"/>
          <w:lang w:val="en-IN" w:eastAsia="en-US"/>
        </w:rPr>
        <w:t>Bahá’í Publishing Trust, 1976.</w:t>
      </w:r>
    </w:p>
    <w:p w:rsidR="00901ACF" w:rsidRPr="00A30633" w:rsidRDefault="00901ACF" w:rsidP="00CA644D">
      <w:pPr>
        <w:pStyle w:val="Bibliography"/>
        <w:rPr>
          <w:rFonts w:eastAsiaTheme="minorHAnsi"/>
          <w:lang w:val="en-IN" w:eastAsia="en-US"/>
        </w:rPr>
      </w:pPr>
      <w:r w:rsidRPr="00A30633">
        <w:rPr>
          <w:rFonts w:eastAsiaTheme="minorHAnsi"/>
          <w:lang w:val="en-IN" w:eastAsia="en-US"/>
        </w:rPr>
        <w:t xml:space="preserve">———. </w:t>
      </w:r>
      <w:r w:rsidR="00CA644D">
        <w:rPr>
          <w:rFonts w:eastAsiaTheme="minorHAnsi"/>
          <w:lang w:val="en-IN" w:eastAsia="en-US"/>
        </w:rPr>
        <w:t xml:space="preserve"> </w:t>
      </w:r>
      <w:r w:rsidRPr="00A30633">
        <w:rPr>
          <w:rFonts w:eastAsiaTheme="minorHAnsi"/>
          <w:i/>
          <w:iCs/>
          <w:lang w:val="en-IN" w:eastAsia="en-US"/>
        </w:rPr>
        <w:t>The Hidden Words of Bahá’u’lláh</w:t>
      </w:r>
      <w:r w:rsidRPr="00A30633">
        <w:rPr>
          <w:rFonts w:eastAsiaTheme="minorHAnsi"/>
          <w:lang w:val="en-IN" w:eastAsia="en-US"/>
        </w:rPr>
        <w:t xml:space="preserve">. </w:t>
      </w:r>
      <w:r w:rsidR="00CA644D">
        <w:rPr>
          <w:rFonts w:eastAsiaTheme="minorHAnsi"/>
          <w:lang w:val="en-IN" w:eastAsia="en-US"/>
        </w:rPr>
        <w:t xml:space="preserve"> </w:t>
      </w:r>
      <w:r w:rsidRPr="00A30633">
        <w:rPr>
          <w:rFonts w:eastAsiaTheme="minorHAnsi"/>
          <w:lang w:val="en-IN" w:eastAsia="en-US"/>
        </w:rPr>
        <w:t>Tr. Shoghi Effendi.</w:t>
      </w:r>
      <w:r w:rsidR="00CA644D">
        <w:rPr>
          <w:rFonts w:eastAsiaTheme="minorHAnsi"/>
          <w:lang w:val="en-IN" w:eastAsia="en-US"/>
        </w:rPr>
        <w:t xml:space="preserve"> </w:t>
      </w:r>
      <w:r w:rsidRPr="00A30633">
        <w:rPr>
          <w:rFonts w:eastAsiaTheme="minorHAnsi"/>
          <w:lang w:val="en-IN" w:eastAsia="en-US"/>
        </w:rPr>
        <w:t xml:space="preserve"> 2</w:t>
      </w:r>
      <w:r w:rsidR="00262D63" w:rsidRPr="00A30633">
        <w:rPr>
          <w:rFonts w:eastAsiaTheme="minorHAnsi"/>
          <w:lang w:val="en-IN" w:eastAsia="en-US"/>
        </w:rPr>
        <w:t>n</w:t>
      </w:r>
      <w:r w:rsidRPr="00A30633">
        <w:rPr>
          <w:rFonts w:eastAsiaTheme="minorHAnsi"/>
          <w:lang w:val="en-IN" w:eastAsia="en-US"/>
        </w:rPr>
        <w:t>d. ed.</w:t>
      </w:r>
      <w:r w:rsidR="00CA644D">
        <w:rPr>
          <w:rFonts w:eastAsiaTheme="minorHAnsi"/>
          <w:lang w:val="en-IN" w:eastAsia="en-US"/>
        </w:rPr>
        <w:t xml:space="preserve">  </w:t>
      </w:r>
      <w:r w:rsidRPr="00A30633">
        <w:rPr>
          <w:rFonts w:eastAsiaTheme="minorHAnsi"/>
          <w:lang w:val="en-IN" w:eastAsia="en-US"/>
        </w:rPr>
        <w:t>Wilmette, Ill.</w:t>
      </w:r>
      <w:r w:rsidR="00A30633" w:rsidRPr="00A30633">
        <w:rPr>
          <w:rFonts w:eastAsiaTheme="minorHAnsi"/>
          <w:lang w:val="en-IN" w:eastAsia="en-US"/>
        </w:rPr>
        <w:t xml:space="preserve">:  </w:t>
      </w:r>
      <w:r w:rsidRPr="00A30633">
        <w:rPr>
          <w:rFonts w:eastAsiaTheme="minorHAnsi"/>
          <w:lang w:val="en-IN" w:eastAsia="en-US"/>
        </w:rPr>
        <w:t>Bahá’í Publishing Trust, 1954.</w:t>
      </w:r>
    </w:p>
    <w:p w:rsidR="00901ACF" w:rsidRPr="00A30633" w:rsidRDefault="00901ACF" w:rsidP="00CA644D">
      <w:pPr>
        <w:pStyle w:val="Bibliography"/>
        <w:rPr>
          <w:rFonts w:eastAsiaTheme="minorHAnsi"/>
          <w:lang w:val="en-IN" w:eastAsia="en-US"/>
        </w:rPr>
      </w:pPr>
      <w:r w:rsidRPr="00A30633">
        <w:rPr>
          <w:rFonts w:eastAsiaTheme="minorHAnsi"/>
          <w:lang w:val="en-IN" w:eastAsia="en-US"/>
        </w:rPr>
        <w:t xml:space="preserve">———. </w:t>
      </w:r>
      <w:r w:rsidR="00CA644D">
        <w:rPr>
          <w:rFonts w:eastAsiaTheme="minorHAnsi"/>
          <w:lang w:val="en-IN" w:eastAsia="en-US"/>
        </w:rPr>
        <w:t xml:space="preserve"> </w:t>
      </w:r>
      <w:r w:rsidRPr="00A30633">
        <w:rPr>
          <w:rFonts w:eastAsiaTheme="minorHAnsi"/>
          <w:i/>
          <w:iCs/>
          <w:lang w:val="en-IN" w:eastAsia="en-US"/>
        </w:rPr>
        <w:t>Iqtidárát</w:t>
      </w:r>
      <w:r w:rsidRPr="00A30633">
        <w:rPr>
          <w:rFonts w:eastAsiaTheme="minorHAnsi"/>
          <w:lang w:val="en-IN" w:eastAsia="en-US"/>
        </w:rPr>
        <w:t xml:space="preserve">. </w:t>
      </w:r>
      <w:r w:rsidR="00CA644D">
        <w:rPr>
          <w:rFonts w:eastAsiaTheme="minorHAnsi"/>
          <w:lang w:val="en-IN" w:eastAsia="en-US"/>
        </w:rPr>
        <w:t xml:space="preserve"> </w:t>
      </w:r>
      <w:r w:rsidRPr="00A30633">
        <w:rPr>
          <w:rFonts w:eastAsiaTheme="minorHAnsi"/>
          <w:lang w:val="en-IN" w:eastAsia="en-US"/>
        </w:rPr>
        <w:t>Tehran</w:t>
      </w:r>
      <w:r w:rsidR="00A30633" w:rsidRPr="00A30633">
        <w:rPr>
          <w:rFonts w:eastAsiaTheme="minorHAnsi"/>
          <w:lang w:val="en-IN" w:eastAsia="en-US"/>
        </w:rPr>
        <w:t xml:space="preserve">:  </w:t>
      </w:r>
      <w:r w:rsidRPr="00A30633">
        <w:rPr>
          <w:rFonts w:eastAsiaTheme="minorHAnsi"/>
          <w:lang w:val="en-IN" w:eastAsia="en-US"/>
        </w:rPr>
        <w:t>Bahá’í Publishing Trust, n.d.</w:t>
      </w:r>
    </w:p>
    <w:p w:rsidR="00901ACF" w:rsidRPr="00A30633" w:rsidRDefault="00901ACF" w:rsidP="00CA644D">
      <w:pPr>
        <w:pStyle w:val="Bibliography"/>
        <w:rPr>
          <w:rFonts w:eastAsiaTheme="minorHAnsi"/>
          <w:lang w:val="en-IN" w:eastAsia="en-US"/>
        </w:rPr>
      </w:pPr>
      <w:r w:rsidRPr="00A30633">
        <w:rPr>
          <w:rFonts w:eastAsiaTheme="minorHAnsi"/>
          <w:lang w:val="en-IN" w:eastAsia="en-US"/>
        </w:rPr>
        <w:t xml:space="preserve">———. </w:t>
      </w:r>
      <w:r w:rsidR="00CA644D">
        <w:rPr>
          <w:rFonts w:eastAsiaTheme="minorHAnsi"/>
          <w:lang w:val="en-IN" w:eastAsia="en-US"/>
        </w:rPr>
        <w:t xml:space="preserve"> </w:t>
      </w:r>
      <w:r w:rsidRPr="00A30633">
        <w:rPr>
          <w:rFonts w:eastAsiaTheme="minorHAnsi"/>
          <w:i/>
          <w:iCs/>
          <w:lang w:val="en-IN" w:eastAsia="en-US"/>
        </w:rPr>
        <w:t>Kitáb-i-Badí‘</w:t>
      </w:r>
      <w:r w:rsidRPr="00A30633">
        <w:rPr>
          <w:rFonts w:eastAsiaTheme="minorHAnsi"/>
          <w:lang w:val="en-IN" w:eastAsia="en-US"/>
        </w:rPr>
        <w:t xml:space="preserve">. </w:t>
      </w:r>
      <w:r w:rsidR="00CA644D">
        <w:rPr>
          <w:rFonts w:eastAsiaTheme="minorHAnsi"/>
          <w:lang w:val="en-IN" w:eastAsia="en-US"/>
        </w:rPr>
        <w:t xml:space="preserve"> </w:t>
      </w:r>
      <w:r w:rsidRPr="00A30633">
        <w:rPr>
          <w:rFonts w:eastAsiaTheme="minorHAnsi"/>
          <w:lang w:val="en-IN" w:eastAsia="en-US"/>
        </w:rPr>
        <w:t>Prague</w:t>
      </w:r>
      <w:r w:rsidR="00A30633" w:rsidRPr="00A30633">
        <w:rPr>
          <w:rFonts w:eastAsiaTheme="minorHAnsi"/>
          <w:lang w:val="en-IN" w:eastAsia="en-US"/>
        </w:rPr>
        <w:t xml:space="preserve">:  </w:t>
      </w:r>
      <w:r w:rsidRPr="00A30633">
        <w:rPr>
          <w:rFonts w:eastAsiaTheme="minorHAnsi"/>
          <w:lang w:val="en-IN" w:eastAsia="en-US"/>
        </w:rPr>
        <w:t xml:space="preserve">Zero Palm Press, </w:t>
      </w:r>
      <w:r w:rsidR="00CA644D" w:rsidRPr="00CA644D">
        <w:rPr>
          <w:rFonts w:eastAsiaTheme="minorHAnsi"/>
          <w:sz w:val="16"/>
          <w:szCs w:val="16"/>
          <w:lang w:val="en-IN" w:eastAsia="en-US"/>
        </w:rPr>
        <w:t>BE</w:t>
      </w:r>
      <w:r w:rsidR="00CA644D">
        <w:rPr>
          <w:rFonts w:eastAsiaTheme="minorHAnsi"/>
          <w:lang w:val="en-IN" w:eastAsia="en-US"/>
        </w:rPr>
        <w:t xml:space="preserve"> </w:t>
      </w:r>
      <w:r w:rsidRPr="00A30633">
        <w:rPr>
          <w:rFonts w:eastAsiaTheme="minorHAnsi"/>
          <w:lang w:val="en-IN" w:eastAsia="en-US"/>
        </w:rPr>
        <w:t>148/1992.</w:t>
      </w:r>
    </w:p>
    <w:p w:rsidR="00901ACF" w:rsidRPr="00A30633" w:rsidRDefault="00901ACF" w:rsidP="00CA644D">
      <w:pPr>
        <w:pStyle w:val="Bibliography"/>
        <w:rPr>
          <w:rFonts w:eastAsiaTheme="minorHAnsi"/>
          <w:lang w:val="en-IN" w:eastAsia="en-US"/>
        </w:rPr>
      </w:pPr>
      <w:r w:rsidRPr="00A30633">
        <w:rPr>
          <w:rFonts w:eastAsiaTheme="minorHAnsi"/>
          <w:lang w:val="en-IN" w:eastAsia="en-US"/>
        </w:rPr>
        <w:t xml:space="preserve">———. </w:t>
      </w:r>
      <w:r w:rsidR="00CA644D">
        <w:rPr>
          <w:rFonts w:eastAsiaTheme="minorHAnsi"/>
          <w:lang w:val="en-IN" w:eastAsia="en-US"/>
        </w:rPr>
        <w:t xml:space="preserve"> </w:t>
      </w:r>
      <w:r w:rsidRPr="00A30633">
        <w:rPr>
          <w:rFonts w:eastAsiaTheme="minorHAnsi"/>
          <w:i/>
          <w:iCs/>
          <w:lang w:val="en-IN" w:eastAsia="en-US"/>
        </w:rPr>
        <w:t>The Kitáb-i-Íqán</w:t>
      </w:r>
      <w:r w:rsidR="00A30633" w:rsidRPr="00A30633">
        <w:rPr>
          <w:rFonts w:eastAsiaTheme="minorHAnsi"/>
          <w:lang w:val="en-IN" w:eastAsia="en-US"/>
        </w:rPr>
        <w:t xml:space="preserve">:  </w:t>
      </w:r>
      <w:r w:rsidRPr="00A30633">
        <w:rPr>
          <w:rFonts w:eastAsiaTheme="minorHAnsi"/>
          <w:i/>
          <w:iCs/>
          <w:lang w:val="en-IN" w:eastAsia="en-US"/>
        </w:rPr>
        <w:t>The Book of Certitude</w:t>
      </w:r>
      <w:r w:rsidRPr="00A30633">
        <w:rPr>
          <w:rFonts w:eastAsiaTheme="minorHAnsi"/>
          <w:lang w:val="en-IN" w:eastAsia="en-US"/>
        </w:rPr>
        <w:t xml:space="preserve">. </w:t>
      </w:r>
      <w:r w:rsidR="00CA644D">
        <w:rPr>
          <w:rFonts w:eastAsiaTheme="minorHAnsi"/>
          <w:lang w:val="en-IN" w:eastAsia="en-US"/>
        </w:rPr>
        <w:t xml:space="preserve"> </w:t>
      </w:r>
      <w:r w:rsidRPr="00A30633">
        <w:rPr>
          <w:rFonts w:eastAsiaTheme="minorHAnsi"/>
          <w:lang w:val="en-IN" w:eastAsia="en-US"/>
        </w:rPr>
        <w:t>Tr. Shoghi Effendi.</w:t>
      </w:r>
      <w:r w:rsidR="00CA644D">
        <w:rPr>
          <w:rFonts w:eastAsiaTheme="minorHAnsi"/>
          <w:lang w:val="en-IN" w:eastAsia="en-US"/>
        </w:rPr>
        <w:t xml:space="preserve"> </w:t>
      </w:r>
      <w:r w:rsidRPr="00A30633">
        <w:rPr>
          <w:rFonts w:eastAsiaTheme="minorHAnsi"/>
          <w:lang w:val="en-IN" w:eastAsia="en-US"/>
        </w:rPr>
        <w:t xml:space="preserve"> 2</w:t>
      </w:r>
      <w:r w:rsidR="00CA644D">
        <w:rPr>
          <w:rFonts w:eastAsiaTheme="minorHAnsi"/>
          <w:lang w:val="en-IN" w:eastAsia="en-US"/>
        </w:rPr>
        <w:t>n</w:t>
      </w:r>
      <w:r w:rsidRPr="00A30633">
        <w:rPr>
          <w:rFonts w:eastAsiaTheme="minorHAnsi"/>
          <w:lang w:val="en-IN" w:eastAsia="en-US"/>
        </w:rPr>
        <w:t>d ed.</w:t>
      </w:r>
      <w:r w:rsidR="00CA644D">
        <w:rPr>
          <w:rFonts w:eastAsiaTheme="minorHAnsi"/>
          <w:lang w:val="en-IN" w:eastAsia="en-US"/>
        </w:rPr>
        <w:t xml:space="preserve">  </w:t>
      </w:r>
      <w:r w:rsidRPr="00A30633">
        <w:rPr>
          <w:rFonts w:eastAsiaTheme="minorHAnsi"/>
          <w:lang w:val="en-IN" w:eastAsia="en-US"/>
        </w:rPr>
        <w:t>Wilmette, Ill.</w:t>
      </w:r>
      <w:r w:rsidR="00A30633" w:rsidRPr="00A30633">
        <w:rPr>
          <w:rFonts w:eastAsiaTheme="minorHAnsi"/>
          <w:lang w:val="en-IN" w:eastAsia="en-US"/>
        </w:rPr>
        <w:t xml:space="preserve">:  </w:t>
      </w:r>
      <w:r w:rsidRPr="00A30633">
        <w:rPr>
          <w:rFonts w:eastAsiaTheme="minorHAnsi"/>
          <w:lang w:val="en-IN" w:eastAsia="en-US"/>
        </w:rPr>
        <w:t>Bahá’í Publishing Trust, 1950.</w:t>
      </w:r>
    </w:p>
    <w:p w:rsidR="00901ACF" w:rsidRPr="00A30633" w:rsidRDefault="00901ACF" w:rsidP="00D97F13">
      <w:pPr>
        <w:pStyle w:val="Bibliography"/>
        <w:rPr>
          <w:rFonts w:eastAsiaTheme="minorHAnsi"/>
          <w:lang w:val="en-IN" w:eastAsia="en-US"/>
        </w:rPr>
      </w:pPr>
      <w:r w:rsidRPr="00A30633">
        <w:rPr>
          <w:rFonts w:eastAsiaTheme="minorHAnsi"/>
          <w:lang w:val="en-IN" w:eastAsia="en-US"/>
        </w:rPr>
        <w:t>———.</w:t>
      </w:r>
      <w:r w:rsidR="00B827C0">
        <w:rPr>
          <w:rFonts w:eastAsiaTheme="minorHAnsi"/>
          <w:lang w:val="en-IN" w:eastAsia="en-US"/>
        </w:rPr>
        <w:t xml:space="preserve"> </w:t>
      </w:r>
      <w:r w:rsidRPr="00A30633">
        <w:rPr>
          <w:rFonts w:eastAsiaTheme="minorHAnsi"/>
          <w:lang w:val="en-IN" w:eastAsia="en-US"/>
        </w:rPr>
        <w:t xml:space="preserve"> </w:t>
      </w:r>
      <w:r w:rsidRPr="00A30633">
        <w:rPr>
          <w:rFonts w:eastAsiaTheme="minorHAnsi"/>
          <w:i/>
          <w:iCs/>
          <w:lang w:val="en-IN" w:eastAsia="en-US"/>
        </w:rPr>
        <w:t>Majmú‘iy-i-</w:t>
      </w:r>
      <w:r w:rsidR="00D97F13" w:rsidRPr="00D97F13">
        <w:rPr>
          <w:i/>
          <w:iCs/>
        </w:rPr>
        <w:t>Alváḥ</w:t>
      </w:r>
      <w:r w:rsidRPr="00A30633">
        <w:rPr>
          <w:rFonts w:eastAsiaTheme="minorHAnsi"/>
          <w:i/>
          <w:iCs/>
          <w:lang w:val="en-IN" w:eastAsia="en-US"/>
        </w:rPr>
        <w:t>-i-Mubarak-i-Ha</w:t>
      </w:r>
      <w:r w:rsidR="00B827C0" w:rsidRPr="007B290E">
        <w:rPr>
          <w:i/>
          <w:iCs/>
        </w:rPr>
        <w:t>ḍ</w:t>
      </w:r>
      <w:r w:rsidRPr="00A30633">
        <w:rPr>
          <w:rFonts w:eastAsiaTheme="minorHAnsi"/>
          <w:i/>
          <w:iCs/>
          <w:lang w:val="en-IN" w:eastAsia="en-US"/>
        </w:rPr>
        <w:t>rat-i-Bahá’u’lláh</w:t>
      </w:r>
      <w:r w:rsidRPr="00A30633">
        <w:rPr>
          <w:rFonts w:eastAsiaTheme="minorHAnsi"/>
          <w:lang w:val="en-IN" w:eastAsia="en-US"/>
        </w:rPr>
        <w:t>.</w:t>
      </w:r>
      <w:r w:rsidR="00B827C0">
        <w:rPr>
          <w:rFonts w:eastAsiaTheme="minorHAnsi"/>
          <w:lang w:val="en-IN" w:eastAsia="en-US"/>
        </w:rPr>
        <w:t xml:space="preserve"> </w:t>
      </w:r>
      <w:r w:rsidRPr="00A30633">
        <w:rPr>
          <w:rFonts w:eastAsiaTheme="minorHAnsi"/>
          <w:lang w:val="en-IN" w:eastAsia="en-US"/>
        </w:rPr>
        <w:t xml:space="preserve"> Ed. </w:t>
      </w:r>
      <w:r w:rsidR="00D97F13" w:rsidRPr="00E31A27">
        <w:t>Muḥy</w:t>
      </w:r>
      <w:r w:rsidRPr="00A30633">
        <w:rPr>
          <w:rFonts w:eastAsiaTheme="minorHAnsi"/>
          <w:lang w:val="en-IN" w:eastAsia="en-US"/>
        </w:rPr>
        <w:t>i’d-Dín</w:t>
      </w:r>
      <w:r w:rsidR="00B827C0">
        <w:rPr>
          <w:rFonts w:eastAsiaTheme="minorHAnsi"/>
          <w:lang w:val="en-IN" w:eastAsia="en-US"/>
        </w:rPr>
        <w:t xml:space="preserve"> </w:t>
      </w:r>
      <w:r w:rsidR="00D97F13" w:rsidRPr="00E31A27">
        <w:t>Ṣabrí</w:t>
      </w:r>
      <w:r w:rsidRPr="00A30633">
        <w:rPr>
          <w:rFonts w:eastAsiaTheme="minorHAnsi"/>
          <w:lang w:val="en-IN" w:eastAsia="en-US"/>
        </w:rPr>
        <w:t xml:space="preserve">. </w:t>
      </w:r>
      <w:r w:rsidR="00B827C0">
        <w:rPr>
          <w:rFonts w:eastAsiaTheme="minorHAnsi"/>
          <w:lang w:val="en-IN" w:eastAsia="en-US"/>
        </w:rPr>
        <w:t xml:space="preserve"> </w:t>
      </w:r>
      <w:r w:rsidRPr="00A30633">
        <w:rPr>
          <w:rFonts w:eastAsiaTheme="minorHAnsi"/>
          <w:lang w:val="en-IN" w:eastAsia="en-US"/>
        </w:rPr>
        <w:t>Wilmette, Ill.</w:t>
      </w:r>
      <w:r w:rsidR="00A30633" w:rsidRPr="00A30633">
        <w:rPr>
          <w:rFonts w:eastAsiaTheme="minorHAnsi"/>
          <w:lang w:val="en-IN" w:eastAsia="en-US"/>
        </w:rPr>
        <w:t xml:space="preserve">:  </w:t>
      </w:r>
      <w:r w:rsidRPr="00A30633">
        <w:rPr>
          <w:rFonts w:eastAsiaTheme="minorHAnsi"/>
          <w:lang w:val="en-IN" w:eastAsia="en-US"/>
        </w:rPr>
        <w:t>Bahá’í Publishing Trust, 1984.</w:t>
      </w:r>
    </w:p>
    <w:p w:rsidR="00901ACF" w:rsidRPr="00A30633" w:rsidRDefault="00901ACF" w:rsidP="00B827C0">
      <w:pPr>
        <w:pStyle w:val="Bibliography"/>
        <w:rPr>
          <w:rFonts w:eastAsiaTheme="minorHAnsi"/>
          <w:lang w:val="en-IN" w:eastAsia="en-US"/>
        </w:rPr>
      </w:pPr>
      <w:r w:rsidRPr="00A30633">
        <w:rPr>
          <w:rFonts w:eastAsiaTheme="minorHAnsi"/>
          <w:lang w:val="en-IN" w:eastAsia="en-US"/>
        </w:rPr>
        <w:t xml:space="preserve">———. </w:t>
      </w:r>
      <w:r w:rsidR="00B827C0">
        <w:rPr>
          <w:rFonts w:eastAsiaTheme="minorHAnsi"/>
          <w:lang w:val="en-IN" w:eastAsia="en-US"/>
        </w:rPr>
        <w:t xml:space="preserve"> </w:t>
      </w:r>
      <w:r w:rsidRPr="00A30633">
        <w:rPr>
          <w:rFonts w:eastAsiaTheme="minorHAnsi"/>
          <w:i/>
          <w:iCs/>
          <w:lang w:val="en-IN" w:eastAsia="en-US"/>
        </w:rPr>
        <w:t>Tablets of Bahá’u’lláh Revealed after the Kitáb-i-Aqdas</w:t>
      </w:r>
      <w:r w:rsidRPr="00A30633">
        <w:rPr>
          <w:rFonts w:eastAsiaTheme="minorHAnsi"/>
          <w:lang w:val="en-IN" w:eastAsia="en-US"/>
        </w:rPr>
        <w:t>.</w:t>
      </w:r>
      <w:r w:rsidR="00B827C0">
        <w:rPr>
          <w:rFonts w:eastAsiaTheme="minorHAnsi"/>
          <w:lang w:val="en-IN" w:eastAsia="en-US"/>
        </w:rPr>
        <w:t xml:space="preserve"> </w:t>
      </w:r>
      <w:r w:rsidRPr="00A30633">
        <w:rPr>
          <w:rFonts w:eastAsiaTheme="minorHAnsi"/>
          <w:lang w:val="en-IN" w:eastAsia="en-US"/>
        </w:rPr>
        <w:t xml:space="preserve"> Comp.</w:t>
      </w:r>
      <w:r w:rsidR="00B827C0">
        <w:rPr>
          <w:rFonts w:eastAsiaTheme="minorHAnsi"/>
          <w:lang w:val="en-IN" w:eastAsia="en-US"/>
        </w:rPr>
        <w:t xml:space="preserve"> </w:t>
      </w:r>
      <w:r w:rsidRPr="00A30633">
        <w:rPr>
          <w:rFonts w:eastAsiaTheme="minorHAnsi"/>
          <w:lang w:val="en-IN" w:eastAsia="en-US"/>
        </w:rPr>
        <w:t>Research Dept. of the Universal House of Justice.</w:t>
      </w:r>
      <w:r w:rsidR="00B827C0">
        <w:rPr>
          <w:rFonts w:eastAsiaTheme="minorHAnsi"/>
          <w:lang w:val="en-IN" w:eastAsia="en-US"/>
        </w:rPr>
        <w:t xml:space="preserve"> </w:t>
      </w:r>
      <w:r w:rsidRPr="00A30633">
        <w:rPr>
          <w:rFonts w:eastAsiaTheme="minorHAnsi"/>
          <w:lang w:val="en-IN" w:eastAsia="en-US"/>
        </w:rPr>
        <w:t xml:space="preserve"> </w:t>
      </w:r>
      <w:r w:rsidRPr="00B827C0">
        <w:rPr>
          <w:rFonts w:eastAsiaTheme="minorHAnsi"/>
          <w:lang w:val="en-IN" w:eastAsia="en-US"/>
        </w:rPr>
        <w:t>Tr. H. Taherzadeh et al.</w:t>
      </w:r>
      <w:r w:rsidR="00B827C0">
        <w:rPr>
          <w:rFonts w:eastAsiaTheme="minorHAnsi"/>
          <w:lang w:val="en-IN" w:eastAsia="en-US"/>
        </w:rPr>
        <w:t xml:space="preserve">  </w:t>
      </w:r>
      <w:r w:rsidRPr="00A30633">
        <w:rPr>
          <w:rFonts w:eastAsiaTheme="minorHAnsi"/>
          <w:lang w:val="en-IN" w:eastAsia="en-US"/>
        </w:rPr>
        <w:t>2</w:t>
      </w:r>
      <w:r w:rsidR="00B827C0">
        <w:rPr>
          <w:rFonts w:eastAsiaTheme="minorHAnsi"/>
          <w:lang w:val="en-IN" w:eastAsia="en-US"/>
        </w:rPr>
        <w:t>n</w:t>
      </w:r>
      <w:r w:rsidRPr="00A30633">
        <w:rPr>
          <w:rFonts w:eastAsiaTheme="minorHAnsi"/>
          <w:lang w:val="en-IN" w:eastAsia="en-US"/>
        </w:rPr>
        <w:t>d ed. Wilmette, Ill.</w:t>
      </w:r>
      <w:r w:rsidR="00A30633" w:rsidRPr="00A30633">
        <w:rPr>
          <w:rFonts w:eastAsiaTheme="minorHAnsi"/>
          <w:lang w:val="en-IN" w:eastAsia="en-US"/>
        </w:rPr>
        <w:t xml:space="preserve">:  </w:t>
      </w:r>
      <w:r w:rsidRPr="00A30633">
        <w:rPr>
          <w:rFonts w:eastAsiaTheme="minorHAnsi"/>
          <w:lang w:val="en-IN" w:eastAsia="en-US"/>
        </w:rPr>
        <w:t>Bahá’í Publishing Trust, 1988.</w:t>
      </w:r>
    </w:p>
    <w:p w:rsidR="00CA644D" w:rsidRPr="00CA644D" w:rsidRDefault="00CA644D" w:rsidP="00CA644D">
      <w:r w:rsidRPr="00CA644D">
        <w:br w:type="page"/>
      </w:r>
    </w:p>
    <w:p w:rsidR="00901ACF" w:rsidRPr="00A30633" w:rsidRDefault="00901ACF" w:rsidP="00D97F13">
      <w:pPr>
        <w:pStyle w:val="Bibliography"/>
        <w:rPr>
          <w:rFonts w:eastAsiaTheme="minorHAnsi"/>
          <w:lang w:val="de-DE" w:eastAsia="en-US"/>
        </w:rPr>
      </w:pPr>
      <w:r w:rsidRPr="00A30633">
        <w:rPr>
          <w:rFonts w:eastAsiaTheme="minorHAnsi"/>
          <w:lang w:val="en-IN" w:eastAsia="en-US"/>
        </w:rPr>
        <w:lastRenderedPageBreak/>
        <w:t xml:space="preserve">Cole, Juan R. I. </w:t>
      </w:r>
      <w:r w:rsidR="00B827C0">
        <w:rPr>
          <w:rFonts w:eastAsiaTheme="minorHAnsi"/>
          <w:lang w:val="en-IN" w:eastAsia="en-US"/>
        </w:rPr>
        <w:t xml:space="preserve"> </w:t>
      </w:r>
      <w:r w:rsidRPr="00A30633">
        <w:rPr>
          <w:rFonts w:eastAsiaTheme="minorHAnsi"/>
          <w:lang w:val="en-IN" w:eastAsia="en-US"/>
        </w:rPr>
        <w:t>“Baha’u’llah’s ‘Book of the Tigris’ (Sahifih-i Shattiyyih).”</w:t>
      </w:r>
      <w:r w:rsidR="00D526FB">
        <w:rPr>
          <w:rFonts w:eastAsiaTheme="minorHAnsi"/>
          <w:lang w:val="en-IN" w:eastAsia="en-US"/>
        </w:rPr>
        <w:t xml:space="preserve">  </w:t>
      </w:r>
      <w:r w:rsidRPr="00A30633">
        <w:rPr>
          <w:rFonts w:eastAsiaTheme="minorHAnsi"/>
          <w:lang w:val="en-IN" w:eastAsia="en-US"/>
        </w:rPr>
        <w:t xml:space="preserve">Translations of Shaykhi, Babi and Baha’i Texts, No. 1 (April 1997). </w:t>
      </w:r>
      <w:r w:rsidR="00B827C0">
        <w:rPr>
          <w:rFonts w:eastAsiaTheme="minorHAnsi"/>
          <w:lang w:val="en-IN" w:eastAsia="en-US"/>
        </w:rPr>
        <w:t xml:space="preserve"> </w:t>
      </w:r>
      <w:r w:rsidRPr="00D526FB">
        <w:rPr>
          <w:rFonts w:eastAsiaTheme="minorHAnsi"/>
          <w:lang w:val="en-IN" w:eastAsia="en-US"/>
        </w:rPr>
        <w:t>Online.</w:t>
      </w:r>
      <w:r w:rsidR="00B827C0" w:rsidRPr="00D526FB">
        <w:rPr>
          <w:rFonts w:eastAsiaTheme="minorHAnsi"/>
          <w:lang w:val="en-IN" w:eastAsia="en-US"/>
        </w:rPr>
        <w:t xml:space="preserve">  </w:t>
      </w:r>
      <w:r w:rsidRPr="00E50CBB">
        <w:rPr>
          <w:rFonts w:eastAsiaTheme="minorHAnsi"/>
          <w:lang w:val="de-DE" w:eastAsia="en-US"/>
        </w:rPr>
        <w:t xml:space="preserve">H-net. </w:t>
      </w:r>
      <w:r w:rsidRPr="00A30633">
        <w:rPr>
          <w:rFonts w:eastAsiaTheme="minorHAnsi"/>
          <w:lang w:val="de-DE" w:eastAsia="en-US"/>
        </w:rPr>
        <w:t>&lt;http://h-net2.msu.edu/~bahai/trans/shatt.htm&gt;.</w:t>
      </w:r>
    </w:p>
    <w:p w:rsidR="00901ACF" w:rsidRPr="00A30633" w:rsidRDefault="00901ACF" w:rsidP="00D97F13">
      <w:pPr>
        <w:pStyle w:val="Bibliography"/>
        <w:rPr>
          <w:rFonts w:eastAsiaTheme="minorHAnsi"/>
          <w:lang w:val="en-IN" w:eastAsia="en-US"/>
        </w:rPr>
      </w:pPr>
      <w:r w:rsidRPr="00A30633">
        <w:rPr>
          <w:rFonts w:eastAsiaTheme="minorHAnsi"/>
          <w:lang w:val="en-IN" w:eastAsia="en-US"/>
        </w:rPr>
        <w:t>———.</w:t>
      </w:r>
      <w:r w:rsidR="00B827C0">
        <w:rPr>
          <w:rFonts w:eastAsiaTheme="minorHAnsi"/>
          <w:lang w:val="en-IN" w:eastAsia="en-US"/>
        </w:rPr>
        <w:t xml:space="preserve"> </w:t>
      </w:r>
      <w:r w:rsidRPr="00A30633">
        <w:rPr>
          <w:rFonts w:eastAsiaTheme="minorHAnsi"/>
          <w:lang w:val="en-IN" w:eastAsia="en-US"/>
        </w:rPr>
        <w:t xml:space="preserve"> “Baha’u’llah’s ‘Book of the Tigris’ (Sahifih-i Shattiyyih).</w:t>
      </w:r>
      <w:r w:rsidR="00D526FB">
        <w:rPr>
          <w:rFonts w:eastAsiaTheme="minorHAnsi"/>
          <w:lang w:val="en-IN" w:eastAsia="en-US"/>
        </w:rPr>
        <w:t xml:space="preserve">  </w:t>
      </w:r>
      <w:r w:rsidRPr="00A30633">
        <w:rPr>
          <w:rFonts w:eastAsiaTheme="minorHAnsi"/>
          <w:lang w:val="en-IN" w:eastAsia="en-US"/>
        </w:rPr>
        <w:t xml:space="preserve">Commentary.” </w:t>
      </w:r>
      <w:r w:rsidR="000B246A">
        <w:rPr>
          <w:rFonts w:eastAsiaTheme="minorHAnsi"/>
          <w:lang w:val="en-IN" w:eastAsia="en-US"/>
        </w:rPr>
        <w:t xml:space="preserve"> </w:t>
      </w:r>
      <w:r w:rsidRPr="00A30633">
        <w:rPr>
          <w:rFonts w:eastAsiaTheme="minorHAnsi"/>
          <w:lang w:val="en-IN" w:eastAsia="en-US"/>
        </w:rPr>
        <w:t xml:space="preserve">28 Apr 1997. </w:t>
      </w:r>
      <w:r w:rsidR="00D526FB">
        <w:rPr>
          <w:rFonts w:eastAsiaTheme="minorHAnsi"/>
          <w:lang w:val="en-IN" w:eastAsia="en-US"/>
        </w:rPr>
        <w:t xml:space="preserve"> </w:t>
      </w:r>
      <w:r w:rsidRPr="00A30633">
        <w:rPr>
          <w:rFonts w:eastAsiaTheme="minorHAnsi"/>
          <w:lang w:val="en-IN" w:eastAsia="en-US"/>
        </w:rPr>
        <w:t>Online posting. H-net.</w:t>
      </w:r>
      <w:r w:rsidR="00D526FB">
        <w:rPr>
          <w:rFonts w:eastAsiaTheme="minorHAnsi"/>
          <w:lang w:val="en-IN" w:eastAsia="en-US"/>
        </w:rPr>
        <w:t xml:space="preserve"> </w:t>
      </w:r>
      <w:r w:rsidRPr="00A30633">
        <w:rPr>
          <w:rFonts w:eastAsiaTheme="minorHAnsi"/>
          <w:lang w:val="en-IN" w:eastAsia="en-US"/>
        </w:rPr>
        <w:t xml:space="preserve"> &lt;http://hnet2.msu.edu/~bahai/trans/bhshatt.htm&gt;.</w:t>
      </w:r>
    </w:p>
    <w:p w:rsidR="00901ACF" w:rsidRPr="00A30633" w:rsidRDefault="00901ACF" w:rsidP="00B827C0">
      <w:pPr>
        <w:pStyle w:val="Bibliography"/>
        <w:rPr>
          <w:rFonts w:eastAsiaTheme="minorHAnsi"/>
          <w:lang w:val="en-IN" w:eastAsia="en-US"/>
        </w:rPr>
      </w:pPr>
      <w:r w:rsidRPr="00A30633">
        <w:rPr>
          <w:rFonts w:eastAsiaTheme="minorHAnsi"/>
          <w:lang w:val="en-IN" w:eastAsia="en-US"/>
        </w:rPr>
        <w:t>I</w:t>
      </w:r>
      <w:r w:rsidRPr="00B827C0">
        <w:rPr>
          <w:rFonts w:eastAsiaTheme="minorHAnsi"/>
          <w:u w:val="single"/>
          <w:lang w:val="en-IN" w:eastAsia="en-US"/>
        </w:rPr>
        <w:t>sh</w:t>
      </w:r>
      <w:r w:rsidRPr="00A30633">
        <w:rPr>
          <w:rFonts w:eastAsiaTheme="minorHAnsi"/>
          <w:lang w:val="en-IN" w:eastAsia="en-US"/>
        </w:rPr>
        <w:t xml:space="preserve">ráq </w:t>
      </w:r>
      <w:r w:rsidRPr="00B827C0">
        <w:rPr>
          <w:rFonts w:eastAsiaTheme="minorHAnsi"/>
          <w:u w:val="single"/>
          <w:lang w:val="en-IN" w:eastAsia="en-US"/>
        </w:rPr>
        <w:t>Kh</w:t>
      </w:r>
      <w:r w:rsidRPr="00A30633">
        <w:rPr>
          <w:rFonts w:eastAsiaTheme="minorHAnsi"/>
          <w:lang w:val="en-IN" w:eastAsia="en-US"/>
        </w:rPr>
        <w:t>ávarí, ‘Abdu’l-</w:t>
      </w:r>
      <w:r w:rsidR="00B827C0" w:rsidRPr="00B827C0">
        <w:t>Ḥ</w:t>
      </w:r>
      <w:r w:rsidRPr="00A30633">
        <w:rPr>
          <w:rFonts w:eastAsiaTheme="minorHAnsi"/>
          <w:lang w:val="en-IN" w:eastAsia="en-US"/>
        </w:rPr>
        <w:t xml:space="preserve">amíd. </w:t>
      </w:r>
      <w:r w:rsidR="00D526FB">
        <w:rPr>
          <w:rFonts w:eastAsiaTheme="minorHAnsi"/>
          <w:lang w:val="en-IN" w:eastAsia="en-US"/>
        </w:rPr>
        <w:t xml:space="preserve"> </w:t>
      </w:r>
      <w:r w:rsidRPr="00A30633">
        <w:rPr>
          <w:rFonts w:eastAsiaTheme="minorHAnsi"/>
          <w:i/>
          <w:iCs/>
          <w:lang w:val="en-IN" w:eastAsia="en-US"/>
        </w:rPr>
        <w:t>Má‘idiy-i-Ásmání</w:t>
      </w:r>
      <w:r w:rsidRPr="00A30633">
        <w:rPr>
          <w:rFonts w:eastAsiaTheme="minorHAnsi"/>
          <w:lang w:val="en-IN" w:eastAsia="en-US"/>
        </w:rPr>
        <w:t>.</w:t>
      </w:r>
      <w:r w:rsidR="00B827C0">
        <w:rPr>
          <w:rFonts w:eastAsiaTheme="minorHAnsi"/>
          <w:lang w:val="en-IN" w:eastAsia="en-US"/>
        </w:rPr>
        <w:t xml:space="preserve"> </w:t>
      </w:r>
      <w:r w:rsidRPr="00A30633">
        <w:rPr>
          <w:rFonts w:eastAsiaTheme="minorHAnsi"/>
          <w:lang w:val="en-IN" w:eastAsia="en-US"/>
        </w:rPr>
        <w:t xml:space="preserve"> Vol. 1. </w:t>
      </w:r>
      <w:r w:rsidR="00B827C0">
        <w:rPr>
          <w:rFonts w:eastAsiaTheme="minorHAnsi"/>
          <w:lang w:val="en-IN" w:eastAsia="en-US"/>
        </w:rPr>
        <w:t xml:space="preserve"> </w:t>
      </w:r>
      <w:r w:rsidRPr="00A30633">
        <w:rPr>
          <w:rFonts w:eastAsiaTheme="minorHAnsi"/>
          <w:lang w:val="en-IN" w:eastAsia="en-US"/>
        </w:rPr>
        <w:t>Tehran, Bahá’í</w:t>
      </w:r>
      <w:r w:rsidR="00FD3572" w:rsidRPr="00A30633">
        <w:rPr>
          <w:rFonts w:eastAsiaTheme="minorHAnsi"/>
          <w:lang w:val="en-IN" w:eastAsia="en-US"/>
        </w:rPr>
        <w:t xml:space="preserve"> </w:t>
      </w:r>
      <w:r w:rsidRPr="00A30633">
        <w:rPr>
          <w:rFonts w:eastAsiaTheme="minorHAnsi"/>
          <w:lang w:val="en-IN" w:eastAsia="en-US"/>
        </w:rPr>
        <w:t xml:space="preserve">Publishing Trust, </w:t>
      </w:r>
      <w:r w:rsidR="00B827C0" w:rsidRPr="00B827C0">
        <w:rPr>
          <w:rFonts w:eastAsiaTheme="minorHAnsi"/>
          <w:sz w:val="16"/>
          <w:szCs w:val="16"/>
          <w:lang w:val="en-IN" w:eastAsia="en-US"/>
        </w:rPr>
        <w:t>BE</w:t>
      </w:r>
      <w:r w:rsidR="00B827C0">
        <w:rPr>
          <w:rFonts w:eastAsiaTheme="minorHAnsi"/>
          <w:lang w:val="en-IN" w:eastAsia="en-US"/>
        </w:rPr>
        <w:t xml:space="preserve"> </w:t>
      </w:r>
      <w:r w:rsidRPr="00A30633">
        <w:rPr>
          <w:rFonts w:eastAsiaTheme="minorHAnsi"/>
          <w:lang w:val="en-IN" w:eastAsia="en-US"/>
        </w:rPr>
        <w:t>128.</w:t>
      </w:r>
    </w:p>
    <w:p w:rsidR="00901ACF" w:rsidRPr="00A30633" w:rsidRDefault="00901ACF" w:rsidP="00D97F13">
      <w:pPr>
        <w:pStyle w:val="Bibliography"/>
        <w:rPr>
          <w:rFonts w:eastAsiaTheme="minorHAnsi"/>
          <w:lang w:val="en-IN" w:eastAsia="en-US"/>
        </w:rPr>
      </w:pPr>
      <w:r w:rsidRPr="00A30633">
        <w:rPr>
          <w:rFonts w:eastAsiaTheme="minorHAnsi"/>
          <w:lang w:val="en-IN" w:eastAsia="en-US"/>
        </w:rPr>
        <w:t xml:space="preserve">———. </w:t>
      </w:r>
      <w:r w:rsidR="00D526FB">
        <w:rPr>
          <w:rFonts w:eastAsiaTheme="minorHAnsi"/>
          <w:lang w:val="en-IN" w:eastAsia="en-US"/>
        </w:rPr>
        <w:t xml:space="preserve"> </w:t>
      </w:r>
      <w:r w:rsidR="00D97F13" w:rsidRPr="00D97F13">
        <w:rPr>
          <w:i/>
          <w:iCs/>
        </w:rPr>
        <w:t>Muḥáḍirát</w:t>
      </w:r>
      <w:r w:rsidRPr="00A30633">
        <w:rPr>
          <w:rFonts w:eastAsiaTheme="minorHAnsi"/>
          <w:lang w:val="en-IN" w:eastAsia="en-US"/>
        </w:rPr>
        <w:t xml:space="preserve">. </w:t>
      </w:r>
      <w:r w:rsidR="00D526FB">
        <w:rPr>
          <w:rFonts w:eastAsiaTheme="minorHAnsi"/>
          <w:lang w:val="en-IN" w:eastAsia="en-US"/>
        </w:rPr>
        <w:t xml:space="preserve"> </w:t>
      </w:r>
      <w:r w:rsidRPr="00A30633">
        <w:rPr>
          <w:rFonts w:eastAsiaTheme="minorHAnsi"/>
          <w:lang w:val="en-IN" w:eastAsia="en-US"/>
        </w:rPr>
        <w:t>Vol. 1.</w:t>
      </w:r>
      <w:r w:rsidR="00D526FB">
        <w:rPr>
          <w:rFonts w:eastAsiaTheme="minorHAnsi"/>
          <w:lang w:val="en-IN" w:eastAsia="en-US"/>
        </w:rPr>
        <w:t xml:space="preserve"> </w:t>
      </w:r>
      <w:r w:rsidRPr="00A30633">
        <w:rPr>
          <w:rFonts w:eastAsiaTheme="minorHAnsi"/>
          <w:lang w:val="en-IN" w:eastAsia="en-US"/>
        </w:rPr>
        <w:t xml:space="preserve"> Tehran</w:t>
      </w:r>
      <w:r w:rsidR="00A30633" w:rsidRPr="00A30633">
        <w:rPr>
          <w:rFonts w:eastAsiaTheme="minorHAnsi"/>
          <w:lang w:val="en-IN" w:eastAsia="en-US"/>
        </w:rPr>
        <w:t xml:space="preserve">:  </w:t>
      </w:r>
      <w:r w:rsidRPr="00A30633">
        <w:rPr>
          <w:rFonts w:eastAsiaTheme="minorHAnsi"/>
          <w:lang w:val="en-IN" w:eastAsia="en-US"/>
        </w:rPr>
        <w:t xml:space="preserve">Bahá’í Publishing Trust, </w:t>
      </w:r>
      <w:r w:rsidR="00B827C0" w:rsidRPr="00B827C0">
        <w:rPr>
          <w:rFonts w:eastAsiaTheme="minorHAnsi"/>
          <w:sz w:val="16"/>
          <w:szCs w:val="16"/>
          <w:lang w:val="en-IN" w:eastAsia="en-US"/>
        </w:rPr>
        <w:t>BE</w:t>
      </w:r>
      <w:r w:rsidR="00B827C0" w:rsidRPr="00A30633">
        <w:rPr>
          <w:rFonts w:eastAsiaTheme="minorHAnsi"/>
          <w:lang w:val="en-IN" w:eastAsia="en-US"/>
        </w:rPr>
        <w:t xml:space="preserve"> </w:t>
      </w:r>
      <w:r w:rsidRPr="00A30633">
        <w:rPr>
          <w:rFonts w:eastAsiaTheme="minorHAnsi"/>
          <w:lang w:val="en-IN" w:eastAsia="en-US"/>
        </w:rPr>
        <w:t>120.</w:t>
      </w:r>
    </w:p>
    <w:p w:rsidR="00901ACF" w:rsidRPr="00A30633" w:rsidRDefault="00901ACF" w:rsidP="00B827C0">
      <w:pPr>
        <w:pStyle w:val="Bibliography"/>
        <w:rPr>
          <w:rFonts w:eastAsiaTheme="minorHAnsi"/>
          <w:lang w:val="en-IN" w:eastAsia="en-US"/>
        </w:rPr>
      </w:pPr>
      <w:r w:rsidRPr="00A30633">
        <w:rPr>
          <w:rFonts w:eastAsiaTheme="minorHAnsi"/>
          <w:lang w:val="en-IN" w:eastAsia="en-US"/>
        </w:rPr>
        <w:t xml:space="preserve">———. </w:t>
      </w:r>
      <w:r w:rsidR="00D526FB">
        <w:rPr>
          <w:rFonts w:eastAsiaTheme="minorHAnsi"/>
          <w:lang w:val="en-IN" w:eastAsia="en-US"/>
        </w:rPr>
        <w:t xml:space="preserve"> </w:t>
      </w:r>
      <w:r w:rsidRPr="00A30633">
        <w:rPr>
          <w:rFonts w:eastAsiaTheme="minorHAnsi"/>
          <w:i/>
          <w:iCs/>
          <w:lang w:val="en-IN" w:eastAsia="en-US"/>
        </w:rPr>
        <w:t>Qámús-i-Tawqí‘-i-Maní‘-Mubárak</w:t>
      </w:r>
      <w:r w:rsidRPr="00A30633">
        <w:rPr>
          <w:rFonts w:eastAsiaTheme="minorHAnsi"/>
          <w:lang w:val="en-IN" w:eastAsia="en-US"/>
        </w:rPr>
        <w:t xml:space="preserve">. </w:t>
      </w:r>
      <w:r w:rsidR="00D526FB">
        <w:rPr>
          <w:rFonts w:eastAsiaTheme="minorHAnsi"/>
          <w:lang w:val="en-IN" w:eastAsia="en-US"/>
        </w:rPr>
        <w:t xml:space="preserve"> </w:t>
      </w:r>
      <w:r w:rsidRPr="00A30633">
        <w:rPr>
          <w:rFonts w:eastAsiaTheme="minorHAnsi"/>
          <w:lang w:val="en-IN" w:eastAsia="en-US"/>
        </w:rPr>
        <w:t xml:space="preserve">Vol. 2. </w:t>
      </w:r>
      <w:r w:rsidR="00D526FB">
        <w:rPr>
          <w:rFonts w:eastAsiaTheme="minorHAnsi"/>
          <w:lang w:val="en-IN" w:eastAsia="en-US"/>
        </w:rPr>
        <w:t xml:space="preserve"> </w:t>
      </w:r>
      <w:r w:rsidRPr="00A30633">
        <w:rPr>
          <w:rFonts w:eastAsiaTheme="minorHAnsi"/>
          <w:lang w:val="en-IN" w:eastAsia="en-US"/>
        </w:rPr>
        <w:t>Tehran</w:t>
      </w:r>
      <w:r w:rsidR="00A30633" w:rsidRPr="00A30633">
        <w:rPr>
          <w:rFonts w:eastAsiaTheme="minorHAnsi"/>
          <w:lang w:val="en-IN" w:eastAsia="en-US"/>
        </w:rPr>
        <w:t xml:space="preserve">:  </w:t>
      </w:r>
      <w:r w:rsidRPr="00A30633">
        <w:rPr>
          <w:rFonts w:eastAsiaTheme="minorHAnsi"/>
          <w:lang w:val="en-IN" w:eastAsia="en-US"/>
        </w:rPr>
        <w:t>Bahá’í Publishing</w:t>
      </w:r>
      <w:r w:rsidR="00FD3572" w:rsidRPr="00A30633">
        <w:rPr>
          <w:rFonts w:eastAsiaTheme="minorHAnsi"/>
          <w:lang w:val="en-IN" w:eastAsia="en-US"/>
        </w:rPr>
        <w:t xml:space="preserve"> </w:t>
      </w:r>
      <w:r w:rsidRPr="00A30633">
        <w:rPr>
          <w:rFonts w:eastAsiaTheme="minorHAnsi"/>
          <w:lang w:val="en-IN" w:eastAsia="en-US"/>
        </w:rPr>
        <w:t xml:space="preserve">Trust, </w:t>
      </w:r>
      <w:r w:rsidR="00B827C0" w:rsidRPr="00B827C0">
        <w:rPr>
          <w:rFonts w:eastAsiaTheme="minorHAnsi"/>
          <w:sz w:val="16"/>
          <w:szCs w:val="16"/>
          <w:lang w:val="en-IN" w:eastAsia="en-US"/>
        </w:rPr>
        <w:t>BE</w:t>
      </w:r>
      <w:r w:rsidR="00B827C0" w:rsidRPr="00A30633">
        <w:rPr>
          <w:rFonts w:eastAsiaTheme="minorHAnsi"/>
          <w:lang w:val="en-IN" w:eastAsia="en-US"/>
        </w:rPr>
        <w:t xml:space="preserve"> </w:t>
      </w:r>
      <w:r w:rsidRPr="00A30633">
        <w:rPr>
          <w:rFonts w:eastAsiaTheme="minorHAnsi"/>
          <w:lang w:val="en-IN" w:eastAsia="en-US"/>
        </w:rPr>
        <w:t>125.</w:t>
      </w:r>
    </w:p>
    <w:p w:rsidR="00901ACF" w:rsidRPr="00A30633" w:rsidRDefault="00901ACF" w:rsidP="00D526FB">
      <w:pPr>
        <w:pStyle w:val="Bibliography"/>
        <w:rPr>
          <w:rFonts w:eastAsiaTheme="minorHAnsi"/>
          <w:lang w:val="en-IN" w:eastAsia="en-US"/>
        </w:rPr>
      </w:pPr>
      <w:r w:rsidRPr="00A30633">
        <w:rPr>
          <w:rFonts w:eastAsiaTheme="minorHAnsi"/>
          <w:lang w:val="en-IN" w:eastAsia="en-US"/>
        </w:rPr>
        <w:t xml:space="preserve">———. </w:t>
      </w:r>
      <w:r w:rsidR="00D526FB">
        <w:rPr>
          <w:rFonts w:eastAsiaTheme="minorHAnsi"/>
          <w:lang w:val="en-IN" w:eastAsia="en-US"/>
        </w:rPr>
        <w:t xml:space="preserve"> </w:t>
      </w:r>
      <w:r w:rsidRPr="00A30633">
        <w:rPr>
          <w:rFonts w:eastAsiaTheme="minorHAnsi"/>
          <w:i/>
          <w:iCs/>
          <w:lang w:val="en-IN" w:eastAsia="en-US"/>
        </w:rPr>
        <w:t>Ra</w:t>
      </w:r>
      <w:r w:rsidR="00D526FB" w:rsidRPr="007B290E">
        <w:rPr>
          <w:i/>
          <w:iCs/>
        </w:rPr>
        <w:t>ḥ</w:t>
      </w:r>
      <w:r w:rsidRPr="00A30633">
        <w:rPr>
          <w:rFonts w:eastAsiaTheme="minorHAnsi"/>
          <w:i/>
          <w:iCs/>
          <w:lang w:val="en-IN" w:eastAsia="en-US"/>
        </w:rPr>
        <w:t>íq-i-Ma</w:t>
      </w:r>
      <w:r w:rsidRPr="00D526FB">
        <w:rPr>
          <w:rFonts w:eastAsiaTheme="minorHAnsi"/>
          <w:i/>
          <w:iCs/>
          <w:u w:val="single"/>
          <w:lang w:val="en-IN" w:eastAsia="en-US"/>
        </w:rPr>
        <w:t>kh</w:t>
      </w:r>
      <w:r w:rsidRPr="00A30633">
        <w:rPr>
          <w:rFonts w:eastAsiaTheme="minorHAnsi"/>
          <w:i/>
          <w:iCs/>
          <w:lang w:val="en-IN" w:eastAsia="en-US"/>
        </w:rPr>
        <w:t>túm</w:t>
      </w:r>
      <w:r w:rsidRPr="00A30633">
        <w:rPr>
          <w:rFonts w:eastAsiaTheme="minorHAnsi"/>
          <w:lang w:val="en-IN" w:eastAsia="en-US"/>
        </w:rPr>
        <w:t xml:space="preserve">. </w:t>
      </w:r>
      <w:r w:rsidR="00D526FB">
        <w:rPr>
          <w:rFonts w:eastAsiaTheme="minorHAnsi"/>
          <w:lang w:val="en-IN" w:eastAsia="en-US"/>
        </w:rPr>
        <w:t xml:space="preserve"> </w:t>
      </w:r>
      <w:r w:rsidRPr="00A30633">
        <w:rPr>
          <w:rFonts w:eastAsiaTheme="minorHAnsi"/>
          <w:lang w:val="en-IN" w:eastAsia="en-US"/>
        </w:rPr>
        <w:t>2 vols.</w:t>
      </w:r>
      <w:r w:rsidR="00D526FB">
        <w:rPr>
          <w:rFonts w:eastAsiaTheme="minorHAnsi"/>
          <w:lang w:val="en-IN" w:eastAsia="en-US"/>
        </w:rPr>
        <w:t xml:space="preserve"> </w:t>
      </w:r>
      <w:r w:rsidRPr="00A30633">
        <w:rPr>
          <w:rFonts w:eastAsiaTheme="minorHAnsi"/>
          <w:lang w:val="en-IN" w:eastAsia="en-US"/>
        </w:rPr>
        <w:t xml:space="preserve"> Tehran</w:t>
      </w:r>
      <w:r w:rsidR="00A30633" w:rsidRPr="00A30633">
        <w:rPr>
          <w:rFonts w:eastAsiaTheme="minorHAnsi"/>
          <w:lang w:val="en-IN" w:eastAsia="en-US"/>
        </w:rPr>
        <w:t xml:space="preserve">:  </w:t>
      </w:r>
      <w:r w:rsidRPr="00A30633">
        <w:rPr>
          <w:rFonts w:eastAsiaTheme="minorHAnsi"/>
          <w:lang w:val="en-IN" w:eastAsia="en-US"/>
        </w:rPr>
        <w:t xml:space="preserve">Bahá’í Publishing Trust, </w:t>
      </w:r>
      <w:r w:rsidR="00B827C0" w:rsidRPr="00B827C0">
        <w:rPr>
          <w:rFonts w:eastAsiaTheme="minorHAnsi"/>
          <w:sz w:val="16"/>
          <w:szCs w:val="16"/>
          <w:lang w:val="en-IN" w:eastAsia="en-US"/>
        </w:rPr>
        <w:t>BE</w:t>
      </w:r>
      <w:r w:rsidR="00B827C0" w:rsidRPr="00A30633">
        <w:rPr>
          <w:rFonts w:eastAsiaTheme="minorHAnsi"/>
          <w:lang w:val="en-IN" w:eastAsia="en-US"/>
        </w:rPr>
        <w:t xml:space="preserve"> </w:t>
      </w:r>
      <w:r w:rsidRPr="00A30633">
        <w:rPr>
          <w:rFonts w:eastAsiaTheme="minorHAnsi"/>
          <w:lang w:val="en-IN" w:eastAsia="en-US"/>
        </w:rPr>
        <w:t>103.</w:t>
      </w:r>
    </w:p>
    <w:p w:rsidR="00901ACF" w:rsidRPr="00A30633" w:rsidRDefault="00901ACF" w:rsidP="00D526FB">
      <w:pPr>
        <w:pStyle w:val="Bibliography"/>
        <w:rPr>
          <w:rFonts w:eastAsiaTheme="minorHAnsi"/>
          <w:lang w:val="de-DE" w:eastAsia="en-US"/>
        </w:rPr>
      </w:pPr>
      <w:r w:rsidRPr="00D526FB">
        <w:rPr>
          <w:rFonts w:eastAsiaTheme="minorHAnsi"/>
          <w:lang w:val="es-ES_tradnl" w:eastAsia="en-US"/>
        </w:rPr>
        <w:t>Mázandarání, Fá</w:t>
      </w:r>
      <w:r w:rsidR="00D526FB" w:rsidRPr="00D526FB">
        <w:rPr>
          <w:lang w:val="es-ES_tradnl"/>
        </w:rPr>
        <w:t>ḍ</w:t>
      </w:r>
      <w:r w:rsidRPr="00D526FB">
        <w:rPr>
          <w:rFonts w:eastAsiaTheme="minorHAnsi"/>
          <w:lang w:val="es-ES_tradnl" w:eastAsia="en-US"/>
        </w:rPr>
        <w:t>il.</w:t>
      </w:r>
      <w:r w:rsidR="00D526FB" w:rsidRPr="00D526FB">
        <w:rPr>
          <w:rFonts w:eastAsiaTheme="minorHAnsi"/>
          <w:lang w:val="es-ES_tradnl" w:eastAsia="en-US"/>
        </w:rPr>
        <w:t xml:space="preserve"> </w:t>
      </w:r>
      <w:r w:rsidRPr="00D526FB">
        <w:rPr>
          <w:rFonts w:eastAsiaTheme="minorHAnsi"/>
          <w:lang w:val="es-ES_tradnl" w:eastAsia="en-US"/>
        </w:rPr>
        <w:t xml:space="preserve"> </w:t>
      </w:r>
      <w:r w:rsidRPr="00E50CBB">
        <w:rPr>
          <w:rFonts w:eastAsiaTheme="minorHAnsi"/>
          <w:i/>
          <w:iCs/>
          <w:lang w:val="es-ES_tradnl" w:eastAsia="en-US"/>
        </w:rPr>
        <w:t xml:space="preserve">Amr va </w:t>
      </w:r>
      <w:r w:rsidRPr="00E50CBB">
        <w:rPr>
          <w:rFonts w:eastAsiaTheme="minorHAnsi"/>
          <w:i/>
          <w:iCs/>
          <w:u w:val="single"/>
          <w:lang w:val="es-ES_tradnl" w:eastAsia="en-US"/>
        </w:rPr>
        <w:t>Kh</w:t>
      </w:r>
      <w:r w:rsidRPr="00E50CBB">
        <w:rPr>
          <w:rFonts w:eastAsiaTheme="minorHAnsi"/>
          <w:i/>
          <w:iCs/>
          <w:lang w:val="es-ES_tradnl" w:eastAsia="en-US"/>
        </w:rPr>
        <w:t>alq</w:t>
      </w:r>
      <w:r w:rsidRPr="00E50CBB">
        <w:rPr>
          <w:rFonts w:eastAsiaTheme="minorHAnsi"/>
          <w:lang w:val="es-ES_tradnl" w:eastAsia="en-US"/>
        </w:rPr>
        <w:t>.</w:t>
      </w:r>
      <w:r w:rsidR="00D526FB" w:rsidRPr="00E50CBB">
        <w:rPr>
          <w:rFonts w:eastAsiaTheme="minorHAnsi"/>
          <w:lang w:val="es-ES_tradnl" w:eastAsia="en-US"/>
        </w:rPr>
        <w:t xml:space="preserve"> </w:t>
      </w:r>
      <w:r w:rsidRPr="00E50CBB">
        <w:rPr>
          <w:rFonts w:eastAsiaTheme="minorHAnsi"/>
          <w:lang w:val="es-ES_tradnl" w:eastAsia="en-US"/>
        </w:rPr>
        <w:t xml:space="preserve"> </w:t>
      </w:r>
      <w:r w:rsidRPr="00D526FB">
        <w:rPr>
          <w:rFonts w:eastAsiaTheme="minorHAnsi"/>
          <w:lang w:val="de-DE" w:eastAsia="en-US"/>
        </w:rPr>
        <w:t>Vol. 1.</w:t>
      </w:r>
      <w:r w:rsidR="00D526FB" w:rsidRPr="00D526FB">
        <w:rPr>
          <w:rFonts w:eastAsiaTheme="minorHAnsi"/>
          <w:lang w:val="de-DE" w:eastAsia="en-US"/>
        </w:rPr>
        <w:t xml:space="preserve"> </w:t>
      </w:r>
      <w:r w:rsidRPr="00D526FB">
        <w:rPr>
          <w:rFonts w:eastAsiaTheme="minorHAnsi"/>
          <w:lang w:val="de-DE" w:eastAsia="en-US"/>
        </w:rPr>
        <w:t xml:space="preserve"> Hofheim-Langenhain</w:t>
      </w:r>
      <w:r w:rsidR="00A30633" w:rsidRPr="00D526FB">
        <w:rPr>
          <w:rFonts w:eastAsiaTheme="minorHAnsi"/>
          <w:lang w:val="de-DE" w:eastAsia="en-US"/>
        </w:rPr>
        <w:t xml:space="preserve">:  </w:t>
      </w:r>
      <w:r w:rsidRPr="00D526FB">
        <w:rPr>
          <w:rFonts w:eastAsiaTheme="minorHAnsi"/>
          <w:lang w:val="de-DE" w:eastAsia="en-US"/>
        </w:rPr>
        <w:t>Bahá’í-Verlag, 19</w:t>
      </w:r>
      <w:r w:rsidRPr="00A30633">
        <w:rPr>
          <w:rFonts w:eastAsiaTheme="minorHAnsi"/>
          <w:lang w:val="de-DE" w:eastAsia="en-US"/>
        </w:rPr>
        <w:t>85.</w:t>
      </w:r>
    </w:p>
    <w:p w:rsidR="00901ACF" w:rsidRPr="00A30633" w:rsidRDefault="00901ACF" w:rsidP="00B827C0">
      <w:pPr>
        <w:pStyle w:val="Bibliography"/>
        <w:rPr>
          <w:rFonts w:eastAsiaTheme="minorHAnsi"/>
          <w:lang w:val="en-IN" w:eastAsia="en-US"/>
        </w:rPr>
      </w:pPr>
      <w:r w:rsidRPr="00D526FB">
        <w:rPr>
          <w:rFonts w:eastAsiaTheme="minorHAnsi"/>
          <w:lang w:val="en-IN" w:eastAsia="en-US"/>
        </w:rPr>
        <w:t xml:space="preserve">———. </w:t>
      </w:r>
      <w:r w:rsidR="00D526FB" w:rsidRPr="00D526FB">
        <w:rPr>
          <w:rFonts w:eastAsiaTheme="minorHAnsi"/>
          <w:lang w:val="en-IN" w:eastAsia="en-US"/>
        </w:rPr>
        <w:t xml:space="preserve"> </w:t>
      </w:r>
      <w:r w:rsidRPr="00D526FB">
        <w:rPr>
          <w:rFonts w:eastAsiaTheme="minorHAnsi"/>
          <w:i/>
          <w:iCs/>
          <w:lang w:val="en-IN" w:eastAsia="en-US"/>
        </w:rPr>
        <w:t>Asráru’l-Á</w:t>
      </w:r>
      <w:r w:rsidRPr="00D526FB">
        <w:rPr>
          <w:rFonts w:eastAsiaTheme="minorHAnsi"/>
          <w:i/>
          <w:iCs/>
          <w:u w:val="single"/>
          <w:lang w:val="en-IN" w:eastAsia="en-US"/>
        </w:rPr>
        <w:t>th</w:t>
      </w:r>
      <w:r w:rsidRPr="00D526FB">
        <w:rPr>
          <w:rFonts w:eastAsiaTheme="minorHAnsi"/>
          <w:i/>
          <w:iCs/>
          <w:lang w:val="en-IN" w:eastAsia="en-US"/>
        </w:rPr>
        <w:t>ár</w:t>
      </w:r>
      <w:r w:rsidRPr="00D526FB">
        <w:rPr>
          <w:rFonts w:eastAsiaTheme="minorHAnsi"/>
          <w:lang w:val="en-IN" w:eastAsia="en-US"/>
        </w:rPr>
        <w:t>.</w:t>
      </w:r>
      <w:r w:rsidR="00D526FB" w:rsidRPr="00D526FB">
        <w:rPr>
          <w:rFonts w:eastAsiaTheme="minorHAnsi"/>
          <w:lang w:val="en-IN" w:eastAsia="en-US"/>
        </w:rPr>
        <w:t xml:space="preserve"> </w:t>
      </w:r>
      <w:r w:rsidRPr="00D526FB">
        <w:rPr>
          <w:rFonts w:eastAsiaTheme="minorHAnsi"/>
          <w:lang w:val="en-IN" w:eastAsia="en-US"/>
        </w:rPr>
        <w:t xml:space="preserve"> </w:t>
      </w:r>
      <w:r w:rsidRPr="00A30633">
        <w:rPr>
          <w:rFonts w:eastAsiaTheme="minorHAnsi"/>
          <w:lang w:val="en-IN" w:eastAsia="en-US"/>
        </w:rPr>
        <w:t xml:space="preserve">Vol. 3. </w:t>
      </w:r>
      <w:r w:rsidR="00D526FB">
        <w:rPr>
          <w:rFonts w:eastAsiaTheme="minorHAnsi"/>
          <w:lang w:val="en-IN" w:eastAsia="en-US"/>
        </w:rPr>
        <w:t xml:space="preserve"> </w:t>
      </w:r>
      <w:r w:rsidRPr="00A30633">
        <w:rPr>
          <w:rFonts w:eastAsiaTheme="minorHAnsi"/>
          <w:lang w:val="en-IN" w:eastAsia="en-US"/>
        </w:rPr>
        <w:t>Tehran</w:t>
      </w:r>
      <w:r w:rsidR="00A30633" w:rsidRPr="00A30633">
        <w:rPr>
          <w:rFonts w:eastAsiaTheme="minorHAnsi"/>
          <w:lang w:val="en-IN" w:eastAsia="en-US"/>
        </w:rPr>
        <w:t xml:space="preserve">:  </w:t>
      </w:r>
      <w:r w:rsidRPr="00A30633">
        <w:rPr>
          <w:rFonts w:eastAsiaTheme="minorHAnsi"/>
          <w:lang w:val="en-IN" w:eastAsia="en-US"/>
        </w:rPr>
        <w:t xml:space="preserve">Bahá’í Publishing Trust, </w:t>
      </w:r>
      <w:r w:rsidR="00B827C0" w:rsidRPr="00B827C0">
        <w:rPr>
          <w:rFonts w:eastAsiaTheme="minorHAnsi"/>
          <w:sz w:val="16"/>
          <w:szCs w:val="16"/>
          <w:lang w:val="en-IN" w:eastAsia="en-US"/>
        </w:rPr>
        <w:t>BE</w:t>
      </w:r>
      <w:r w:rsidR="00B827C0" w:rsidRPr="00A30633">
        <w:rPr>
          <w:rFonts w:eastAsiaTheme="minorHAnsi"/>
          <w:lang w:val="en-IN" w:eastAsia="en-US"/>
        </w:rPr>
        <w:t xml:space="preserve"> </w:t>
      </w:r>
      <w:r w:rsidRPr="00A30633">
        <w:rPr>
          <w:rFonts w:eastAsiaTheme="minorHAnsi"/>
          <w:lang w:val="en-IN" w:eastAsia="en-US"/>
        </w:rPr>
        <w:t>128.</w:t>
      </w:r>
    </w:p>
    <w:p w:rsidR="00901ACF" w:rsidRPr="00A30633" w:rsidRDefault="00901ACF" w:rsidP="00B827C0">
      <w:pPr>
        <w:pStyle w:val="Bibliography"/>
        <w:rPr>
          <w:rFonts w:eastAsiaTheme="minorHAnsi"/>
          <w:lang w:val="en-IN" w:eastAsia="en-US"/>
        </w:rPr>
      </w:pPr>
      <w:r w:rsidRPr="00A30633">
        <w:rPr>
          <w:rFonts w:eastAsiaTheme="minorHAnsi"/>
          <w:lang w:val="en-IN" w:eastAsia="en-US"/>
        </w:rPr>
        <w:t xml:space="preserve">———. </w:t>
      </w:r>
      <w:r w:rsidR="00D526FB">
        <w:rPr>
          <w:rFonts w:eastAsiaTheme="minorHAnsi"/>
          <w:lang w:val="en-IN" w:eastAsia="en-US"/>
        </w:rPr>
        <w:t xml:space="preserve"> </w:t>
      </w:r>
      <w:r w:rsidRPr="00A30633">
        <w:rPr>
          <w:rFonts w:eastAsiaTheme="minorHAnsi"/>
          <w:i/>
          <w:iCs/>
          <w:lang w:val="en-IN" w:eastAsia="en-US"/>
        </w:rPr>
        <w:t>Asráru’l-Á</w:t>
      </w:r>
      <w:r w:rsidRPr="00D526FB">
        <w:rPr>
          <w:rFonts w:eastAsiaTheme="minorHAnsi"/>
          <w:i/>
          <w:iCs/>
          <w:u w:val="single"/>
          <w:lang w:val="en-IN" w:eastAsia="en-US"/>
        </w:rPr>
        <w:t>th</w:t>
      </w:r>
      <w:r w:rsidRPr="00A30633">
        <w:rPr>
          <w:rFonts w:eastAsiaTheme="minorHAnsi"/>
          <w:i/>
          <w:iCs/>
          <w:lang w:val="en-IN" w:eastAsia="en-US"/>
        </w:rPr>
        <w:t>ár</w:t>
      </w:r>
      <w:r w:rsidRPr="00A30633">
        <w:rPr>
          <w:rFonts w:eastAsiaTheme="minorHAnsi"/>
          <w:lang w:val="en-IN" w:eastAsia="en-US"/>
        </w:rPr>
        <w:t xml:space="preserve">. </w:t>
      </w:r>
      <w:r w:rsidR="00D526FB">
        <w:rPr>
          <w:rFonts w:eastAsiaTheme="minorHAnsi"/>
          <w:lang w:val="en-IN" w:eastAsia="en-US"/>
        </w:rPr>
        <w:t xml:space="preserve"> </w:t>
      </w:r>
      <w:r w:rsidRPr="00A30633">
        <w:rPr>
          <w:rFonts w:eastAsiaTheme="minorHAnsi"/>
          <w:lang w:val="en-IN" w:eastAsia="en-US"/>
        </w:rPr>
        <w:t xml:space="preserve">Vol. 4. </w:t>
      </w:r>
      <w:r w:rsidR="00D526FB">
        <w:rPr>
          <w:rFonts w:eastAsiaTheme="minorHAnsi"/>
          <w:lang w:val="en-IN" w:eastAsia="en-US"/>
        </w:rPr>
        <w:t xml:space="preserve"> </w:t>
      </w:r>
      <w:r w:rsidRPr="00A30633">
        <w:rPr>
          <w:rFonts w:eastAsiaTheme="minorHAnsi"/>
          <w:lang w:val="en-IN" w:eastAsia="en-US"/>
        </w:rPr>
        <w:t>Tehran</w:t>
      </w:r>
      <w:r w:rsidR="00A30633" w:rsidRPr="00A30633">
        <w:rPr>
          <w:rFonts w:eastAsiaTheme="minorHAnsi"/>
          <w:lang w:val="en-IN" w:eastAsia="en-US"/>
        </w:rPr>
        <w:t xml:space="preserve">:  </w:t>
      </w:r>
      <w:r w:rsidRPr="00A30633">
        <w:rPr>
          <w:rFonts w:eastAsiaTheme="minorHAnsi"/>
          <w:lang w:val="en-IN" w:eastAsia="en-US"/>
        </w:rPr>
        <w:t xml:space="preserve">Bahá’í Publishing Trust, </w:t>
      </w:r>
      <w:r w:rsidR="00B827C0" w:rsidRPr="00B827C0">
        <w:rPr>
          <w:rFonts w:eastAsiaTheme="minorHAnsi"/>
          <w:sz w:val="16"/>
          <w:szCs w:val="16"/>
          <w:lang w:val="en-IN" w:eastAsia="en-US"/>
        </w:rPr>
        <w:t>BE</w:t>
      </w:r>
      <w:r w:rsidR="00B827C0" w:rsidRPr="00A30633">
        <w:rPr>
          <w:rFonts w:eastAsiaTheme="minorHAnsi"/>
          <w:lang w:val="en-IN" w:eastAsia="en-US"/>
        </w:rPr>
        <w:t xml:space="preserve"> </w:t>
      </w:r>
      <w:r w:rsidRPr="00A30633">
        <w:rPr>
          <w:rFonts w:eastAsiaTheme="minorHAnsi"/>
          <w:lang w:val="en-IN" w:eastAsia="en-US"/>
        </w:rPr>
        <w:t>129.</w:t>
      </w:r>
    </w:p>
    <w:p w:rsidR="00901ACF" w:rsidRPr="00A30633" w:rsidRDefault="00901ACF" w:rsidP="00B827C0">
      <w:pPr>
        <w:pStyle w:val="Bibliography"/>
        <w:rPr>
          <w:rFonts w:eastAsiaTheme="minorHAnsi"/>
          <w:lang w:val="en-IN" w:eastAsia="en-US"/>
        </w:rPr>
      </w:pPr>
      <w:r w:rsidRPr="00A30633">
        <w:rPr>
          <w:rFonts w:eastAsiaTheme="minorHAnsi"/>
          <w:lang w:val="en-IN" w:eastAsia="en-US"/>
        </w:rPr>
        <w:t xml:space="preserve">———. </w:t>
      </w:r>
      <w:r w:rsidR="00D526FB">
        <w:rPr>
          <w:rFonts w:eastAsiaTheme="minorHAnsi"/>
          <w:lang w:val="en-IN" w:eastAsia="en-US"/>
        </w:rPr>
        <w:t xml:space="preserve"> </w:t>
      </w:r>
      <w:r w:rsidRPr="00A30633">
        <w:rPr>
          <w:rFonts w:eastAsiaTheme="minorHAnsi"/>
          <w:i/>
          <w:iCs/>
          <w:lang w:val="en-IN" w:eastAsia="en-US"/>
        </w:rPr>
        <w:t>Asráru’l-Á</w:t>
      </w:r>
      <w:r w:rsidRPr="00D526FB">
        <w:rPr>
          <w:rFonts w:eastAsiaTheme="minorHAnsi"/>
          <w:i/>
          <w:iCs/>
          <w:u w:val="single"/>
          <w:lang w:val="en-IN" w:eastAsia="en-US"/>
        </w:rPr>
        <w:t>th</w:t>
      </w:r>
      <w:r w:rsidRPr="00A30633">
        <w:rPr>
          <w:rFonts w:eastAsiaTheme="minorHAnsi"/>
          <w:i/>
          <w:iCs/>
          <w:lang w:val="en-IN" w:eastAsia="en-US"/>
        </w:rPr>
        <w:t>ár</w:t>
      </w:r>
      <w:r w:rsidRPr="00A30633">
        <w:rPr>
          <w:rFonts w:eastAsiaTheme="minorHAnsi"/>
          <w:lang w:val="en-IN" w:eastAsia="en-US"/>
        </w:rPr>
        <w:t xml:space="preserve">. </w:t>
      </w:r>
      <w:r w:rsidR="00D526FB">
        <w:rPr>
          <w:rFonts w:eastAsiaTheme="minorHAnsi"/>
          <w:lang w:val="en-IN" w:eastAsia="en-US"/>
        </w:rPr>
        <w:t xml:space="preserve"> </w:t>
      </w:r>
      <w:r w:rsidRPr="00A30633">
        <w:rPr>
          <w:rFonts w:eastAsiaTheme="minorHAnsi"/>
          <w:lang w:val="en-IN" w:eastAsia="en-US"/>
        </w:rPr>
        <w:t>Vol. 5.</w:t>
      </w:r>
      <w:r w:rsidR="00D526FB">
        <w:rPr>
          <w:rFonts w:eastAsiaTheme="minorHAnsi"/>
          <w:lang w:val="en-IN" w:eastAsia="en-US"/>
        </w:rPr>
        <w:t xml:space="preserve"> </w:t>
      </w:r>
      <w:r w:rsidRPr="00A30633">
        <w:rPr>
          <w:rFonts w:eastAsiaTheme="minorHAnsi"/>
          <w:lang w:val="en-IN" w:eastAsia="en-US"/>
        </w:rPr>
        <w:t xml:space="preserve"> Tehran</w:t>
      </w:r>
      <w:r w:rsidR="00A30633" w:rsidRPr="00A30633">
        <w:rPr>
          <w:rFonts w:eastAsiaTheme="minorHAnsi"/>
          <w:lang w:val="en-IN" w:eastAsia="en-US"/>
        </w:rPr>
        <w:t xml:space="preserve">:  </w:t>
      </w:r>
      <w:r w:rsidRPr="00A30633">
        <w:rPr>
          <w:rFonts w:eastAsiaTheme="minorHAnsi"/>
          <w:lang w:val="en-IN" w:eastAsia="en-US"/>
        </w:rPr>
        <w:t xml:space="preserve">Bahá’í Publishing Trust, </w:t>
      </w:r>
      <w:r w:rsidR="00B827C0" w:rsidRPr="00B827C0">
        <w:rPr>
          <w:rFonts w:eastAsiaTheme="minorHAnsi"/>
          <w:sz w:val="16"/>
          <w:szCs w:val="16"/>
          <w:lang w:val="en-IN" w:eastAsia="en-US"/>
        </w:rPr>
        <w:t>BE</w:t>
      </w:r>
      <w:r w:rsidR="00B827C0" w:rsidRPr="00A30633">
        <w:rPr>
          <w:rFonts w:eastAsiaTheme="minorHAnsi"/>
          <w:lang w:val="en-IN" w:eastAsia="en-US"/>
        </w:rPr>
        <w:t xml:space="preserve"> </w:t>
      </w:r>
      <w:r w:rsidRPr="00A30633">
        <w:rPr>
          <w:rFonts w:eastAsiaTheme="minorHAnsi"/>
          <w:lang w:val="en-IN" w:eastAsia="en-US"/>
        </w:rPr>
        <w:t>129.</w:t>
      </w:r>
    </w:p>
    <w:p w:rsidR="00901ACF" w:rsidRPr="00E50CBB" w:rsidRDefault="00901ACF" w:rsidP="00D97F13">
      <w:pPr>
        <w:pStyle w:val="Bibliography"/>
        <w:rPr>
          <w:rFonts w:eastAsiaTheme="minorHAnsi"/>
          <w:lang w:val="fr-FR" w:eastAsia="en-US"/>
        </w:rPr>
      </w:pPr>
      <w:r w:rsidRPr="00A30633">
        <w:rPr>
          <w:rFonts w:eastAsiaTheme="minorHAnsi"/>
          <w:lang w:val="en-IN" w:eastAsia="en-US"/>
        </w:rPr>
        <w:t>Ra</w:t>
      </w:r>
      <w:r w:rsidRPr="00D526FB">
        <w:rPr>
          <w:rFonts w:eastAsiaTheme="minorHAnsi"/>
          <w:u w:val="single"/>
          <w:lang w:val="en-IN" w:eastAsia="en-US"/>
        </w:rPr>
        <w:t>sh</w:t>
      </w:r>
      <w:r w:rsidRPr="00A30633">
        <w:rPr>
          <w:rFonts w:eastAsiaTheme="minorHAnsi"/>
          <w:lang w:val="en-IN" w:eastAsia="en-US"/>
        </w:rPr>
        <w:t xml:space="preserve">tí, Siyyid </w:t>
      </w:r>
      <w:r w:rsidR="00D97F13" w:rsidRPr="00866A3F">
        <w:t>Káẓim</w:t>
      </w:r>
      <w:r w:rsidRPr="00A30633">
        <w:rPr>
          <w:rFonts w:eastAsiaTheme="minorHAnsi"/>
          <w:lang w:val="en-IN" w:eastAsia="en-US"/>
        </w:rPr>
        <w:t>.</w:t>
      </w:r>
      <w:r w:rsidR="00D526FB">
        <w:rPr>
          <w:rFonts w:eastAsiaTheme="minorHAnsi"/>
          <w:lang w:val="en-IN" w:eastAsia="en-US"/>
        </w:rPr>
        <w:t xml:space="preserve"> </w:t>
      </w:r>
      <w:r w:rsidRPr="00A30633">
        <w:rPr>
          <w:rFonts w:eastAsiaTheme="minorHAnsi"/>
          <w:lang w:val="en-IN" w:eastAsia="en-US"/>
        </w:rPr>
        <w:t xml:space="preserve"> </w:t>
      </w:r>
      <w:r w:rsidRPr="00A30633">
        <w:rPr>
          <w:rFonts w:eastAsiaTheme="minorHAnsi"/>
          <w:i/>
          <w:iCs/>
          <w:lang w:val="en-IN" w:eastAsia="en-US"/>
        </w:rPr>
        <w:t>Majma‘u’l-Asrár</w:t>
      </w:r>
      <w:r w:rsidRPr="00A30633">
        <w:rPr>
          <w:rFonts w:eastAsiaTheme="minorHAnsi"/>
          <w:lang w:val="en-IN" w:eastAsia="en-US"/>
        </w:rPr>
        <w:t>.</w:t>
      </w:r>
      <w:r w:rsidR="00D526FB">
        <w:rPr>
          <w:rFonts w:eastAsiaTheme="minorHAnsi"/>
          <w:lang w:val="en-IN" w:eastAsia="en-US"/>
        </w:rPr>
        <w:t xml:space="preserve"> </w:t>
      </w:r>
      <w:r w:rsidRPr="00A30633">
        <w:rPr>
          <w:rFonts w:eastAsiaTheme="minorHAnsi"/>
          <w:lang w:val="en-IN" w:eastAsia="en-US"/>
        </w:rPr>
        <w:t xml:space="preserve"> </w:t>
      </w:r>
      <w:r w:rsidRPr="00E50CBB">
        <w:rPr>
          <w:rFonts w:eastAsiaTheme="minorHAnsi"/>
          <w:lang w:val="fr-FR" w:eastAsia="en-US"/>
        </w:rPr>
        <w:t>Kirmán</w:t>
      </w:r>
      <w:r w:rsidR="00A30633" w:rsidRPr="00E50CBB">
        <w:rPr>
          <w:rFonts w:eastAsiaTheme="minorHAnsi"/>
          <w:lang w:val="fr-FR" w:eastAsia="en-US"/>
        </w:rPr>
        <w:t xml:space="preserve">:  </w:t>
      </w:r>
      <w:r w:rsidRPr="00E50CBB">
        <w:rPr>
          <w:rFonts w:eastAsiaTheme="minorHAnsi"/>
          <w:lang w:val="fr-FR" w:eastAsia="en-US"/>
        </w:rPr>
        <w:t>Sa‘ádat, n.d.</w:t>
      </w:r>
    </w:p>
    <w:p w:rsidR="00901ACF" w:rsidRPr="00E50CBB" w:rsidRDefault="00901ACF" w:rsidP="00D526FB">
      <w:pPr>
        <w:pStyle w:val="Bibliography"/>
        <w:rPr>
          <w:rFonts w:eastAsiaTheme="minorHAnsi"/>
          <w:lang w:val="fr-FR" w:eastAsia="en-US"/>
        </w:rPr>
      </w:pPr>
      <w:r w:rsidRPr="00E50CBB">
        <w:rPr>
          <w:rFonts w:eastAsiaTheme="minorHAnsi"/>
          <w:lang w:val="fr-FR" w:eastAsia="en-US"/>
        </w:rPr>
        <w:t>Saiedi, Nader.</w:t>
      </w:r>
      <w:r w:rsidR="00D526FB" w:rsidRPr="00E50CBB">
        <w:rPr>
          <w:rFonts w:eastAsiaTheme="minorHAnsi"/>
          <w:lang w:val="fr-FR" w:eastAsia="en-US"/>
        </w:rPr>
        <w:t xml:space="preserve"> </w:t>
      </w:r>
      <w:r w:rsidRPr="00E50CBB">
        <w:rPr>
          <w:rFonts w:eastAsiaTheme="minorHAnsi"/>
          <w:lang w:val="fr-FR" w:eastAsia="en-US"/>
        </w:rPr>
        <w:t xml:space="preserve"> “Kalimát-i-Maknúnih va a</w:t>
      </w:r>
      <w:r w:rsidR="00D526FB" w:rsidRPr="00E50CBB">
        <w:rPr>
          <w:lang w:val="fr-FR"/>
        </w:rPr>
        <w:t>ṣl-</w:t>
      </w:r>
      <w:r w:rsidRPr="00E50CBB">
        <w:rPr>
          <w:rFonts w:eastAsiaTheme="minorHAnsi"/>
          <w:lang w:val="fr-FR" w:eastAsia="en-US"/>
        </w:rPr>
        <w:t>i-mí</w:t>
      </w:r>
      <w:r w:rsidRPr="00E50CBB">
        <w:rPr>
          <w:rFonts w:eastAsiaTheme="minorHAnsi"/>
          <w:u w:val="single"/>
          <w:lang w:val="fr-FR" w:eastAsia="en-US"/>
        </w:rPr>
        <w:t>th</w:t>
      </w:r>
      <w:r w:rsidRPr="00E50CBB">
        <w:rPr>
          <w:rFonts w:eastAsiaTheme="minorHAnsi"/>
          <w:lang w:val="fr-FR" w:eastAsia="en-US"/>
        </w:rPr>
        <w:t>áq.”</w:t>
      </w:r>
      <w:r w:rsidR="000B246A" w:rsidRPr="00E50CBB">
        <w:rPr>
          <w:rFonts w:eastAsiaTheme="minorHAnsi"/>
          <w:lang w:val="fr-FR" w:eastAsia="en-US"/>
        </w:rPr>
        <w:t xml:space="preserve"> </w:t>
      </w:r>
      <w:r w:rsidRPr="00E50CBB">
        <w:rPr>
          <w:rFonts w:eastAsiaTheme="minorHAnsi"/>
          <w:lang w:val="fr-FR" w:eastAsia="en-US"/>
        </w:rPr>
        <w:t xml:space="preserve"> </w:t>
      </w:r>
      <w:r w:rsidRPr="00E50CBB">
        <w:rPr>
          <w:rFonts w:eastAsiaTheme="minorHAnsi"/>
          <w:i/>
          <w:iCs/>
          <w:lang w:val="fr-FR" w:eastAsia="en-US"/>
        </w:rPr>
        <w:t>Pa</w:t>
      </w:r>
      <w:r w:rsidRPr="00E50CBB">
        <w:rPr>
          <w:rFonts w:eastAsiaTheme="minorHAnsi"/>
          <w:i/>
          <w:iCs/>
          <w:u w:val="single"/>
          <w:lang w:val="fr-FR" w:eastAsia="en-US"/>
        </w:rPr>
        <w:t>zh</w:t>
      </w:r>
      <w:r w:rsidRPr="00E50CBB">
        <w:rPr>
          <w:rFonts w:eastAsiaTheme="minorHAnsi"/>
          <w:i/>
          <w:iCs/>
          <w:lang w:val="fr-FR" w:eastAsia="en-US"/>
        </w:rPr>
        <w:t>úhe</w:t>
      </w:r>
      <w:r w:rsidRPr="00E50CBB">
        <w:rPr>
          <w:rFonts w:eastAsiaTheme="minorHAnsi"/>
          <w:i/>
          <w:iCs/>
          <w:u w:val="single"/>
          <w:lang w:val="fr-FR" w:eastAsia="en-US"/>
        </w:rPr>
        <w:t>sh</w:t>
      </w:r>
      <w:r w:rsidRPr="00E50CBB">
        <w:rPr>
          <w:rFonts w:eastAsiaTheme="minorHAnsi"/>
          <w:i/>
          <w:iCs/>
          <w:lang w:val="fr-FR" w:eastAsia="en-US"/>
        </w:rPr>
        <w:t xml:space="preserve">námeh </w:t>
      </w:r>
      <w:r w:rsidRPr="00E50CBB">
        <w:rPr>
          <w:rFonts w:eastAsiaTheme="minorHAnsi"/>
          <w:lang w:val="fr-FR" w:eastAsia="en-US"/>
        </w:rPr>
        <w:t>2.2</w:t>
      </w:r>
      <w:r w:rsidR="00FD3572" w:rsidRPr="00E50CBB">
        <w:rPr>
          <w:rFonts w:eastAsiaTheme="minorHAnsi"/>
          <w:lang w:val="fr-FR" w:eastAsia="en-US"/>
        </w:rPr>
        <w:t xml:space="preserve"> </w:t>
      </w:r>
      <w:r w:rsidRPr="00E50CBB">
        <w:rPr>
          <w:rFonts w:eastAsiaTheme="minorHAnsi"/>
          <w:lang w:val="fr-FR" w:eastAsia="en-US"/>
        </w:rPr>
        <w:t>(1998)</w:t>
      </w:r>
      <w:r w:rsidR="00A30633" w:rsidRPr="00E50CBB">
        <w:rPr>
          <w:rFonts w:eastAsiaTheme="minorHAnsi"/>
          <w:lang w:val="fr-FR" w:eastAsia="en-US"/>
        </w:rPr>
        <w:t xml:space="preserve">:  </w:t>
      </w:r>
      <w:r w:rsidRPr="00E50CBB">
        <w:rPr>
          <w:rFonts w:eastAsiaTheme="minorHAnsi"/>
          <w:lang w:val="fr-FR" w:eastAsia="en-US"/>
        </w:rPr>
        <w:t>68–107.</w:t>
      </w:r>
    </w:p>
    <w:p w:rsidR="00901ACF" w:rsidRPr="00A30633" w:rsidRDefault="00901ACF" w:rsidP="00D526FB">
      <w:pPr>
        <w:pStyle w:val="Bibliography"/>
        <w:rPr>
          <w:rFonts w:eastAsiaTheme="minorHAnsi"/>
          <w:lang w:val="en-IN" w:eastAsia="en-US"/>
        </w:rPr>
      </w:pPr>
      <w:r w:rsidRPr="00E50CBB">
        <w:rPr>
          <w:rFonts w:eastAsiaTheme="minorHAnsi"/>
          <w:lang w:val="fr-FR" w:eastAsia="en-US"/>
        </w:rPr>
        <w:t>———.</w:t>
      </w:r>
      <w:r w:rsidR="00D526FB" w:rsidRPr="00E50CBB">
        <w:rPr>
          <w:rFonts w:eastAsiaTheme="minorHAnsi"/>
          <w:lang w:val="fr-FR" w:eastAsia="en-US"/>
        </w:rPr>
        <w:t xml:space="preserve"> </w:t>
      </w:r>
      <w:r w:rsidRPr="00E50CBB">
        <w:rPr>
          <w:rFonts w:eastAsiaTheme="minorHAnsi"/>
          <w:lang w:val="fr-FR" w:eastAsia="en-US"/>
        </w:rPr>
        <w:t xml:space="preserve"> “Ta</w:t>
      </w:r>
      <w:r w:rsidR="00D526FB" w:rsidRPr="00E50CBB">
        <w:rPr>
          <w:lang w:val="fr-FR"/>
        </w:rPr>
        <w:t>ḥ</w:t>
      </w:r>
      <w:r w:rsidRPr="00E50CBB">
        <w:rPr>
          <w:rFonts w:eastAsiaTheme="minorHAnsi"/>
          <w:lang w:val="fr-FR" w:eastAsia="en-US"/>
        </w:rPr>
        <w:t>lílí az Mafhúm-i-Bábíyyat dar Á</w:t>
      </w:r>
      <w:r w:rsidRPr="00E50CBB">
        <w:rPr>
          <w:rFonts w:eastAsiaTheme="minorHAnsi"/>
          <w:u w:val="single"/>
          <w:lang w:val="fr-FR" w:eastAsia="en-US"/>
        </w:rPr>
        <w:t>th</w:t>
      </w:r>
      <w:r w:rsidRPr="00E50CBB">
        <w:rPr>
          <w:rFonts w:eastAsiaTheme="minorHAnsi"/>
          <w:lang w:val="fr-FR" w:eastAsia="en-US"/>
        </w:rPr>
        <w:t>ár-i-Ha</w:t>
      </w:r>
      <w:r w:rsidR="000B246A" w:rsidRPr="00E50CBB">
        <w:rPr>
          <w:lang w:val="fr-FR"/>
        </w:rPr>
        <w:t>ḍ</w:t>
      </w:r>
      <w:r w:rsidRPr="00E50CBB">
        <w:rPr>
          <w:rFonts w:eastAsiaTheme="minorHAnsi"/>
          <w:lang w:val="fr-FR" w:eastAsia="en-US"/>
        </w:rPr>
        <w:t>rat-i-A‘lá.”</w:t>
      </w:r>
      <w:r w:rsidR="000B246A" w:rsidRPr="00E50CBB">
        <w:rPr>
          <w:rFonts w:eastAsiaTheme="minorHAnsi"/>
          <w:lang w:val="fr-FR" w:eastAsia="en-US"/>
        </w:rPr>
        <w:t xml:space="preserve"> </w:t>
      </w:r>
      <w:r w:rsidRPr="00E50CBB">
        <w:rPr>
          <w:rFonts w:eastAsiaTheme="minorHAnsi"/>
          <w:lang w:val="fr-FR" w:eastAsia="en-US"/>
        </w:rPr>
        <w:t xml:space="preserve"> </w:t>
      </w:r>
      <w:r w:rsidRPr="00A30633">
        <w:rPr>
          <w:rFonts w:eastAsiaTheme="minorHAnsi"/>
          <w:i/>
          <w:iCs/>
          <w:lang w:val="en-IN" w:eastAsia="en-US"/>
        </w:rPr>
        <w:t xml:space="preserve">Payám-i-Bahá’í </w:t>
      </w:r>
      <w:r w:rsidRPr="00A30633">
        <w:rPr>
          <w:rFonts w:eastAsiaTheme="minorHAnsi"/>
          <w:lang w:val="en-IN" w:eastAsia="en-US"/>
        </w:rPr>
        <w:t>(May 1998)</w:t>
      </w:r>
      <w:r w:rsidR="00A30633" w:rsidRPr="00A30633">
        <w:rPr>
          <w:rFonts w:eastAsiaTheme="minorHAnsi"/>
          <w:lang w:val="en-IN" w:eastAsia="en-US"/>
        </w:rPr>
        <w:t xml:space="preserve">:  </w:t>
      </w:r>
      <w:r w:rsidRPr="00A30633">
        <w:rPr>
          <w:rFonts w:eastAsiaTheme="minorHAnsi"/>
          <w:lang w:val="en-IN" w:eastAsia="en-US"/>
        </w:rPr>
        <w:t>7–12; (June 1998)</w:t>
      </w:r>
      <w:r w:rsidR="00A30633" w:rsidRPr="00A30633">
        <w:rPr>
          <w:rFonts w:eastAsiaTheme="minorHAnsi"/>
          <w:lang w:val="en-IN" w:eastAsia="en-US"/>
        </w:rPr>
        <w:t xml:space="preserve">:  </w:t>
      </w:r>
      <w:r w:rsidRPr="00A30633">
        <w:rPr>
          <w:rFonts w:eastAsiaTheme="minorHAnsi"/>
          <w:lang w:val="en-IN" w:eastAsia="en-US"/>
        </w:rPr>
        <w:t>9–12, 54–56; (July 1998)</w:t>
      </w:r>
      <w:r w:rsidR="00A30633" w:rsidRPr="00A30633">
        <w:rPr>
          <w:rFonts w:eastAsiaTheme="minorHAnsi"/>
          <w:lang w:val="en-IN" w:eastAsia="en-US"/>
        </w:rPr>
        <w:t xml:space="preserve">:  </w:t>
      </w:r>
      <w:r w:rsidRPr="00A30633">
        <w:rPr>
          <w:rFonts w:eastAsiaTheme="minorHAnsi"/>
          <w:lang w:val="en-IN" w:eastAsia="en-US"/>
        </w:rPr>
        <w:t>22–26.</w:t>
      </w:r>
    </w:p>
    <w:p w:rsidR="00901ACF" w:rsidRPr="00A30633" w:rsidRDefault="00901ACF" w:rsidP="00CA644D">
      <w:pPr>
        <w:pStyle w:val="Bibliography"/>
        <w:rPr>
          <w:rFonts w:eastAsiaTheme="minorHAnsi"/>
          <w:lang w:val="en-IN" w:eastAsia="en-US"/>
        </w:rPr>
      </w:pPr>
      <w:r w:rsidRPr="00A30633">
        <w:rPr>
          <w:rFonts w:eastAsiaTheme="minorHAnsi"/>
          <w:lang w:val="en-IN" w:eastAsia="en-US"/>
        </w:rPr>
        <w:t xml:space="preserve">Shoghi Effendi. </w:t>
      </w:r>
      <w:r w:rsidR="00D526FB">
        <w:rPr>
          <w:rFonts w:eastAsiaTheme="minorHAnsi"/>
          <w:lang w:val="en-IN" w:eastAsia="en-US"/>
        </w:rPr>
        <w:t xml:space="preserve"> </w:t>
      </w:r>
      <w:r w:rsidRPr="00A30633">
        <w:rPr>
          <w:rFonts w:eastAsiaTheme="minorHAnsi"/>
          <w:i/>
          <w:iCs/>
          <w:lang w:val="en-IN" w:eastAsia="en-US"/>
        </w:rPr>
        <w:t>God Passes By</w:t>
      </w:r>
      <w:r w:rsidRPr="00A30633">
        <w:rPr>
          <w:rFonts w:eastAsiaTheme="minorHAnsi"/>
          <w:lang w:val="en-IN" w:eastAsia="en-US"/>
        </w:rPr>
        <w:t xml:space="preserve">. </w:t>
      </w:r>
      <w:r w:rsidR="00D526FB">
        <w:rPr>
          <w:rFonts w:eastAsiaTheme="minorHAnsi"/>
          <w:lang w:val="en-IN" w:eastAsia="en-US"/>
        </w:rPr>
        <w:t xml:space="preserve"> </w:t>
      </w:r>
      <w:r w:rsidRPr="00A30633">
        <w:rPr>
          <w:rFonts w:eastAsiaTheme="minorHAnsi"/>
          <w:lang w:val="en-IN" w:eastAsia="en-US"/>
        </w:rPr>
        <w:t>Rev. ed.</w:t>
      </w:r>
      <w:r w:rsidR="00D526FB">
        <w:rPr>
          <w:rFonts w:eastAsiaTheme="minorHAnsi"/>
          <w:lang w:val="en-IN" w:eastAsia="en-US"/>
        </w:rPr>
        <w:t xml:space="preserve"> </w:t>
      </w:r>
      <w:r w:rsidRPr="00A30633">
        <w:rPr>
          <w:rFonts w:eastAsiaTheme="minorHAnsi"/>
          <w:lang w:val="en-IN" w:eastAsia="en-US"/>
        </w:rPr>
        <w:t xml:space="preserve"> Wilmette, Ill.</w:t>
      </w:r>
      <w:r w:rsidR="00A30633" w:rsidRPr="00A30633">
        <w:rPr>
          <w:rFonts w:eastAsiaTheme="minorHAnsi"/>
          <w:lang w:val="en-IN" w:eastAsia="en-US"/>
        </w:rPr>
        <w:t xml:space="preserve">:  </w:t>
      </w:r>
      <w:r w:rsidRPr="00A30633">
        <w:rPr>
          <w:rFonts w:eastAsiaTheme="minorHAnsi"/>
          <w:lang w:val="en-IN" w:eastAsia="en-US"/>
        </w:rPr>
        <w:t>Bahá’í Publishing</w:t>
      </w:r>
      <w:r w:rsidR="00FD3572" w:rsidRPr="00A30633">
        <w:rPr>
          <w:rFonts w:eastAsiaTheme="minorHAnsi"/>
          <w:lang w:val="en-IN" w:eastAsia="en-US"/>
        </w:rPr>
        <w:t xml:space="preserve"> </w:t>
      </w:r>
      <w:r w:rsidRPr="00A30633">
        <w:rPr>
          <w:rFonts w:eastAsiaTheme="minorHAnsi"/>
          <w:lang w:val="en-IN" w:eastAsia="en-US"/>
        </w:rPr>
        <w:t>Trust, 1974.</w:t>
      </w:r>
    </w:p>
    <w:p w:rsidR="00901ACF" w:rsidRPr="00A30633" w:rsidRDefault="00901ACF" w:rsidP="00D526FB">
      <w:pPr>
        <w:pStyle w:val="Bibliography"/>
        <w:rPr>
          <w:rFonts w:eastAsiaTheme="minorHAnsi"/>
          <w:lang w:val="en-IN" w:eastAsia="en-US"/>
        </w:rPr>
      </w:pPr>
      <w:r w:rsidRPr="00A30633">
        <w:rPr>
          <w:rFonts w:eastAsiaTheme="minorHAnsi"/>
          <w:lang w:val="en-IN" w:eastAsia="en-US"/>
        </w:rPr>
        <w:t>Taherzadeh, Adib.</w:t>
      </w:r>
      <w:r w:rsidR="00D526FB">
        <w:rPr>
          <w:rFonts w:eastAsiaTheme="minorHAnsi"/>
          <w:lang w:val="en-IN" w:eastAsia="en-US"/>
        </w:rPr>
        <w:t xml:space="preserve"> </w:t>
      </w:r>
      <w:r w:rsidRPr="00A30633">
        <w:rPr>
          <w:rFonts w:eastAsiaTheme="minorHAnsi"/>
          <w:lang w:val="en-IN" w:eastAsia="en-US"/>
        </w:rPr>
        <w:t xml:space="preserve"> </w:t>
      </w:r>
      <w:r w:rsidRPr="00A30633">
        <w:rPr>
          <w:rFonts w:eastAsiaTheme="minorHAnsi"/>
          <w:i/>
          <w:iCs/>
          <w:lang w:val="en-IN" w:eastAsia="en-US"/>
        </w:rPr>
        <w:t>The Revelation of Bahá’u’lláh</w:t>
      </w:r>
      <w:r w:rsidRPr="00A30633">
        <w:rPr>
          <w:rFonts w:eastAsiaTheme="minorHAnsi"/>
          <w:lang w:val="en-IN" w:eastAsia="en-US"/>
        </w:rPr>
        <w:t>.</w:t>
      </w:r>
      <w:r w:rsidR="00D526FB">
        <w:rPr>
          <w:rFonts w:eastAsiaTheme="minorHAnsi"/>
          <w:lang w:val="en-IN" w:eastAsia="en-US"/>
        </w:rPr>
        <w:t xml:space="preserve"> </w:t>
      </w:r>
      <w:r w:rsidRPr="00A30633">
        <w:rPr>
          <w:rFonts w:eastAsiaTheme="minorHAnsi"/>
          <w:lang w:val="en-IN" w:eastAsia="en-US"/>
        </w:rPr>
        <w:t xml:space="preserve"> Vol. 2.</w:t>
      </w:r>
      <w:r w:rsidR="00D526FB">
        <w:rPr>
          <w:rFonts w:eastAsiaTheme="minorHAnsi"/>
          <w:lang w:val="en-IN" w:eastAsia="en-US"/>
        </w:rPr>
        <w:t xml:space="preserve"> </w:t>
      </w:r>
      <w:r w:rsidRPr="00A30633">
        <w:rPr>
          <w:rFonts w:eastAsiaTheme="minorHAnsi"/>
          <w:lang w:val="en-IN" w:eastAsia="en-US"/>
        </w:rPr>
        <w:t xml:space="preserve"> </w:t>
      </w:r>
      <w:r w:rsidRPr="00A30633">
        <w:rPr>
          <w:rFonts w:eastAsiaTheme="minorHAnsi"/>
          <w:i/>
          <w:iCs/>
          <w:lang w:val="en-IN" w:eastAsia="en-US"/>
        </w:rPr>
        <w:t>Adrianople 1963–68</w:t>
      </w:r>
      <w:r w:rsidRPr="00A30633">
        <w:rPr>
          <w:rFonts w:eastAsiaTheme="minorHAnsi"/>
          <w:lang w:val="en-IN" w:eastAsia="en-US"/>
        </w:rPr>
        <w:t>.</w:t>
      </w:r>
      <w:r w:rsidR="00D526FB">
        <w:rPr>
          <w:rFonts w:eastAsiaTheme="minorHAnsi"/>
          <w:lang w:val="en-IN" w:eastAsia="en-US"/>
        </w:rPr>
        <w:t xml:space="preserve">  </w:t>
      </w:r>
      <w:r w:rsidRPr="00A30633">
        <w:rPr>
          <w:rFonts w:eastAsiaTheme="minorHAnsi"/>
          <w:lang w:val="en-IN" w:eastAsia="en-US"/>
        </w:rPr>
        <w:t>Oxford</w:t>
      </w:r>
      <w:r w:rsidR="00A30633" w:rsidRPr="00A30633">
        <w:rPr>
          <w:rFonts w:eastAsiaTheme="minorHAnsi"/>
          <w:lang w:val="en-IN" w:eastAsia="en-US"/>
        </w:rPr>
        <w:t xml:space="preserve">:  </w:t>
      </w:r>
      <w:r w:rsidRPr="00A30633">
        <w:rPr>
          <w:rFonts w:eastAsiaTheme="minorHAnsi"/>
          <w:lang w:val="en-IN" w:eastAsia="en-US"/>
        </w:rPr>
        <w:t>George Ronald, 1987.</w:t>
      </w:r>
    </w:p>
    <w:p w:rsidR="00B827C0" w:rsidRDefault="00B827C0">
      <w:pPr>
        <w:widowControl/>
        <w:kinsoku/>
        <w:overflowPunct/>
        <w:textAlignment w:val="auto"/>
        <w:rPr>
          <w:rFonts w:eastAsiaTheme="minorHAnsi"/>
          <w:sz w:val="18"/>
          <w:szCs w:val="18"/>
          <w:lang w:val="en-IN" w:eastAsia="en-US"/>
          <w14:numForm w14:val="default"/>
          <w14:numSpacing w14:val="default"/>
        </w:rPr>
      </w:pPr>
      <w:r>
        <w:rPr>
          <w:rFonts w:eastAsiaTheme="minorHAnsi"/>
          <w:sz w:val="18"/>
          <w:szCs w:val="18"/>
          <w:lang w:val="en-IN" w:eastAsia="en-US"/>
          <w14:numForm w14:val="default"/>
          <w14:numSpacing w14:val="default"/>
        </w:rPr>
        <w:br w:type="page"/>
      </w:r>
    </w:p>
    <w:p w:rsidR="00901ACF" w:rsidRPr="00A30633" w:rsidRDefault="00E50CBB" w:rsidP="00B827C0">
      <w:pPr>
        <w:pStyle w:val="Myheadc"/>
        <w:rPr>
          <w:lang w:val="en-IN"/>
        </w:rPr>
      </w:pPr>
      <w:r w:rsidRPr="00E50CBB">
        <w:rPr>
          <w:rFonts w:eastAsiaTheme="minorEastAsia"/>
          <w:lang w:val="en-IN"/>
        </w:rPr>
        <w:lastRenderedPageBreak/>
        <w:t>Ṣ</w:t>
      </w:r>
      <w:r w:rsidRPr="00E50CBB">
        <w:rPr>
          <w:lang w:val="en-IN" w:eastAsia="en-US"/>
        </w:rPr>
        <w:t>a</w:t>
      </w:r>
      <w:r w:rsidRPr="00E50CBB">
        <w:rPr>
          <w:rFonts w:eastAsiaTheme="minorEastAsia"/>
          <w:lang w:val="en-IN"/>
        </w:rPr>
        <w:t>ḥ</w:t>
      </w:r>
      <w:r w:rsidRPr="00E50CBB">
        <w:rPr>
          <w:lang w:val="en-IN" w:eastAsia="en-US"/>
        </w:rPr>
        <w:t>ífiy-i-</w:t>
      </w:r>
      <w:r w:rsidRPr="00E50CBB">
        <w:rPr>
          <w:u w:val="single"/>
          <w:lang w:val="en-IN" w:eastAsia="en-US"/>
        </w:rPr>
        <w:t>Sh</w:t>
      </w:r>
      <w:r w:rsidRPr="00E50CBB">
        <w:rPr>
          <w:lang w:val="en-IN" w:eastAsia="en-US"/>
        </w:rPr>
        <w:t>a</w:t>
      </w:r>
      <w:r w:rsidRPr="00E50CBB">
        <w:rPr>
          <w:rFonts w:eastAsiaTheme="minorEastAsia"/>
          <w:lang w:val="en-IN"/>
        </w:rPr>
        <w:t>ṭ</w:t>
      </w:r>
      <w:r w:rsidRPr="00E50CBB">
        <w:rPr>
          <w:lang w:val="en-IN"/>
        </w:rPr>
        <w:t>ṭ</w:t>
      </w:r>
      <w:r w:rsidRPr="00E50CBB">
        <w:rPr>
          <w:lang w:val="en-IN" w:eastAsia="en-US"/>
        </w:rPr>
        <w:t>íyyih</w:t>
      </w:r>
      <w:r w:rsidR="00901ACF" w:rsidRPr="00A30633">
        <w:rPr>
          <w:lang w:val="en-IN"/>
        </w:rPr>
        <w:t xml:space="preserve"> (Book of the River)</w:t>
      </w:r>
      <w:r w:rsidR="00901ACF" w:rsidRPr="00A30633">
        <w:rPr>
          <w:lang w:val="en-IN"/>
        </w:rPr>
        <w:br/>
        <w:t>Revealed by Bahá’u’lláh</w:t>
      </w:r>
    </w:p>
    <w:p w:rsidR="00901ACF" w:rsidRPr="00A30633" w:rsidRDefault="00901ACF" w:rsidP="00B827C0">
      <w:pPr>
        <w:pStyle w:val="Myhead"/>
        <w:rPr>
          <w:rFonts w:eastAsiaTheme="minorHAnsi"/>
          <w:lang w:val="en-IN" w:eastAsia="en-US"/>
        </w:rPr>
      </w:pPr>
      <w:r w:rsidRPr="00A30633">
        <w:rPr>
          <w:rFonts w:eastAsiaTheme="minorHAnsi"/>
          <w:lang w:val="en-IN" w:eastAsia="en-US"/>
        </w:rPr>
        <w:t>A provisional translation</w:t>
      </w:r>
    </w:p>
    <w:p w:rsidR="00B827C0" w:rsidRPr="00D526FB" w:rsidRDefault="00901ACF" w:rsidP="00D526FB">
      <w:pPr>
        <w:pStyle w:val="Text"/>
        <w:rPr>
          <w:i/>
          <w:iCs/>
          <w:lang w:val="en-IN" w:eastAsia="en-US"/>
        </w:rPr>
      </w:pPr>
      <w:r w:rsidRPr="00D526FB">
        <w:rPr>
          <w:i/>
          <w:iCs/>
          <w:lang w:val="en-IN" w:eastAsia="en-US"/>
        </w:rPr>
        <w:t>He is God</w:t>
      </w:r>
      <w:r w:rsidR="000B246A" w:rsidRPr="00D526FB">
        <w:rPr>
          <w:i/>
          <w:iCs/>
          <w:lang w:val="en-IN" w:eastAsia="en-US"/>
        </w:rPr>
        <w:t xml:space="preserve">!  </w:t>
      </w:r>
      <w:r w:rsidRPr="00D526FB">
        <w:rPr>
          <w:i/>
          <w:iCs/>
          <w:lang w:val="en-IN" w:eastAsia="en-US"/>
        </w:rPr>
        <w:t>There is none other God but Him, and we, verily, believe in Him</w:t>
      </w:r>
    </w:p>
    <w:p w:rsidR="00901ACF" w:rsidRPr="007B290E" w:rsidRDefault="00901ACF" w:rsidP="00D526FB">
      <w:pPr>
        <w:pStyle w:val="Text"/>
        <w:rPr>
          <w:i/>
          <w:iCs/>
        </w:rPr>
      </w:pPr>
      <w:r w:rsidRPr="00D526FB">
        <w:rPr>
          <w:i/>
          <w:iCs/>
          <w:lang w:val="en-IN" w:eastAsia="en-US"/>
        </w:rPr>
        <w:t xml:space="preserve">The people talk constantly about this subject, but most of them comprehend not. </w:t>
      </w:r>
      <w:r w:rsidR="00F638E5" w:rsidRPr="00D526FB">
        <w:rPr>
          <w:i/>
          <w:iCs/>
          <w:lang w:val="en-IN" w:eastAsia="en-US"/>
        </w:rPr>
        <w:t xml:space="preserve"> </w:t>
      </w:r>
      <w:r w:rsidRPr="00D526FB">
        <w:rPr>
          <w:i/>
          <w:iCs/>
          <w:lang w:val="en-IN" w:eastAsia="en-US"/>
        </w:rPr>
        <w:t xml:space="preserve">Of the miracles mentioned, those which are ascribed to this humble one are fabrications contrived by impostors. </w:t>
      </w:r>
      <w:r w:rsidR="00F638E5" w:rsidRPr="00D526FB">
        <w:rPr>
          <w:i/>
          <w:iCs/>
          <w:lang w:val="en-IN" w:eastAsia="en-US"/>
        </w:rPr>
        <w:t xml:space="preserve"> </w:t>
      </w:r>
      <w:r w:rsidRPr="00D526FB">
        <w:rPr>
          <w:i/>
          <w:iCs/>
          <w:lang w:val="en-IN" w:eastAsia="en-US"/>
        </w:rPr>
        <w:t xml:space="preserve">As for the miracles ascribed to the Primal Point and the Wellspring of the First Outpouring </w:t>
      </w:r>
      <w:r w:rsidRPr="00A30633">
        <w:rPr>
          <w:lang w:val="en-IN" w:eastAsia="en-US"/>
        </w:rPr>
        <w:t>[the Báb]</w:t>
      </w:r>
      <w:r w:rsidRPr="00D526FB">
        <w:rPr>
          <w:i/>
          <w:iCs/>
          <w:lang w:val="en-IN" w:eastAsia="en-US"/>
        </w:rPr>
        <w:t>, and those related to the Mirrors reflecting His glory, these are truths by which the faithful are blessed</w:t>
      </w:r>
      <w:r w:rsidR="00F638E5" w:rsidRPr="00D526FB">
        <w:rPr>
          <w:i/>
          <w:iCs/>
          <w:lang w:val="en-IN" w:eastAsia="en-US"/>
        </w:rPr>
        <w:t xml:space="preserve">.  </w:t>
      </w:r>
      <w:r w:rsidRPr="00D526FB">
        <w:rPr>
          <w:i/>
          <w:iCs/>
          <w:lang w:val="en-IN" w:eastAsia="en-US"/>
        </w:rPr>
        <w:t>However, whatsoever was revealed in the Bayán from the heaven of loving-kindness and the cloud of mercy, naught hath been ordained as a universal testimony and a conclusive proof other than the revelation of verses.</w:t>
      </w:r>
      <w:r w:rsidR="00D526FB">
        <w:rPr>
          <w:i/>
          <w:iCs/>
          <w:lang w:val="en-IN" w:eastAsia="en-US"/>
        </w:rPr>
        <w:t xml:space="preserve">  </w:t>
      </w:r>
      <w:r w:rsidRPr="00D526FB">
        <w:rPr>
          <w:i/>
          <w:iCs/>
          <w:lang w:val="en-IN" w:eastAsia="en-US"/>
        </w:rPr>
        <w:t>This hath ever been and ever will be God’s testimony unto the peoples of the earth</w:t>
      </w:r>
      <w:r w:rsidR="00F638E5" w:rsidRPr="00D526FB">
        <w:rPr>
          <w:i/>
          <w:iCs/>
          <w:lang w:val="en-IN" w:eastAsia="en-US"/>
        </w:rPr>
        <w:t xml:space="preserve">.  </w:t>
      </w:r>
      <w:r w:rsidRPr="00D526FB">
        <w:rPr>
          <w:i/>
          <w:iCs/>
          <w:lang w:val="en-IN" w:eastAsia="en-US"/>
        </w:rPr>
        <w:t>If anything else appeared from the mine of bounty and glory [Bahá], that was but a token of God’s grace</w:t>
      </w:r>
      <w:r w:rsidR="00F638E5" w:rsidRPr="00D526FB">
        <w:rPr>
          <w:i/>
          <w:iCs/>
          <w:lang w:val="en-IN" w:eastAsia="en-US"/>
        </w:rPr>
        <w:t xml:space="preserve">.  </w:t>
      </w:r>
      <w:r w:rsidRPr="00D526FB">
        <w:rPr>
          <w:i/>
          <w:iCs/>
          <w:lang w:val="en-IN" w:eastAsia="en-US"/>
        </w:rPr>
        <w:t>Otherwise, the greatest testimony is that which He Himself hath ordained; “And whose word is more true than God’s?</w:t>
      </w:r>
      <w:r w:rsidRPr="00A30633">
        <w:rPr>
          <w:lang w:val="en-IN" w:eastAsia="en-US"/>
        </w:rPr>
        <w:t>”</w:t>
      </w:r>
      <w:r w:rsidR="00D526FB">
        <w:rPr>
          <w:rStyle w:val="FootnoteReference"/>
          <w:lang w:eastAsia="en-US"/>
        </w:rPr>
        <w:footnoteReference w:id="17"/>
      </w:r>
    </w:p>
    <w:p w:rsidR="00D526FB" w:rsidRDefault="00901ACF" w:rsidP="00D526FB">
      <w:pPr>
        <w:pStyle w:val="Text"/>
        <w:rPr>
          <w:i/>
          <w:iCs/>
          <w:lang w:val="en-IN" w:eastAsia="en-US"/>
        </w:rPr>
      </w:pPr>
      <w:r w:rsidRPr="00D526FB">
        <w:rPr>
          <w:i/>
          <w:iCs/>
          <w:lang w:val="en-IN" w:eastAsia="en-US"/>
        </w:rPr>
        <w:t>However, those who entirely deny the appearance of any miracle attributed to the Prophets should not do so, for human reason is not a sufficient standard.</w:t>
      </w:r>
      <w:r w:rsidR="00D526FB" w:rsidRPr="00D526FB">
        <w:rPr>
          <w:i/>
          <w:iCs/>
          <w:lang w:val="en-IN" w:eastAsia="en-US"/>
        </w:rPr>
        <w:t xml:space="preserve">  </w:t>
      </w:r>
      <w:r w:rsidRPr="00D526FB">
        <w:rPr>
          <w:i/>
          <w:iCs/>
          <w:lang w:val="en-IN" w:eastAsia="en-US"/>
        </w:rPr>
        <w:t>When viewed with the eye of insight, no phenomenon on earth could be comprehended by any human, whether high or low, without prior observation and experience</w:t>
      </w:r>
      <w:r w:rsidR="00F638E5" w:rsidRPr="00D526FB">
        <w:rPr>
          <w:i/>
          <w:iCs/>
          <w:lang w:val="en-IN" w:eastAsia="en-US"/>
        </w:rPr>
        <w:t xml:space="preserve">.  </w:t>
      </w:r>
      <w:r w:rsidRPr="00D526FB">
        <w:rPr>
          <w:i/>
          <w:iCs/>
          <w:lang w:val="en-IN" w:eastAsia="en-US"/>
        </w:rPr>
        <w:t>Observe the sun in the heavens</w:t>
      </w:r>
      <w:r w:rsidR="00F638E5" w:rsidRPr="00D526FB">
        <w:rPr>
          <w:i/>
          <w:iCs/>
          <w:lang w:val="en-IN" w:eastAsia="en-US"/>
        </w:rPr>
        <w:t xml:space="preserve">.  </w:t>
      </w:r>
      <w:r w:rsidRPr="00D526FB">
        <w:rPr>
          <w:i/>
          <w:iCs/>
          <w:lang w:val="en-IN" w:eastAsia="en-US"/>
        </w:rPr>
        <w:t>To the extent that it is manifest, it giveth splendor and illumination to the entirety of the inhabitants of the earth in the east, the west, and all other directions</w:t>
      </w:r>
      <w:r w:rsidR="00F638E5" w:rsidRPr="00D526FB">
        <w:rPr>
          <w:i/>
          <w:iCs/>
          <w:lang w:val="en-IN" w:eastAsia="en-US"/>
        </w:rPr>
        <w:t xml:space="preserve">.  </w:t>
      </w:r>
      <w:r w:rsidRPr="00D526FB">
        <w:rPr>
          <w:i/>
          <w:iCs/>
          <w:lang w:val="en-IN" w:eastAsia="en-US"/>
        </w:rPr>
        <w:t>Certainly, human reason would not be inclined to accept the possibility of the existence of such a thing by means of any rational definition or description without actual observation and experience.</w:t>
      </w:r>
      <w:r w:rsidR="00D526FB">
        <w:rPr>
          <w:i/>
          <w:iCs/>
          <w:lang w:val="en-IN" w:eastAsia="en-US"/>
        </w:rPr>
        <w:t xml:space="preserve">  </w:t>
      </w:r>
      <w:r w:rsidRPr="00D526FB">
        <w:rPr>
          <w:i/>
          <w:iCs/>
          <w:lang w:val="en-IN" w:eastAsia="en-US"/>
        </w:rPr>
        <w:t>It is the same with all other things in God’s creation</w:t>
      </w:r>
      <w:r w:rsidR="00F638E5" w:rsidRPr="00D526FB">
        <w:rPr>
          <w:i/>
          <w:iCs/>
          <w:lang w:val="en-IN" w:eastAsia="en-US"/>
        </w:rPr>
        <w:t xml:space="preserve">.  </w:t>
      </w:r>
      <w:r w:rsidRPr="00D526FB">
        <w:rPr>
          <w:i/>
          <w:iCs/>
          <w:lang w:val="en-IN" w:eastAsia="en-US"/>
        </w:rPr>
        <w:t>Reflect, so that the secret of this question may become disclosed to thee</w:t>
      </w:r>
      <w:r w:rsidR="00F638E5" w:rsidRPr="00D526FB">
        <w:rPr>
          <w:i/>
          <w:iCs/>
          <w:lang w:val="en-IN" w:eastAsia="en-US"/>
        </w:rPr>
        <w:t xml:space="preserve">.  </w:t>
      </w:r>
      <w:r w:rsidRPr="00D526FB">
        <w:rPr>
          <w:i/>
          <w:iCs/>
          <w:lang w:val="en-IN" w:eastAsia="en-US"/>
        </w:rPr>
        <w:t>All things are miracles of the Prophets; “Repeat the gaze</w:t>
      </w:r>
      <w:r w:rsidR="00A30633" w:rsidRPr="00D526FB">
        <w:rPr>
          <w:i/>
          <w:iCs/>
          <w:lang w:val="en-IN" w:eastAsia="en-US"/>
        </w:rPr>
        <w:t xml:space="preserve">:  </w:t>
      </w:r>
      <w:r w:rsidRPr="00D526FB">
        <w:rPr>
          <w:i/>
          <w:iCs/>
          <w:lang w:val="en-IN" w:eastAsia="en-US"/>
        </w:rPr>
        <w:t>seest thou a single flaw?”</w:t>
      </w:r>
      <w:r w:rsidR="00D526FB" w:rsidRPr="007B290E">
        <w:rPr>
          <w:rStyle w:val="FootnoteReference"/>
        </w:rPr>
        <w:footnoteReference w:id="18"/>
      </w:r>
      <w:r w:rsidR="00F638E5" w:rsidRPr="007B290E">
        <w:rPr>
          <w:i/>
          <w:iCs/>
        </w:rPr>
        <w:t xml:space="preserve"> </w:t>
      </w:r>
      <w:r w:rsidRPr="007B290E">
        <w:rPr>
          <w:i/>
          <w:iCs/>
        </w:rPr>
        <w:t xml:space="preserve"> </w:t>
      </w:r>
      <w:r w:rsidRPr="00A232C3">
        <w:rPr>
          <w:i/>
          <w:iCs/>
          <w:lang w:val="en-IN" w:eastAsia="en-US"/>
        </w:rPr>
        <w:t>In the Qur’án there are many verses which touch upon this theme</w:t>
      </w:r>
      <w:r w:rsidR="00F638E5" w:rsidRPr="00A232C3">
        <w:rPr>
          <w:i/>
          <w:iCs/>
          <w:lang w:val="en-IN" w:eastAsia="en-US"/>
        </w:rPr>
        <w:t xml:space="preserve">.  </w:t>
      </w:r>
      <w:r w:rsidRPr="00A232C3">
        <w:rPr>
          <w:i/>
          <w:iCs/>
          <w:lang w:val="en-IN" w:eastAsia="en-US"/>
        </w:rPr>
        <w:t>Although We do not have in mind an exact text, the purport of the verses is as follows</w:t>
      </w:r>
      <w:r w:rsidR="00F638E5" w:rsidRPr="00A232C3">
        <w:rPr>
          <w:i/>
          <w:iCs/>
          <w:lang w:val="en-IN" w:eastAsia="en-US"/>
        </w:rPr>
        <w:t xml:space="preserve">.  </w:t>
      </w:r>
      <w:r w:rsidRPr="00A232C3">
        <w:rPr>
          <w:i/>
          <w:iCs/>
          <w:lang w:val="en-IN" w:eastAsia="en-US"/>
        </w:rPr>
        <w:t>For example</w:t>
      </w:r>
      <w:r w:rsidR="00A30633" w:rsidRPr="00A232C3">
        <w:rPr>
          <w:i/>
          <w:iCs/>
          <w:lang w:val="en-IN" w:eastAsia="en-US"/>
        </w:rPr>
        <w:t xml:space="preserve">: </w:t>
      </w:r>
      <w:r w:rsidR="00A30633" w:rsidRPr="00A30633">
        <w:rPr>
          <w:lang w:val="en-IN" w:eastAsia="en-US"/>
        </w:rPr>
        <w:t xml:space="preserve"> </w:t>
      </w:r>
      <w:r w:rsidRPr="00A30633">
        <w:rPr>
          <w:lang w:val="en-IN" w:eastAsia="en-US"/>
        </w:rPr>
        <w:t>“</w:t>
      </w:r>
      <w:r w:rsidRPr="00D526FB">
        <w:rPr>
          <w:i/>
          <w:iCs/>
          <w:lang w:val="en-IN" w:eastAsia="en-US"/>
        </w:rPr>
        <w:t>He it is Who created you and then provided for your sustenance</w:t>
      </w:r>
      <w:r w:rsidR="00F638E5" w:rsidRPr="00D526FB">
        <w:rPr>
          <w:i/>
          <w:iCs/>
          <w:lang w:val="en-IN" w:eastAsia="en-US"/>
        </w:rPr>
        <w:t xml:space="preserve">.  </w:t>
      </w:r>
      <w:r w:rsidRPr="00D526FB">
        <w:rPr>
          <w:i/>
          <w:iCs/>
          <w:lang w:val="en-IN" w:eastAsia="en-US"/>
        </w:rPr>
        <w:t>Will ye not see?</w:t>
      </w:r>
      <w:r w:rsidRPr="00A30633">
        <w:rPr>
          <w:lang w:val="en-IN" w:eastAsia="en-US"/>
        </w:rPr>
        <w:t>”</w:t>
      </w:r>
      <w:r w:rsidR="00F638E5">
        <w:rPr>
          <w:lang w:val="en-IN" w:eastAsia="en-US"/>
        </w:rPr>
        <w:t xml:space="preserve"> </w:t>
      </w:r>
      <w:r w:rsidRPr="00A30633">
        <w:rPr>
          <w:lang w:val="en-IN" w:eastAsia="en-US"/>
        </w:rPr>
        <w:t xml:space="preserve"> “</w:t>
      </w:r>
      <w:r w:rsidRPr="00D526FB">
        <w:rPr>
          <w:i/>
          <w:iCs/>
          <w:lang w:val="en-IN" w:eastAsia="en-US"/>
        </w:rPr>
        <w:t>He it is Who produced you from the earth most excellently</w:t>
      </w:r>
      <w:r w:rsidR="00F638E5" w:rsidRPr="00D526FB">
        <w:rPr>
          <w:i/>
          <w:iCs/>
          <w:lang w:val="en-IN" w:eastAsia="en-US"/>
        </w:rPr>
        <w:t xml:space="preserve">.  </w:t>
      </w:r>
      <w:r w:rsidRPr="00D526FB">
        <w:rPr>
          <w:i/>
          <w:iCs/>
          <w:lang w:val="en-IN" w:eastAsia="en-US"/>
        </w:rPr>
        <w:t>Will ye not believe?</w:t>
      </w:r>
      <w:r w:rsidRPr="00A30633">
        <w:rPr>
          <w:lang w:val="en-IN" w:eastAsia="en-US"/>
        </w:rPr>
        <w:t>”</w:t>
      </w:r>
      <w:r w:rsidR="00F638E5">
        <w:rPr>
          <w:lang w:val="en-IN" w:eastAsia="en-US"/>
        </w:rPr>
        <w:t xml:space="preserve"> </w:t>
      </w:r>
      <w:r w:rsidRPr="00A30633">
        <w:rPr>
          <w:lang w:val="en-IN" w:eastAsia="en-US"/>
        </w:rPr>
        <w:t xml:space="preserve"> “</w:t>
      </w:r>
      <w:r w:rsidRPr="00D526FB">
        <w:rPr>
          <w:i/>
          <w:iCs/>
          <w:lang w:val="en-IN" w:eastAsia="en-US"/>
        </w:rPr>
        <w:t>He hath sent down the rain from heaven</w:t>
      </w:r>
      <w:r w:rsidR="00F638E5" w:rsidRPr="00D526FB">
        <w:rPr>
          <w:i/>
          <w:iCs/>
          <w:lang w:val="en-IN" w:eastAsia="en-US"/>
        </w:rPr>
        <w:t xml:space="preserve">.  </w:t>
      </w:r>
      <w:r w:rsidRPr="00D526FB">
        <w:rPr>
          <w:i/>
          <w:iCs/>
          <w:lang w:val="en-IN" w:eastAsia="en-US"/>
        </w:rPr>
        <w:t>Will ye not give thanks?</w:t>
      </w:r>
      <w:r w:rsidRPr="00A30633">
        <w:rPr>
          <w:lang w:val="en-IN" w:eastAsia="en-US"/>
        </w:rPr>
        <w:t>”</w:t>
      </w:r>
      <w:r w:rsidR="00F638E5">
        <w:rPr>
          <w:lang w:val="en-IN" w:eastAsia="en-US"/>
        </w:rPr>
        <w:t xml:space="preserve"> </w:t>
      </w:r>
      <w:r w:rsidRPr="00A30633">
        <w:rPr>
          <w:lang w:val="en-IN" w:eastAsia="en-US"/>
        </w:rPr>
        <w:t xml:space="preserve"> “</w:t>
      </w:r>
      <w:r w:rsidRPr="00D526FB">
        <w:rPr>
          <w:i/>
          <w:iCs/>
          <w:lang w:val="en-IN" w:eastAsia="en-US"/>
        </w:rPr>
        <w:t>He hath</w:t>
      </w:r>
    </w:p>
    <w:p w:rsidR="00D526FB" w:rsidRDefault="00D526FB">
      <w:pPr>
        <w:widowControl/>
        <w:kinsoku/>
        <w:overflowPunct/>
        <w:textAlignment w:val="auto"/>
        <w:rPr>
          <w:rFonts w:eastAsiaTheme="minorHAnsi"/>
          <w:i/>
          <w:iCs/>
          <w:lang w:val="en-IN" w:eastAsia="en-US"/>
        </w:rPr>
      </w:pPr>
      <w:r>
        <w:rPr>
          <w:i/>
          <w:iCs/>
          <w:lang w:val="en-IN" w:eastAsia="en-US"/>
        </w:rPr>
        <w:br w:type="page"/>
      </w:r>
    </w:p>
    <w:p w:rsidR="00901ACF" w:rsidRPr="007B290E" w:rsidRDefault="00901ACF" w:rsidP="00D526FB">
      <w:pPr>
        <w:pStyle w:val="Textcts"/>
        <w:rPr>
          <w:i/>
          <w:iCs/>
        </w:rPr>
      </w:pPr>
      <w:r w:rsidRPr="00D526FB">
        <w:rPr>
          <w:i/>
          <w:iCs/>
          <w:lang w:val="en-IN" w:eastAsia="en-US"/>
        </w:rPr>
        <w:lastRenderedPageBreak/>
        <w:t>created the heavens and the earth and whatever lieth between them, and made the mountains a shelter as a token of His grace, yet few among you understand</w:t>
      </w:r>
      <w:r w:rsidRPr="00D526FB">
        <w:rPr>
          <w:lang w:val="en-IN" w:eastAsia="en-US"/>
        </w:rPr>
        <w:t>.</w:t>
      </w:r>
      <w:r w:rsidRPr="00A30633">
        <w:rPr>
          <w:lang w:val="en-IN" w:eastAsia="en-US"/>
        </w:rPr>
        <w:t>”</w:t>
      </w:r>
      <w:r w:rsidR="00D526FB">
        <w:rPr>
          <w:lang w:val="en-IN" w:eastAsia="en-US"/>
        </w:rPr>
        <w:t xml:space="preserve">  </w:t>
      </w:r>
      <w:r w:rsidRPr="007B290E">
        <w:rPr>
          <w:i/>
          <w:iCs/>
        </w:rPr>
        <w:t xml:space="preserve">Thus it becometh evident that all phenomena, as things endowed with power, are also miracles of God. </w:t>
      </w:r>
      <w:r w:rsidR="000B246A" w:rsidRPr="007B290E">
        <w:rPr>
          <w:i/>
          <w:iCs/>
        </w:rPr>
        <w:t xml:space="preserve"> </w:t>
      </w:r>
      <w:r w:rsidRPr="007B290E">
        <w:rPr>
          <w:i/>
          <w:iCs/>
        </w:rPr>
        <w:t xml:space="preserve">Is there any Creator besides God? </w:t>
      </w:r>
      <w:r w:rsidR="000B246A" w:rsidRPr="007B290E">
        <w:rPr>
          <w:i/>
          <w:iCs/>
        </w:rPr>
        <w:t xml:space="preserve"> </w:t>
      </w:r>
      <w:r w:rsidRPr="007B290E">
        <w:rPr>
          <w:i/>
          <w:iCs/>
        </w:rPr>
        <w:t>Say</w:t>
      </w:r>
      <w:r w:rsidR="00A30633" w:rsidRPr="007B290E">
        <w:rPr>
          <w:i/>
          <w:iCs/>
        </w:rPr>
        <w:t xml:space="preserve">:  </w:t>
      </w:r>
      <w:r w:rsidRPr="007B290E">
        <w:rPr>
          <w:i/>
          <w:iCs/>
        </w:rPr>
        <w:t>Praise be unto God.</w:t>
      </w:r>
      <w:r w:rsidR="000B246A" w:rsidRPr="007B290E">
        <w:rPr>
          <w:i/>
          <w:iCs/>
        </w:rPr>
        <w:t xml:space="preserve"> </w:t>
      </w:r>
      <w:r w:rsidRPr="007B290E">
        <w:rPr>
          <w:i/>
          <w:iCs/>
        </w:rPr>
        <w:t xml:space="preserve"> No maker is there but Him, in whose name the faithful believe.</w:t>
      </w:r>
    </w:p>
    <w:p w:rsidR="00901ACF" w:rsidRPr="00A232C3" w:rsidRDefault="00901ACF" w:rsidP="00D97F13">
      <w:pPr>
        <w:pStyle w:val="Text"/>
        <w:rPr>
          <w:i/>
          <w:iCs/>
          <w:lang w:val="en-IN" w:eastAsia="en-US"/>
        </w:rPr>
      </w:pPr>
      <w:r w:rsidRPr="00A232C3">
        <w:rPr>
          <w:i/>
          <w:iCs/>
          <w:lang w:val="en-IN" w:eastAsia="en-US"/>
        </w:rPr>
        <w:t>Yea, if it is said that those miracles attributed to the former Prophets are not true unless they are revealed now, this also is not an argument worthy of enlightened minds and understanding hearts</w:t>
      </w:r>
      <w:r w:rsidR="00F638E5" w:rsidRPr="00A232C3">
        <w:rPr>
          <w:i/>
          <w:iCs/>
          <w:lang w:val="en-IN" w:eastAsia="en-US"/>
        </w:rPr>
        <w:t xml:space="preserve">.  </w:t>
      </w:r>
      <w:r w:rsidRPr="00A232C3">
        <w:rPr>
          <w:i/>
          <w:iCs/>
          <w:lang w:val="en-IN" w:eastAsia="en-US"/>
        </w:rPr>
        <w:t>For how often events have occurred in the past which have not occurred in the present, and vice versa.</w:t>
      </w:r>
      <w:r w:rsidR="00A232C3" w:rsidRPr="00A232C3">
        <w:rPr>
          <w:i/>
          <w:iCs/>
          <w:lang w:val="en-IN" w:eastAsia="en-US"/>
        </w:rPr>
        <w:t xml:space="preserve">  </w:t>
      </w:r>
      <w:r w:rsidRPr="00A232C3">
        <w:rPr>
          <w:i/>
          <w:iCs/>
          <w:lang w:val="en-IN" w:eastAsia="en-US"/>
        </w:rPr>
        <w:t>Everything hath its storehouses with thy Lord, and He sendeth them down as He pleaseth according to a measure from Him</w:t>
      </w:r>
      <w:r w:rsidR="00F638E5" w:rsidRPr="00A232C3">
        <w:rPr>
          <w:i/>
          <w:iCs/>
          <w:lang w:val="en-IN" w:eastAsia="en-US"/>
        </w:rPr>
        <w:t xml:space="preserve">.  </w:t>
      </w:r>
      <w:r w:rsidRPr="00A232C3">
        <w:rPr>
          <w:i/>
          <w:iCs/>
          <w:lang w:val="en-IN" w:eastAsia="en-US"/>
        </w:rPr>
        <w:t>He is your Lord and the Lord of your forefathers</w:t>
      </w:r>
      <w:r w:rsidR="00F638E5" w:rsidRPr="00A232C3">
        <w:rPr>
          <w:i/>
          <w:iCs/>
          <w:lang w:val="en-IN" w:eastAsia="en-US"/>
        </w:rPr>
        <w:t xml:space="preserve">.  </w:t>
      </w:r>
      <w:r w:rsidRPr="00A232C3">
        <w:rPr>
          <w:i/>
          <w:iCs/>
          <w:lang w:val="en-IN" w:eastAsia="en-US"/>
        </w:rPr>
        <w:t>Consider, for instance, that every thirty years, according to the calculation and reckoning of men, there is an outbreak of plague in some lands.</w:t>
      </w:r>
      <w:r w:rsidR="00D526FB" w:rsidRPr="00A232C3">
        <w:rPr>
          <w:i/>
          <w:iCs/>
          <w:lang w:val="en-IN" w:eastAsia="en-US"/>
        </w:rPr>
        <w:t xml:space="preserve">  </w:t>
      </w:r>
      <w:r w:rsidRPr="00A232C3">
        <w:rPr>
          <w:i/>
          <w:iCs/>
          <w:lang w:val="en-IN" w:eastAsia="en-US"/>
        </w:rPr>
        <w:t>Could it be argued with disbelief during the delay of an outbreak of plague that no plagues have occurred in the past, since otherwise it must happen now</w:t>
      </w:r>
      <w:r w:rsidR="000B246A" w:rsidRPr="00A232C3">
        <w:rPr>
          <w:i/>
          <w:iCs/>
          <w:lang w:val="en-IN" w:eastAsia="en-US"/>
        </w:rPr>
        <w:t xml:space="preserve">?  </w:t>
      </w:r>
      <w:r w:rsidRPr="00A232C3">
        <w:rPr>
          <w:i/>
          <w:iCs/>
          <w:lang w:val="en-IN" w:eastAsia="en-US"/>
        </w:rPr>
        <w:t>The same is true of other events that have occurred before but are not happening at present, and vice versa.</w:t>
      </w:r>
    </w:p>
    <w:p w:rsidR="00901ACF" w:rsidRPr="007B290E" w:rsidRDefault="00901ACF" w:rsidP="00A232C3">
      <w:pPr>
        <w:pStyle w:val="Text"/>
        <w:rPr>
          <w:i/>
          <w:iCs/>
        </w:rPr>
      </w:pPr>
      <w:r w:rsidRPr="00A232C3">
        <w:rPr>
          <w:i/>
          <w:iCs/>
          <w:lang w:val="en-IN" w:eastAsia="en-US"/>
        </w:rPr>
        <w:t>If it is said, Why should not a miracle reflecting God’s absolute power and unconditioned attributes appear now in order to cause the upliftment of sanctified spirits and the exaltation of holy souls, this is indeed true in the same way as thou dost affirm it with regard to the Bayán</w:t>
      </w:r>
      <w:r w:rsidR="00F638E5" w:rsidRPr="00A232C3">
        <w:rPr>
          <w:i/>
          <w:iCs/>
          <w:lang w:val="en-IN" w:eastAsia="en-US"/>
        </w:rPr>
        <w:t xml:space="preserve">.  </w:t>
      </w:r>
      <w:r w:rsidRPr="00A232C3">
        <w:rPr>
          <w:i/>
          <w:iCs/>
          <w:lang w:val="en-IN" w:eastAsia="en-US"/>
        </w:rPr>
        <w:t>God possesseth the best of analogies, wert thou to comprehend</w:t>
      </w:r>
      <w:r w:rsidR="00F638E5" w:rsidRPr="00A232C3">
        <w:rPr>
          <w:i/>
          <w:iCs/>
          <w:lang w:val="en-IN" w:eastAsia="en-US"/>
        </w:rPr>
        <w:t xml:space="preserve">.  </w:t>
      </w:r>
      <w:r w:rsidRPr="00A232C3">
        <w:rPr>
          <w:i/>
          <w:iCs/>
          <w:lang w:val="en-IN" w:eastAsia="en-US"/>
        </w:rPr>
        <w:t>Consider the course of this river, which is visible for all to see</w:t>
      </w:r>
      <w:r w:rsidR="00F638E5" w:rsidRPr="00A232C3">
        <w:rPr>
          <w:i/>
          <w:iCs/>
          <w:lang w:val="en-IN" w:eastAsia="en-US"/>
        </w:rPr>
        <w:t xml:space="preserve">.  </w:t>
      </w:r>
      <w:r w:rsidRPr="00A232C3">
        <w:rPr>
          <w:i/>
          <w:iCs/>
          <w:lang w:val="en-IN" w:eastAsia="en-US"/>
        </w:rPr>
        <w:t>When its waters swell and flood, it rusheth forward and moveth turbulently</w:t>
      </w:r>
      <w:r w:rsidR="00F638E5" w:rsidRPr="00A232C3">
        <w:rPr>
          <w:i/>
          <w:iCs/>
          <w:lang w:val="en-IN" w:eastAsia="en-US"/>
        </w:rPr>
        <w:t xml:space="preserve">.  </w:t>
      </w:r>
      <w:r w:rsidRPr="00A232C3">
        <w:rPr>
          <w:i/>
          <w:iCs/>
          <w:lang w:val="en-IN" w:eastAsia="en-US"/>
        </w:rPr>
        <w:t>Whatever it doeth, it remaineth within its own sovereignty.</w:t>
      </w:r>
      <w:r w:rsidR="00A232C3">
        <w:rPr>
          <w:i/>
          <w:iCs/>
          <w:lang w:val="en-IN" w:eastAsia="en-US"/>
        </w:rPr>
        <w:t xml:space="preserve">  </w:t>
      </w:r>
      <w:r w:rsidRPr="007B290E">
        <w:rPr>
          <w:i/>
          <w:iCs/>
        </w:rPr>
        <w:t>However much the helpless people cry out from every side—clamoring that a great dam hath been rent asunder, or a barrier obliterated, or houses destroyed, or a palace crushed to ruins—the river payeth them no heed</w:t>
      </w:r>
      <w:r w:rsidR="00F638E5" w:rsidRPr="007B290E">
        <w:rPr>
          <w:i/>
          <w:iCs/>
        </w:rPr>
        <w:t xml:space="preserve">.  </w:t>
      </w:r>
      <w:r w:rsidRPr="007B290E">
        <w:rPr>
          <w:i/>
          <w:iCs/>
        </w:rPr>
        <w:t>With the utmost force and compulsion, power and sovereignty, it continueth to rush and flow, touching all places equally</w:t>
      </w:r>
      <w:r w:rsidR="00F638E5" w:rsidRPr="007B290E">
        <w:rPr>
          <w:i/>
          <w:iCs/>
        </w:rPr>
        <w:t xml:space="preserve">.  </w:t>
      </w:r>
      <w:r w:rsidRPr="007B290E">
        <w:rPr>
          <w:i/>
          <w:iCs/>
        </w:rPr>
        <w:t>For instance, before the onrush of its power it doth not matter whether a building belongeth to a prince or to a pauper; the effect is the same, unless that building hath unique fortifications</w:t>
      </w:r>
      <w:r w:rsidR="00F638E5" w:rsidRPr="007B290E">
        <w:rPr>
          <w:i/>
          <w:iCs/>
        </w:rPr>
        <w:t xml:space="preserve">.  </w:t>
      </w:r>
      <w:r w:rsidRPr="007B290E">
        <w:rPr>
          <w:i/>
          <w:iCs/>
        </w:rPr>
        <w:t>Thus do We create analogies for you that haply ye may be of those who are well assured</w:t>
      </w:r>
      <w:r w:rsidR="00F638E5" w:rsidRPr="007B290E">
        <w:rPr>
          <w:i/>
          <w:iCs/>
        </w:rPr>
        <w:t xml:space="preserve">.  </w:t>
      </w:r>
      <w:r w:rsidRPr="007B290E">
        <w:rPr>
          <w:i/>
          <w:iCs/>
        </w:rPr>
        <w:t>Make thy vision sharp and thy sight keen that the fragrances of joy and exultation may waft upon thy heart and thou mayest be established upon the throne of tranquility</w:t>
      </w:r>
      <w:r w:rsidR="00F638E5" w:rsidRPr="007B290E">
        <w:rPr>
          <w:i/>
          <w:iCs/>
        </w:rPr>
        <w:t xml:space="preserve">.  </w:t>
      </w:r>
      <w:r w:rsidRPr="007B290E">
        <w:rPr>
          <w:i/>
          <w:iCs/>
        </w:rPr>
        <w:t>This is the greatest of bestowals and the best of states</w:t>
      </w:r>
      <w:r w:rsidR="00F638E5" w:rsidRPr="007B290E">
        <w:rPr>
          <w:i/>
          <w:iCs/>
        </w:rPr>
        <w:t xml:space="preserve">.  </w:t>
      </w:r>
      <w:r w:rsidRPr="007B290E">
        <w:rPr>
          <w:i/>
          <w:iCs/>
        </w:rPr>
        <w:t>Would that ye might find a path unto it.</w:t>
      </w:r>
    </w:p>
    <w:p w:rsidR="00901ACF" w:rsidRPr="00A232C3" w:rsidRDefault="00901ACF" w:rsidP="00A232C3">
      <w:pPr>
        <w:pStyle w:val="Text"/>
        <w:rPr>
          <w:i/>
          <w:iCs/>
          <w:lang w:val="en-IN" w:eastAsia="en-US"/>
        </w:rPr>
      </w:pPr>
      <w:r w:rsidRPr="00A232C3">
        <w:rPr>
          <w:i/>
          <w:iCs/>
          <w:lang w:val="en-IN" w:eastAsia="en-US"/>
        </w:rPr>
        <w:t>Observe, furthermore, that were a mighty person to block this river and control its course by means of his authority and sovereign power, as a consequence how many homes and dwellings would be ruined and how many people would be drowned, even though, at the same time, certain dry lands which had long been suffering from lack of rain would be irrigated, obtain fresh and wondrous life, and appear arrayed in a new and fabulous garment</w:t>
      </w:r>
      <w:r w:rsidR="00F638E5" w:rsidRPr="00A232C3">
        <w:rPr>
          <w:i/>
          <w:iCs/>
          <w:lang w:val="en-IN" w:eastAsia="en-US"/>
        </w:rPr>
        <w:t xml:space="preserve">.  </w:t>
      </w:r>
      <w:r w:rsidRPr="00A232C3">
        <w:rPr>
          <w:i/>
          <w:iCs/>
          <w:lang w:val="en-IN" w:eastAsia="en-US"/>
        </w:rPr>
        <w:t>Verily,</w:t>
      </w:r>
    </w:p>
    <w:p w:rsidR="00F638E5" w:rsidRDefault="00F638E5">
      <w:pPr>
        <w:widowControl/>
        <w:kinsoku/>
        <w:overflowPunct/>
        <w:textAlignment w:val="auto"/>
        <w:rPr>
          <w:rFonts w:eastAsiaTheme="minorHAnsi"/>
          <w:sz w:val="18"/>
          <w:szCs w:val="18"/>
          <w:lang w:val="en-IN" w:eastAsia="en-US"/>
          <w14:numForm w14:val="default"/>
          <w14:numSpacing w14:val="default"/>
        </w:rPr>
      </w:pPr>
      <w:r>
        <w:rPr>
          <w:rFonts w:eastAsiaTheme="minorHAnsi"/>
          <w:sz w:val="18"/>
          <w:szCs w:val="18"/>
          <w:lang w:val="en-IN" w:eastAsia="en-US"/>
          <w14:numForm w14:val="default"/>
          <w14:numSpacing w14:val="default"/>
        </w:rPr>
        <w:br w:type="page"/>
      </w:r>
    </w:p>
    <w:p w:rsidR="00901ACF" w:rsidRPr="00A30633" w:rsidRDefault="00901ACF" w:rsidP="00A232C3">
      <w:pPr>
        <w:pStyle w:val="Textcts"/>
        <w:rPr>
          <w:lang w:val="en-IN" w:eastAsia="en-US"/>
        </w:rPr>
      </w:pPr>
      <w:r w:rsidRPr="00A232C3">
        <w:rPr>
          <w:i/>
          <w:iCs/>
          <w:lang w:val="en-IN" w:eastAsia="en-US"/>
        </w:rPr>
        <w:lastRenderedPageBreak/>
        <w:t>God createth what He pleaseth through the power of His command</w:t>
      </w:r>
      <w:r w:rsidR="00F638E5" w:rsidRPr="00A232C3">
        <w:rPr>
          <w:i/>
          <w:iCs/>
          <w:lang w:val="en-IN" w:eastAsia="en-US"/>
        </w:rPr>
        <w:t xml:space="preserve">.  </w:t>
      </w:r>
      <w:r w:rsidRPr="00A232C3">
        <w:rPr>
          <w:i/>
          <w:iCs/>
          <w:lang w:val="en-IN" w:eastAsia="en-US"/>
        </w:rPr>
        <w:t>No God is there save God, the Lord of all the worlds</w:t>
      </w:r>
      <w:r w:rsidRPr="00A30633">
        <w:rPr>
          <w:lang w:val="en-IN" w:eastAsia="en-US"/>
        </w:rPr>
        <w:t>.</w:t>
      </w:r>
    </w:p>
    <w:p w:rsidR="00901ACF" w:rsidRPr="00A30633" w:rsidRDefault="00901ACF" w:rsidP="00A232C3">
      <w:pPr>
        <w:pStyle w:val="Text"/>
        <w:rPr>
          <w:lang w:val="en-IN" w:eastAsia="en-US"/>
        </w:rPr>
      </w:pPr>
      <w:r w:rsidRPr="00A232C3">
        <w:rPr>
          <w:i/>
          <w:iCs/>
          <w:lang w:val="en-IN" w:eastAsia="en-US"/>
        </w:rPr>
        <w:t>Similarly, ponder upon the mysteries of divine decree and destiny</w:t>
      </w:r>
      <w:r w:rsidR="00F638E5" w:rsidRPr="00A232C3">
        <w:rPr>
          <w:i/>
          <w:iCs/>
          <w:lang w:val="en-IN" w:eastAsia="en-US"/>
        </w:rPr>
        <w:t xml:space="preserve">.  </w:t>
      </w:r>
      <w:r w:rsidRPr="00A232C3">
        <w:rPr>
          <w:i/>
          <w:iCs/>
          <w:lang w:val="en-IN" w:eastAsia="en-US"/>
        </w:rPr>
        <w:t>Whatever hath appeared or will appear is like this river</w:t>
      </w:r>
      <w:r w:rsidR="00F638E5" w:rsidRPr="00A232C3">
        <w:rPr>
          <w:i/>
          <w:iCs/>
          <w:lang w:val="en-IN" w:eastAsia="en-US"/>
        </w:rPr>
        <w:t xml:space="preserve">.  </w:t>
      </w:r>
      <w:r w:rsidRPr="00A232C3">
        <w:rPr>
          <w:i/>
          <w:iCs/>
          <w:lang w:val="en-IN" w:eastAsia="en-US"/>
        </w:rPr>
        <w:t>Each thing moveth or reposeth in its proper place</w:t>
      </w:r>
      <w:r w:rsidR="00F638E5" w:rsidRPr="00A232C3">
        <w:rPr>
          <w:i/>
          <w:iCs/>
          <w:lang w:val="en-IN" w:eastAsia="en-US"/>
        </w:rPr>
        <w:t xml:space="preserve">.  </w:t>
      </w:r>
      <w:r w:rsidRPr="00A232C3">
        <w:rPr>
          <w:i/>
          <w:iCs/>
          <w:lang w:val="en-IN" w:eastAsia="en-US"/>
        </w:rPr>
        <w:t>But if something contrary to this natural flow of events is manifested, the order of the world becometh gravely disrupted</w:t>
      </w:r>
      <w:r w:rsidR="00F638E5" w:rsidRPr="00A232C3">
        <w:rPr>
          <w:i/>
          <w:iCs/>
          <w:lang w:val="en-IN" w:eastAsia="en-US"/>
        </w:rPr>
        <w:t xml:space="preserve">.  </w:t>
      </w:r>
      <w:r w:rsidRPr="00A232C3">
        <w:rPr>
          <w:i/>
          <w:iCs/>
          <w:lang w:val="en-IN" w:eastAsia="en-US"/>
        </w:rPr>
        <w:t>Couldst thou but grasp this subtle mystery, which is more hidden than any other mystery, thou wouldst find thyself independent of this and all other questions</w:t>
      </w:r>
      <w:r w:rsidR="00F638E5" w:rsidRPr="00A232C3">
        <w:rPr>
          <w:i/>
          <w:iCs/>
          <w:lang w:val="en-IN" w:eastAsia="en-US"/>
        </w:rPr>
        <w:t xml:space="preserve">.  </w:t>
      </w:r>
      <w:r w:rsidRPr="00A232C3">
        <w:rPr>
          <w:i/>
          <w:iCs/>
          <w:lang w:val="en-IN" w:eastAsia="en-US"/>
        </w:rPr>
        <w:t>It is for this reason that, in every age and century, as He desireth, the Unique Hidden One and the Eternal Essence manifesteth that true River and real Sea and causeth it to flow, adorning it with a new temple and a new vesture</w:t>
      </w:r>
      <w:r w:rsidR="00F638E5" w:rsidRPr="00A232C3">
        <w:rPr>
          <w:i/>
          <w:iCs/>
          <w:lang w:val="en-IN" w:eastAsia="en-US"/>
        </w:rPr>
        <w:t xml:space="preserve">.  </w:t>
      </w:r>
      <w:r w:rsidRPr="00A232C3">
        <w:rPr>
          <w:i/>
          <w:iCs/>
          <w:lang w:val="en-IN" w:eastAsia="en-US"/>
        </w:rPr>
        <w:t>All those structures of vain imaginings and palaces of the ungodly are then swept away and destroyed in its waters</w:t>
      </w:r>
      <w:r w:rsidR="00F638E5" w:rsidRPr="00A232C3">
        <w:rPr>
          <w:i/>
          <w:iCs/>
          <w:lang w:val="en-IN" w:eastAsia="en-US"/>
        </w:rPr>
        <w:t xml:space="preserve">.  </w:t>
      </w:r>
      <w:r w:rsidRPr="00A232C3">
        <w:rPr>
          <w:i/>
          <w:iCs/>
          <w:lang w:val="en-IN" w:eastAsia="en-US"/>
        </w:rPr>
        <w:t>With utmost desire and thirst they drown and perish, lacking even the faintest awareness that they could quaff a draught thereof</w:t>
      </w:r>
      <w:r w:rsidR="00F638E5" w:rsidRPr="00A232C3">
        <w:rPr>
          <w:i/>
          <w:iCs/>
          <w:lang w:val="en-IN" w:eastAsia="en-US"/>
        </w:rPr>
        <w:t xml:space="preserve">.  </w:t>
      </w:r>
      <w:r w:rsidRPr="00A232C3">
        <w:rPr>
          <w:i/>
          <w:iCs/>
          <w:lang w:val="en-IN" w:eastAsia="en-US"/>
        </w:rPr>
        <w:t>Thus doth God bestow life upon whom He willeth, and taketh it away from whom He willeth, and confirmeth whom He pleaseth, and denieth whom He pleaseth, could ye but perceive it</w:t>
      </w:r>
      <w:r w:rsidRPr="00A30633">
        <w:rPr>
          <w:lang w:val="en-IN" w:eastAsia="en-US"/>
        </w:rPr>
        <w:t>.</w:t>
      </w:r>
    </w:p>
    <w:p w:rsidR="00901ACF" w:rsidRPr="007B290E" w:rsidRDefault="00901ACF" w:rsidP="00A232C3">
      <w:pPr>
        <w:pStyle w:val="Text"/>
        <w:rPr>
          <w:i/>
          <w:iCs/>
        </w:rPr>
      </w:pPr>
      <w:r w:rsidRPr="00A232C3">
        <w:rPr>
          <w:i/>
          <w:iCs/>
          <w:lang w:val="en-IN" w:eastAsia="en-US"/>
        </w:rPr>
        <w:t>This is especially true if the Eastern Winds begin to blow upon the flood of this heavenly river, which is rushing forth from the North of divine unity</w:t>
      </w:r>
      <w:r w:rsidR="00F638E5" w:rsidRPr="00A232C3">
        <w:rPr>
          <w:i/>
          <w:iCs/>
          <w:lang w:val="en-IN" w:eastAsia="en-US"/>
        </w:rPr>
        <w:t xml:space="preserve">.  </w:t>
      </w:r>
      <w:r w:rsidRPr="00A232C3">
        <w:rPr>
          <w:i/>
          <w:iCs/>
          <w:lang w:val="en-IN" w:eastAsia="en-US"/>
        </w:rPr>
        <w:t>How many exalted souls and possessors of true understanding, how many mighty castles and firm lofty edifices, will be destroyed and perish</w:t>
      </w:r>
      <w:r w:rsidR="00F638E5" w:rsidRPr="00A232C3">
        <w:rPr>
          <w:i/>
          <w:iCs/>
          <w:lang w:val="en-IN" w:eastAsia="en-US"/>
        </w:rPr>
        <w:t xml:space="preserve">.  </w:t>
      </w:r>
      <w:r w:rsidRPr="00A232C3">
        <w:rPr>
          <w:i/>
          <w:iCs/>
          <w:lang w:val="en-IN" w:eastAsia="en-US"/>
        </w:rPr>
        <w:t>By Him Who holdeth the heavens by His might and moveth the oceans by His command!</w:t>
      </w:r>
      <w:r w:rsidR="00A232C3">
        <w:rPr>
          <w:i/>
          <w:iCs/>
          <w:lang w:val="en-IN" w:eastAsia="en-US"/>
        </w:rPr>
        <w:t xml:space="preserve">  </w:t>
      </w:r>
      <w:r w:rsidRPr="007B290E">
        <w:rPr>
          <w:i/>
          <w:iCs/>
        </w:rPr>
        <w:t>Were it not for fear of the malice hidden in the hearts, I would have assuredly unveiled all the inmost divine analogies and all the subtleties of the heavenly principles with regard to the course of this outward river</w:t>
      </w:r>
      <w:r w:rsidR="00F638E5" w:rsidRPr="007B290E">
        <w:rPr>
          <w:i/>
          <w:iCs/>
        </w:rPr>
        <w:t xml:space="preserve">.  </w:t>
      </w:r>
      <w:r w:rsidRPr="007B290E">
        <w:rPr>
          <w:i/>
          <w:iCs/>
        </w:rPr>
        <w:t>Yet, alas, I am disinclined to approach any matter</w:t>
      </w:r>
      <w:r w:rsidR="00F638E5" w:rsidRPr="007B290E">
        <w:rPr>
          <w:i/>
          <w:iCs/>
        </w:rPr>
        <w:t xml:space="preserve">.  </w:t>
      </w:r>
      <w:r w:rsidRPr="007B290E">
        <w:rPr>
          <w:i/>
          <w:iCs/>
        </w:rPr>
        <w:t>On account of the intensity of My anguish and sorrow, in these days I am sore tried between the Gog of silence and the Magog of utterance</w:t>
      </w:r>
      <w:r w:rsidR="00F638E5" w:rsidRPr="007B290E">
        <w:rPr>
          <w:i/>
          <w:iCs/>
        </w:rPr>
        <w:t xml:space="preserve">.  </w:t>
      </w:r>
      <w:r w:rsidRPr="007B290E">
        <w:rPr>
          <w:i/>
          <w:iCs/>
        </w:rPr>
        <w:t>I beseech God to send down an Alexander who will raise an insurmountable barrier.</w:t>
      </w:r>
    </w:p>
    <w:p w:rsidR="00A232C3" w:rsidRPr="00A232C3" w:rsidRDefault="00901ACF" w:rsidP="00A232C3">
      <w:pPr>
        <w:pStyle w:val="Text"/>
        <w:rPr>
          <w:i/>
          <w:iCs/>
          <w:lang w:val="en-IN" w:eastAsia="en-US"/>
        </w:rPr>
      </w:pPr>
      <w:r w:rsidRPr="00A232C3">
        <w:rPr>
          <w:i/>
          <w:iCs/>
          <w:lang w:val="en-IN" w:eastAsia="en-US"/>
        </w:rPr>
        <w:t>Hidden allusions are concealed within these verses and holy letters are treasured up within these words</w:t>
      </w:r>
      <w:r w:rsidR="00F638E5" w:rsidRPr="00A232C3">
        <w:rPr>
          <w:i/>
          <w:iCs/>
          <w:lang w:val="en-IN" w:eastAsia="en-US"/>
        </w:rPr>
        <w:t xml:space="preserve">.  </w:t>
      </w:r>
      <w:r w:rsidRPr="00A232C3">
        <w:rPr>
          <w:i/>
          <w:iCs/>
          <w:lang w:val="en-IN" w:eastAsia="en-US"/>
        </w:rPr>
        <w:t>Blessed is the one who hath seized these pearls, recognized their value, and attained the presence of their Supreme Meaning</w:t>
      </w:r>
      <w:r w:rsidR="00F638E5" w:rsidRPr="00A232C3">
        <w:rPr>
          <w:i/>
          <w:iCs/>
          <w:lang w:val="en-IN" w:eastAsia="en-US"/>
        </w:rPr>
        <w:t xml:space="preserve">.  </w:t>
      </w:r>
      <w:r w:rsidRPr="00A232C3">
        <w:rPr>
          <w:i/>
          <w:iCs/>
          <w:lang w:val="en-IN" w:eastAsia="en-US"/>
        </w:rPr>
        <w:t>It is clear and evident that the root of differences, from the farthest worlds of meaning to the nearest degrees of expression, is caused by the diversity of the forms of the mirrors</w:t>
      </w:r>
      <w:r w:rsidR="00F638E5" w:rsidRPr="00A232C3">
        <w:rPr>
          <w:i/>
          <w:iCs/>
          <w:lang w:val="en-IN" w:eastAsia="en-US"/>
        </w:rPr>
        <w:t xml:space="preserve">.  </w:t>
      </w:r>
      <w:r w:rsidRPr="00A232C3">
        <w:rPr>
          <w:i/>
          <w:iCs/>
          <w:lang w:val="en-IN" w:eastAsia="en-US"/>
        </w:rPr>
        <w:t>Each person speaketh and expresseth himself according to that which is reflected within him</w:t>
      </w:r>
      <w:r w:rsidR="00F638E5" w:rsidRPr="00A232C3">
        <w:rPr>
          <w:i/>
          <w:iCs/>
          <w:lang w:val="en-IN" w:eastAsia="en-US"/>
        </w:rPr>
        <w:t xml:space="preserve">.  </w:t>
      </w:r>
      <w:r w:rsidRPr="00A232C3">
        <w:rPr>
          <w:i/>
          <w:iCs/>
          <w:lang w:val="en-IN" w:eastAsia="en-US"/>
        </w:rPr>
        <w:t>For example, with reference to the same analogy of the flooding river, observe that it floweth forward in one manner and its relationship to all buildings and structures is the same, yet any valley that hath more capacity is able to take in more of it, and any dam whose foundation is weaker is less able to resist it</w:t>
      </w:r>
      <w:r w:rsidR="00F638E5" w:rsidRPr="00A232C3">
        <w:rPr>
          <w:i/>
          <w:iCs/>
          <w:lang w:val="en-IN" w:eastAsia="en-US"/>
        </w:rPr>
        <w:t xml:space="preserve">.  </w:t>
      </w:r>
      <w:r w:rsidRPr="00A232C3">
        <w:rPr>
          <w:i/>
          <w:iCs/>
          <w:lang w:val="en-IN" w:eastAsia="en-US"/>
        </w:rPr>
        <w:t>These differences, therefore, have arisen from the diversity of recipients</w:t>
      </w:r>
      <w:r w:rsidR="00F638E5" w:rsidRPr="00A232C3">
        <w:rPr>
          <w:i/>
          <w:iCs/>
          <w:lang w:val="en-IN" w:eastAsia="en-US"/>
        </w:rPr>
        <w:t xml:space="preserve">.  </w:t>
      </w:r>
      <w:r w:rsidRPr="00A232C3">
        <w:rPr>
          <w:i/>
          <w:iCs/>
          <w:lang w:val="en-IN" w:eastAsia="en-US"/>
        </w:rPr>
        <w:t>In like manner, consider the rays of the Eternal Sun, which shine with the same illumination in the</w:t>
      </w:r>
    </w:p>
    <w:p w:rsidR="00A232C3" w:rsidRPr="00A232C3" w:rsidRDefault="00A232C3" w:rsidP="00A232C3">
      <w:r w:rsidRPr="00A232C3">
        <w:br w:type="page"/>
      </w:r>
    </w:p>
    <w:p w:rsidR="00901ACF" w:rsidRPr="00A30633" w:rsidRDefault="00901ACF" w:rsidP="00A232C3">
      <w:pPr>
        <w:pStyle w:val="Textcts"/>
        <w:rPr>
          <w:lang w:val="en-IN" w:eastAsia="en-US"/>
        </w:rPr>
      </w:pPr>
      <w:r w:rsidRPr="00A232C3">
        <w:rPr>
          <w:i/>
          <w:iCs/>
          <w:lang w:val="en-IN" w:eastAsia="en-US"/>
        </w:rPr>
        <w:lastRenderedPageBreak/>
        <w:t>heaven of human hearts but, when reflected in the forms of mirrors, differ by reason of differences among the mirrors themselves</w:t>
      </w:r>
      <w:r w:rsidR="00F638E5" w:rsidRPr="00A232C3">
        <w:rPr>
          <w:i/>
          <w:iCs/>
          <w:lang w:val="en-IN" w:eastAsia="en-US"/>
        </w:rPr>
        <w:t xml:space="preserve">.  </w:t>
      </w:r>
      <w:r w:rsidRPr="00A232C3">
        <w:rPr>
          <w:i/>
          <w:iCs/>
          <w:lang w:val="en-IN" w:eastAsia="en-US"/>
        </w:rPr>
        <w:t>Thus it is that some abide exalted in their essences and high in their endeavors, while others sink into the depths of lethargy and degradation</w:t>
      </w:r>
      <w:r w:rsidR="00F638E5" w:rsidRPr="00A232C3">
        <w:rPr>
          <w:i/>
          <w:iCs/>
          <w:lang w:val="en-IN" w:eastAsia="en-US"/>
        </w:rPr>
        <w:t xml:space="preserve">.  </w:t>
      </w:r>
      <w:r w:rsidRPr="00A232C3">
        <w:rPr>
          <w:i/>
          <w:iCs/>
          <w:lang w:val="en-IN" w:eastAsia="en-US"/>
        </w:rPr>
        <w:t>All things have their rank before God, and all return unto Him</w:t>
      </w:r>
      <w:r w:rsidRPr="00A30633">
        <w:rPr>
          <w:lang w:val="en-IN" w:eastAsia="en-US"/>
        </w:rPr>
        <w:t>.</w:t>
      </w:r>
    </w:p>
    <w:p w:rsidR="00901ACF" w:rsidRPr="00A232C3" w:rsidRDefault="00901ACF" w:rsidP="00A232C3">
      <w:pPr>
        <w:pStyle w:val="Text"/>
        <w:rPr>
          <w:i/>
          <w:iCs/>
          <w:lang w:val="en-IN" w:eastAsia="en-US"/>
        </w:rPr>
      </w:pPr>
      <w:r w:rsidRPr="00A232C3">
        <w:rPr>
          <w:i/>
          <w:iCs/>
          <w:lang w:val="en-IN" w:eastAsia="en-US"/>
        </w:rPr>
        <w:t>Those possessed of insight should make their vision as sharp as blades of steel and their hearts as vast as existence itself that haply, while there is yet a chance, the former may not be prevented from beholding the Divine Beauty nor the latter remain withheld from the sweet waters of everlasting life</w:t>
      </w:r>
      <w:r w:rsidR="00F638E5" w:rsidRPr="00A232C3">
        <w:rPr>
          <w:i/>
          <w:iCs/>
          <w:lang w:val="en-IN" w:eastAsia="en-US"/>
        </w:rPr>
        <w:t xml:space="preserve">.  </w:t>
      </w:r>
      <w:r w:rsidRPr="00A232C3">
        <w:rPr>
          <w:i/>
          <w:iCs/>
          <w:lang w:val="en-IN" w:eastAsia="en-US"/>
        </w:rPr>
        <w:t>Thus may they take delight in all foods and obtain their portion and no longer cleave unto the sayings of the people or suffer their virtue to be robbed by their deeds</w:t>
      </w:r>
      <w:r w:rsidR="00F638E5" w:rsidRPr="00A232C3">
        <w:rPr>
          <w:i/>
          <w:iCs/>
          <w:lang w:val="en-IN" w:eastAsia="en-US"/>
        </w:rPr>
        <w:t xml:space="preserve">.  </w:t>
      </w:r>
      <w:r w:rsidRPr="00A232C3">
        <w:rPr>
          <w:i/>
          <w:iCs/>
          <w:lang w:val="en-IN" w:eastAsia="en-US"/>
        </w:rPr>
        <w:t>All drink from the same fountain and partake of the same ocean, and all have their ranks before thy Lord, and all move in accordance with their own state</w:t>
      </w:r>
      <w:r w:rsidR="00F638E5" w:rsidRPr="00A232C3">
        <w:rPr>
          <w:i/>
          <w:iCs/>
          <w:lang w:val="en-IN" w:eastAsia="en-US"/>
        </w:rPr>
        <w:t xml:space="preserve">.  </w:t>
      </w:r>
      <w:r w:rsidRPr="00A232C3">
        <w:rPr>
          <w:i/>
          <w:iCs/>
          <w:lang w:val="en-IN" w:eastAsia="en-US"/>
        </w:rPr>
        <w:t>Today, every soul who believeth in the Most Exalted Countenance and recognizeth with certitude His station as manifested after Him on the Throne, this shall suffice him above any other knowledge or deed</w:t>
      </w:r>
      <w:r w:rsidR="00F638E5" w:rsidRPr="00A232C3">
        <w:rPr>
          <w:i/>
          <w:iCs/>
          <w:lang w:val="en-IN" w:eastAsia="en-US"/>
        </w:rPr>
        <w:t xml:space="preserve">.  </w:t>
      </w:r>
      <w:r w:rsidRPr="00A232C3">
        <w:rPr>
          <w:i/>
          <w:iCs/>
          <w:lang w:val="en-IN" w:eastAsia="en-US"/>
        </w:rPr>
        <w:t>But His good pleasure and faith in Him cannot be realized except through obedience unto His command in all things</w:t>
      </w:r>
      <w:r w:rsidR="00F638E5" w:rsidRPr="00A232C3">
        <w:rPr>
          <w:i/>
          <w:iCs/>
          <w:lang w:val="en-IN" w:eastAsia="en-US"/>
        </w:rPr>
        <w:t xml:space="preserve">.  </w:t>
      </w:r>
      <w:r w:rsidRPr="00A232C3">
        <w:rPr>
          <w:i/>
          <w:iCs/>
          <w:lang w:val="en-IN" w:eastAsia="en-US"/>
        </w:rPr>
        <w:t>This is the greatest, most excellent, and consummate fruit of existence</w:t>
      </w:r>
      <w:r w:rsidR="00F638E5" w:rsidRPr="00A232C3">
        <w:rPr>
          <w:i/>
          <w:iCs/>
          <w:lang w:val="en-IN" w:eastAsia="en-US"/>
        </w:rPr>
        <w:t xml:space="preserve">.  </w:t>
      </w:r>
      <w:r w:rsidRPr="00A232C3">
        <w:rPr>
          <w:i/>
          <w:iCs/>
          <w:lang w:val="en-IN" w:eastAsia="en-US"/>
        </w:rPr>
        <w:t>There is no goal besides God and no end save Him.</w:t>
      </w:r>
    </w:p>
    <w:p w:rsidR="00901ACF" w:rsidRPr="007B290E" w:rsidRDefault="00901ACF" w:rsidP="00A232C3">
      <w:pPr>
        <w:pStyle w:val="Text"/>
        <w:rPr>
          <w:i/>
          <w:iCs/>
        </w:rPr>
      </w:pPr>
      <w:r w:rsidRPr="00A232C3">
        <w:rPr>
          <w:i/>
          <w:iCs/>
          <w:lang w:val="en-IN" w:eastAsia="en-US"/>
        </w:rPr>
        <w:t>All that hath been mentioned of the attributes of the river was only one analogy which streamed forth from the Pen</w:t>
      </w:r>
      <w:r w:rsidR="00F638E5" w:rsidRPr="00A232C3">
        <w:rPr>
          <w:i/>
          <w:iCs/>
          <w:lang w:val="en-IN" w:eastAsia="en-US"/>
        </w:rPr>
        <w:t xml:space="preserve">.  </w:t>
      </w:r>
      <w:r w:rsidRPr="00A232C3">
        <w:rPr>
          <w:i/>
          <w:iCs/>
          <w:lang w:val="en-IN" w:eastAsia="en-US"/>
        </w:rPr>
        <w:t>Ponder and reflect, that haply all the hidden mysteries may be freed from the veils of nearness and remoteness, of loftiness and abasement, and unveil their beauty</w:t>
      </w:r>
      <w:r w:rsidR="00F638E5" w:rsidRPr="00A232C3">
        <w:rPr>
          <w:i/>
          <w:iCs/>
          <w:lang w:val="en-IN" w:eastAsia="en-US"/>
        </w:rPr>
        <w:t xml:space="preserve">.  </w:t>
      </w:r>
      <w:r w:rsidRPr="00A232C3">
        <w:rPr>
          <w:i/>
          <w:iCs/>
          <w:lang w:val="en-IN" w:eastAsia="en-US"/>
        </w:rPr>
        <w:t>Recognize this Sea of Seas before whose grandeur all seas are but a drop, and behold how it surgeth within the Wellspring of its own blessed Essence and the mine of its own attributes.</w:t>
      </w:r>
      <w:r w:rsidR="00A232C3" w:rsidRPr="00A232C3">
        <w:rPr>
          <w:i/>
          <w:iCs/>
          <w:lang w:val="en-IN" w:eastAsia="en-US"/>
        </w:rPr>
        <w:t xml:space="preserve">  </w:t>
      </w:r>
      <w:r w:rsidRPr="007B290E">
        <w:rPr>
          <w:i/>
          <w:iCs/>
        </w:rPr>
        <w:t>Say</w:t>
      </w:r>
      <w:r w:rsidR="00A30633" w:rsidRPr="007B290E">
        <w:rPr>
          <w:i/>
          <w:iCs/>
        </w:rPr>
        <w:t xml:space="preserve">:  </w:t>
      </w:r>
      <w:r w:rsidRPr="007B290E">
        <w:rPr>
          <w:i/>
          <w:iCs/>
        </w:rPr>
        <w:t>Praise be unto God</w:t>
      </w:r>
      <w:r w:rsidR="000B246A" w:rsidRPr="007B290E">
        <w:rPr>
          <w:i/>
          <w:iCs/>
        </w:rPr>
        <w:t xml:space="preserve">!  </w:t>
      </w:r>
      <w:r w:rsidRPr="007B290E">
        <w:rPr>
          <w:i/>
          <w:iCs/>
        </w:rPr>
        <w:t>How astonishing is Thy cause and how mighty Thy power</w:t>
      </w:r>
      <w:r w:rsidR="000B246A" w:rsidRPr="007B290E">
        <w:rPr>
          <w:i/>
          <w:iCs/>
        </w:rPr>
        <w:t xml:space="preserve">!  </w:t>
      </w:r>
      <w:r w:rsidRPr="007B290E">
        <w:rPr>
          <w:i/>
          <w:iCs/>
        </w:rPr>
        <w:t>How great is Thy sovereignty and how compelling Thy grandeur</w:t>
      </w:r>
      <w:r w:rsidR="000B246A" w:rsidRPr="007B290E">
        <w:rPr>
          <w:i/>
          <w:iCs/>
        </w:rPr>
        <w:t xml:space="preserve">!  </w:t>
      </w:r>
      <w:r w:rsidRPr="007B290E">
        <w:rPr>
          <w:i/>
          <w:iCs/>
        </w:rPr>
        <w:t>We know naught of Thee except what Thou hast taught us through the tongue of the Manifestation of Thyself and the Wellspring of Thine Essence, He Who is the Fountainhead of Thy Cause and the Repository of Thy Decree</w:t>
      </w:r>
      <w:r w:rsidR="00F638E5" w:rsidRPr="007B290E">
        <w:rPr>
          <w:i/>
          <w:iCs/>
        </w:rPr>
        <w:t xml:space="preserve">.  </w:t>
      </w:r>
      <w:r w:rsidRPr="007B290E">
        <w:rPr>
          <w:i/>
          <w:iCs/>
        </w:rPr>
        <w:t>Verily, Thou knowest all that hath been and will be created</w:t>
      </w:r>
      <w:r w:rsidR="00F638E5" w:rsidRPr="007B290E">
        <w:rPr>
          <w:i/>
          <w:iCs/>
        </w:rPr>
        <w:t xml:space="preserve">.  </w:t>
      </w:r>
      <w:r w:rsidRPr="007B290E">
        <w:rPr>
          <w:i/>
          <w:iCs/>
        </w:rPr>
        <w:t>Thou, indeed, art the Truth, the Knower of things unseen.</w:t>
      </w:r>
    </w:p>
    <w:p w:rsidR="00901ACF" w:rsidRPr="007B290E" w:rsidRDefault="00901ACF" w:rsidP="007B290E">
      <w:pPr>
        <w:pStyle w:val="Text"/>
        <w:rPr>
          <w:i/>
          <w:iCs/>
          <w:lang w:val="en-IN" w:eastAsia="en-US"/>
        </w:rPr>
      </w:pPr>
      <w:r w:rsidRPr="007B290E">
        <w:rPr>
          <w:i/>
          <w:iCs/>
          <w:lang w:val="en-IN" w:eastAsia="en-US"/>
        </w:rPr>
        <w:t>O Javád</w:t>
      </w:r>
      <w:r w:rsidR="000B246A" w:rsidRPr="007B290E">
        <w:rPr>
          <w:i/>
          <w:iCs/>
          <w:lang w:val="en-IN" w:eastAsia="en-US"/>
        </w:rPr>
        <w:t xml:space="preserve">!  </w:t>
      </w:r>
      <w:r w:rsidRPr="007B290E">
        <w:rPr>
          <w:i/>
          <w:iCs/>
          <w:lang w:val="en-IN" w:eastAsia="en-US"/>
        </w:rPr>
        <w:t>We shall impart unto thee a single word which We have taken from the essence of the Sacred Books and Scriptures as a token of Our mercy and loving-kindness, that the water of immortality may rain from the clouds of God’s unity upon thy reality and the realities of His servants, and that thou mayest attain unto eternal and everlasting life</w:t>
      </w:r>
      <w:r w:rsidR="00F638E5" w:rsidRPr="007B290E">
        <w:rPr>
          <w:i/>
          <w:iCs/>
          <w:lang w:val="en-IN" w:eastAsia="en-US"/>
        </w:rPr>
        <w:t xml:space="preserve">.  </w:t>
      </w:r>
      <w:r w:rsidRPr="007B290E">
        <w:rPr>
          <w:i/>
          <w:iCs/>
          <w:lang w:val="en-IN" w:eastAsia="en-US"/>
        </w:rPr>
        <w:t>That word is this</w:t>
      </w:r>
      <w:r w:rsidR="00A30633" w:rsidRPr="007B290E">
        <w:rPr>
          <w:i/>
          <w:iCs/>
          <w:lang w:val="en-IN" w:eastAsia="en-US"/>
        </w:rPr>
        <w:t xml:space="preserve">:  </w:t>
      </w:r>
      <w:r w:rsidRPr="007B290E">
        <w:rPr>
          <w:i/>
          <w:iCs/>
          <w:lang w:val="en-IN" w:eastAsia="en-US"/>
        </w:rPr>
        <w:t>“Possess a pure, kindly and radiant heart, that thine may be a sovereignty ancient,</w:t>
      </w:r>
      <w:r w:rsidR="00A232C3" w:rsidRPr="007B290E">
        <w:rPr>
          <w:i/>
          <w:iCs/>
          <w:lang w:val="en-IN" w:eastAsia="en-US"/>
        </w:rPr>
        <w:t xml:space="preserve"> </w:t>
      </w:r>
      <w:r w:rsidRPr="007B290E">
        <w:rPr>
          <w:i/>
          <w:iCs/>
          <w:lang w:val="en-IN" w:eastAsia="en-US"/>
        </w:rPr>
        <w:t>imperishable and everlasting</w:t>
      </w:r>
      <w:r w:rsidR="000B246A" w:rsidRPr="007B290E">
        <w:rPr>
          <w:i/>
          <w:iCs/>
          <w:lang w:val="en-IN" w:eastAsia="en-US"/>
        </w:rPr>
        <w:t xml:space="preserve">.”  </w:t>
      </w:r>
      <w:r w:rsidRPr="007B290E">
        <w:rPr>
          <w:i/>
          <w:iCs/>
          <w:lang w:val="en-IN" w:eastAsia="en-US"/>
        </w:rPr>
        <w:t>This is a treasure that pertaineth to Heaven.</w:t>
      </w:r>
      <w:r w:rsidR="00A232C3" w:rsidRPr="007B290E">
        <w:rPr>
          <w:i/>
          <w:iCs/>
          <w:lang w:val="en-IN" w:eastAsia="en-US"/>
        </w:rPr>
        <w:t xml:space="preserve">  </w:t>
      </w:r>
      <w:r w:rsidRPr="007B290E">
        <w:rPr>
          <w:i/>
          <w:iCs/>
          <w:lang w:val="en-IN" w:eastAsia="en-US"/>
        </w:rPr>
        <w:t>Were it to be quickened and to rise, it would never die or perish</w:t>
      </w:r>
      <w:r w:rsidR="00F638E5" w:rsidRPr="007B290E">
        <w:rPr>
          <w:i/>
          <w:iCs/>
          <w:lang w:val="en-IN" w:eastAsia="en-US"/>
        </w:rPr>
        <w:t xml:space="preserve">.  </w:t>
      </w:r>
      <w:r w:rsidRPr="007B290E">
        <w:rPr>
          <w:i/>
          <w:iCs/>
          <w:lang w:val="en-IN" w:eastAsia="en-US"/>
        </w:rPr>
        <w:t>This is a light that shall never be extinguished, a treasure that perisheth not, a raiment that shall never be outworn, and a revelation that will never be concealed</w:t>
      </w:r>
      <w:r w:rsidR="00F638E5" w:rsidRPr="007B290E">
        <w:rPr>
          <w:i/>
          <w:iCs/>
          <w:lang w:val="en-IN" w:eastAsia="en-US"/>
        </w:rPr>
        <w:t xml:space="preserve">.  </w:t>
      </w:r>
      <w:r w:rsidRPr="007B290E">
        <w:rPr>
          <w:i/>
          <w:iCs/>
          <w:lang w:val="en-IN" w:eastAsia="en-US"/>
        </w:rPr>
        <w:t>Through</w:t>
      </w:r>
    </w:p>
    <w:p w:rsidR="00F638E5" w:rsidRDefault="00F638E5">
      <w:pPr>
        <w:widowControl/>
        <w:kinsoku/>
        <w:overflowPunct/>
        <w:textAlignment w:val="auto"/>
        <w:rPr>
          <w:rFonts w:eastAsiaTheme="minorHAnsi"/>
          <w:sz w:val="18"/>
          <w:szCs w:val="18"/>
          <w:lang w:val="en-IN" w:eastAsia="en-US"/>
          <w14:numForm w14:val="default"/>
          <w14:numSpacing w14:val="default"/>
        </w:rPr>
      </w:pPr>
      <w:r>
        <w:rPr>
          <w:rFonts w:eastAsiaTheme="minorHAnsi"/>
          <w:sz w:val="18"/>
          <w:szCs w:val="18"/>
          <w:lang w:val="en-IN" w:eastAsia="en-US"/>
          <w14:numForm w14:val="default"/>
          <w14:numSpacing w14:val="default"/>
        </w:rPr>
        <w:br w:type="page"/>
      </w:r>
    </w:p>
    <w:p w:rsidR="00901ACF" w:rsidRPr="00A232C3" w:rsidRDefault="00901ACF" w:rsidP="00A232C3">
      <w:pPr>
        <w:pStyle w:val="Textcts"/>
        <w:rPr>
          <w:i/>
          <w:iCs/>
          <w:lang w:val="en-IN" w:eastAsia="en-US"/>
        </w:rPr>
      </w:pPr>
      <w:r w:rsidRPr="00A232C3">
        <w:rPr>
          <w:i/>
          <w:iCs/>
          <w:lang w:val="en-IN" w:eastAsia="en-US"/>
        </w:rPr>
        <w:lastRenderedPageBreak/>
        <w:t>it many will go astray and others will be guided</w:t>
      </w:r>
      <w:r w:rsidR="00F638E5" w:rsidRPr="00A232C3">
        <w:rPr>
          <w:i/>
          <w:iCs/>
          <w:lang w:val="en-IN" w:eastAsia="en-US"/>
        </w:rPr>
        <w:t xml:space="preserve">.  </w:t>
      </w:r>
      <w:r w:rsidRPr="00A232C3">
        <w:rPr>
          <w:i/>
          <w:iCs/>
          <w:lang w:val="en-IN" w:eastAsia="en-US"/>
        </w:rPr>
        <w:t>Render thanks unto God that thou hast become the recipient of this All-Encompassing Word, this celestial melody and heavenly song</w:t>
      </w:r>
      <w:r w:rsidR="00F638E5" w:rsidRPr="00A232C3">
        <w:rPr>
          <w:i/>
          <w:iCs/>
          <w:lang w:val="en-IN" w:eastAsia="en-US"/>
        </w:rPr>
        <w:t xml:space="preserve">.  </w:t>
      </w:r>
      <w:r w:rsidRPr="00A232C3">
        <w:rPr>
          <w:i/>
          <w:iCs/>
          <w:lang w:val="en-IN" w:eastAsia="en-US"/>
        </w:rPr>
        <w:t>Had I found a word more conclusive, I would have divulged it</w:t>
      </w:r>
      <w:r w:rsidR="00F638E5" w:rsidRPr="00A232C3">
        <w:rPr>
          <w:i/>
          <w:iCs/>
          <w:lang w:val="en-IN" w:eastAsia="en-US"/>
        </w:rPr>
        <w:t xml:space="preserve">.  </w:t>
      </w:r>
      <w:r w:rsidRPr="00A232C3">
        <w:rPr>
          <w:i/>
          <w:iCs/>
          <w:lang w:val="en-IN" w:eastAsia="en-US"/>
        </w:rPr>
        <w:t>There is no greater counsel than this word</w:t>
      </w:r>
      <w:r w:rsidR="00F638E5" w:rsidRPr="00A232C3">
        <w:rPr>
          <w:i/>
          <w:iCs/>
          <w:lang w:val="en-IN" w:eastAsia="en-US"/>
        </w:rPr>
        <w:t xml:space="preserve">.  </w:t>
      </w:r>
      <w:r w:rsidRPr="00A232C3">
        <w:rPr>
          <w:i/>
          <w:iCs/>
          <w:lang w:val="en-IN" w:eastAsia="en-US"/>
        </w:rPr>
        <w:t>Preserve it if thou desirest to find a path to the Lord of the Mighty Throne.</w:t>
      </w:r>
    </w:p>
    <w:p w:rsidR="00901ACF" w:rsidRPr="00A30633" w:rsidRDefault="00901ACF" w:rsidP="00A232C3">
      <w:pPr>
        <w:pStyle w:val="Text"/>
        <w:rPr>
          <w:lang w:val="en-IN" w:eastAsia="en-US"/>
        </w:rPr>
      </w:pPr>
      <w:r w:rsidRPr="00A232C3">
        <w:rPr>
          <w:i/>
          <w:iCs/>
          <w:lang w:val="en-IN" w:eastAsia="en-US"/>
        </w:rPr>
        <w:t>It is because of the love this servant holdeth for thee that this answer hath been written</w:t>
      </w:r>
      <w:r w:rsidR="00F638E5" w:rsidRPr="00A232C3">
        <w:rPr>
          <w:i/>
          <w:iCs/>
          <w:lang w:val="en-IN" w:eastAsia="en-US"/>
        </w:rPr>
        <w:t xml:space="preserve">.  </w:t>
      </w:r>
      <w:r w:rsidRPr="00A232C3">
        <w:rPr>
          <w:i/>
          <w:iCs/>
          <w:lang w:val="en-IN" w:eastAsia="en-US"/>
        </w:rPr>
        <w:t>Otherwise, I have no inclination to set forth any topic or write a single letter thereon</w:t>
      </w:r>
      <w:r w:rsidR="00F638E5" w:rsidRPr="00A232C3">
        <w:rPr>
          <w:i/>
          <w:iCs/>
          <w:lang w:val="en-IN" w:eastAsia="en-US"/>
        </w:rPr>
        <w:t xml:space="preserve">.  </w:t>
      </w:r>
      <w:r w:rsidRPr="00A232C3">
        <w:rPr>
          <w:i/>
          <w:iCs/>
          <w:lang w:val="en-IN" w:eastAsia="en-US"/>
        </w:rPr>
        <w:t>God is a sufficient witness unto Me, and a protector for thee</w:t>
      </w:r>
      <w:r w:rsidR="00F638E5" w:rsidRPr="00A232C3">
        <w:rPr>
          <w:i/>
          <w:iCs/>
          <w:lang w:val="en-IN" w:eastAsia="en-US"/>
        </w:rPr>
        <w:t xml:space="preserve">.  </w:t>
      </w:r>
      <w:r w:rsidRPr="00A232C3">
        <w:rPr>
          <w:i/>
          <w:iCs/>
          <w:lang w:val="en-IN" w:eastAsia="en-US"/>
        </w:rPr>
        <w:t>Wherefore, rise up with legs of iron and set forth upon this path which We have rolled out upon the snow-white earth of the spirit</w:t>
      </w:r>
      <w:r w:rsidR="00F638E5" w:rsidRPr="00A232C3">
        <w:rPr>
          <w:i/>
          <w:iCs/>
          <w:lang w:val="en-IN" w:eastAsia="en-US"/>
        </w:rPr>
        <w:t xml:space="preserve">.  </w:t>
      </w:r>
      <w:r w:rsidRPr="00A232C3">
        <w:rPr>
          <w:i/>
          <w:iCs/>
          <w:lang w:val="en-IN" w:eastAsia="en-US"/>
        </w:rPr>
        <w:t>With eyes of consuming flame gaze upon its pillars and its stature, and with ruby ears hearken unto what hath appeared therefrom in regard to thy question</w:t>
      </w:r>
      <w:r w:rsidR="00F638E5" w:rsidRPr="00A232C3">
        <w:rPr>
          <w:i/>
          <w:iCs/>
          <w:lang w:val="en-IN" w:eastAsia="en-US"/>
        </w:rPr>
        <w:t xml:space="preserve">.  </w:t>
      </w:r>
      <w:r w:rsidRPr="00A232C3">
        <w:rPr>
          <w:i/>
          <w:iCs/>
          <w:lang w:val="en-IN" w:eastAsia="en-US"/>
        </w:rPr>
        <w:t>With palms of gold and fingers of power seize what is in and upon it, and with a sword</w:t>
      </w:r>
      <w:r w:rsidR="00A232C3">
        <w:rPr>
          <w:i/>
          <w:iCs/>
          <w:lang w:val="en-IN" w:eastAsia="en-US"/>
        </w:rPr>
        <w:t>-</w:t>
      </w:r>
      <w:r w:rsidRPr="00A232C3">
        <w:rPr>
          <w:i/>
          <w:iCs/>
          <w:lang w:val="en-IN" w:eastAsia="en-US"/>
        </w:rPr>
        <w:t>like tongue sing and chant in ringing tones, clap and drum, that there is no God but Him, that ‘Alí Muhammad is the Essence of God and His eternal Being, and Muhammad ‘Alí is the Mine of the Cause of God and His everlasting Self, that the Living Countenance is the Repository of God’s authority and His self-subsisting Identity, and the Letters of the Living are the first to have believed in God and His verses</w:t>
      </w:r>
      <w:r w:rsidR="00F638E5" w:rsidRPr="00A232C3">
        <w:rPr>
          <w:i/>
          <w:iCs/>
          <w:lang w:val="en-IN" w:eastAsia="en-US"/>
        </w:rPr>
        <w:t xml:space="preserve">.  </w:t>
      </w:r>
      <w:r w:rsidRPr="00A232C3">
        <w:rPr>
          <w:i/>
          <w:iCs/>
          <w:lang w:val="en-IN" w:eastAsia="en-US"/>
        </w:rPr>
        <w:t>We all, verily, cleave unto them</w:t>
      </w:r>
      <w:r w:rsidR="00F638E5" w:rsidRPr="00A232C3">
        <w:rPr>
          <w:i/>
          <w:iCs/>
          <w:lang w:val="en-IN" w:eastAsia="en-US"/>
        </w:rPr>
        <w:t xml:space="preserve">.  </w:t>
      </w:r>
      <w:r w:rsidRPr="00A232C3">
        <w:rPr>
          <w:i/>
          <w:iCs/>
          <w:lang w:val="en-IN" w:eastAsia="en-US"/>
        </w:rPr>
        <w:t>This is the Word by which truth shall be distinguished from falsehood until the Day when the Hour shall strike, when all shall present themselves before God and abide by His command</w:t>
      </w:r>
      <w:r w:rsidR="00F638E5" w:rsidRPr="00A232C3">
        <w:rPr>
          <w:i/>
          <w:iCs/>
          <w:lang w:val="en-IN" w:eastAsia="en-US"/>
        </w:rPr>
        <w:t xml:space="preserve">.  </w:t>
      </w:r>
      <w:r w:rsidRPr="00A232C3">
        <w:rPr>
          <w:i/>
          <w:iCs/>
          <w:lang w:val="en-IN" w:eastAsia="en-US"/>
        </w:rPr>
        <w:t>Glory be upon those who believe in Him on the day of His meeting and who observe what He hath decreed</w:t>
      </w:r>
      <w:r w:rsidRPr="00A30633">
        <w:rPr>
          <w:lang w:val="en-IN" w:eastAsia="en-US"/>
        </w:rPr>
        <w:t>.</w:t>
      </w:r>
    </w:p>
    <w:sectPr w:rsidR="00901ACF" w:rsidRPr="00A30633" w:rsidSect="00A30633">
      <w:footerReference w:type="default" r:id="rId8"/>
      <w:footnotePr>
        <w:numRestart w:val="eachPage"/>
      </w:footnotePr>
      <w:pgSz w:w="8618" w:h="12984" w:code="178"/>
      <w:pgMar w:top="720" w:right="720" w:bottom="720" w:left="720" w:header="720" w:footer="567" w:gutter="357"/>
      <w:pgNumType w:start="25"/>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7E6" w:rsidRDefault="00E707E6" w:rsidP="00E41271">
      <w:r>
        <w:separator/>
      </w:r>
    </w:p>
  </w:endnote>
  <w:endnote w:type="continuationSeparator" w:id="0">
    <w:p w:rsidR="00E707E6" w:rsidRDefault="00E707E6"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871881"/>
      <w:docPartObj>
        <w:docPartGallery w:val="Page Numbers (Bottom of Page)"/>
        <w:docPartUnique/>
      </w:docPartObj>
    </w:sdtPr>
    <w:sdtEndPr>
      <w:rPr>
        <w:noProof/>
      </w:rPr>
    </w:sdtEndPr>
    <w:sdtContent>
      <w:p w:rsidR="00D526FB" w:rsidRDefault="00D526FB">
        <w:pPr>
          <w:pStyle w:val="Footer"/>
          <w:jc w:val="center"/>
        </w:pPr>
        <w:r>
          <w:fldChar w:fldCharType="begin"/>
        </w:r>
        <w:r>
          <w:instrText xml:space="preserve"> PAGE   \* MERGEFORMAT </w:instrText>
        </w:r>
        <w:r>
          <w:fldChar w:fldCharType="separate"/>
        </w:r>
        <w:r w:rsidR="00D97F13">
          <w:rPr>
            <w:noProof/>
          </w:rPr>
          <w:t>56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7E6" w:rsidRDefault="00E707E6" w:rsidP="00E41271">
      <w:r>
        <w:separator/>
      </w:r>
    </w:p>
  </w:footnote>
  <w:footnote w:type="continuationSeparator" w:id="0">
    <w:p w:rsidR="00E707E6" w:rsidRDefault="00E707E6" w:rsidP="00E41271">
      <w:r>
        <w:continuationSeparator/>
      </w:r>
    </w:p>
  </w:footnote>
  <w:footnote w:id="1">
    <w:p w:rsidR="00D526FB" w:rsidRPr="00D95802" w:rsidRDefault="00D526FB" w:rsidP="00D95802">
      <w:pPr>
        <w:pStyle w:val="FootnoteText"/>
        <w:rPr>
          <w:lang w:val="en-US"/>
        </w:rPr>
      </w:pPr>
      <w:r>
        <w:rPr>
          <w:rStyle w:val="FootnoteReference"/>
        </w:rPr>
        <w:footnoteRef/>
      </w:r>
      <w:r>
        <w:tab/>
      </w:r>
      <w:r w:rsidRPr="00D95802">
        <w:rPr>
          <w:i/>
          <w:iCs w:val="0"/>
        </w:rPr>
        <w:t>Journal of Bahá'í Studies</w:t>
      </w:r>
      <w:r w:rsidRPr="00D95802">
        <w:t>, 9:3.  Ottawa</w:t>
      </w:r>
      <w:r>
        <w:t xml:space="preserve">:  </w:t>
      </w:r>
      <w:r w:rsidRPr="00D95802">
        <w:t xml:space="preserve"> Association for Bahá'í Studies North America, 1999.  pp. 25–61.</w:t>
      </w:r>
    </w:p>
  </w:footnote>
  <w:footnote w:id="2">
    <w:p w:rsidR="00D526FB" w:rsidRPr="002A01E0" w:rsidRDefault="00D526FB" w:rsidP="00A30633">
      <w:pPr>
        <w:pStyle w:val="FootnoteText"/>
        <w:rPr>
          <w:lang w:val="en-US"/>
        </w:rPr>
      </w:pPr>
      <w:r>
        <w:rPr>
          <w:rStyle w:val="FootnoteReference"/>
        </w:rPr>
        <w:footnoteRef/>
      </w:r>
      <w:r>
        <w:tab/>
      </w:r>
      <w:r>
        <w:rPr>
          <w:rFonts w:eastAsiaTheme="minorHAnsi"/>
          <w:lang w:val="en-IN" w:eastAsia="en-US"/>
        </w:rPr>
        <w:t>Elsewhere (Saiedi “Ta</w:t>
      </w:r>
      <w:r w:rsidRPr="002A01E0">
        <w:rPr>
          <w:szCs w:val="24"/>
        </w:rPr>
        <w:t>ḥ</w:t>
      </w:r>
      <w:r>
        <w:rPr>
          <w:rFonts w:eastAsiaTheme="minorHAnsi"/>
          <w:lang w:val="en-IN" w:eastAsia="en-US"/>
        </w:rPr>
        <w:t>lílí”) I have discussed aspects of the Báb’s concept of gatehood, showing the inadequacy of that approach with regard to the Báb’s writings.</w:t>
      </w:r>
    </w:p>
  </w:footnote>
  <w:footnote w:id="3">
    <w:p w:rsidR="00D526FB" w:rsidRPr="002A01E0" w:rsidRDefault="00D526FB" w:rsidP="00A30633">
      <w:pPr>
        <w:pStyle w:val="FootnoteText"/>
        <w:rPr>
          <w:lang w:val="en-US"/>
        </w:rPr>
      </w:pPr>
      <w:r>
        <w:rPr>
          <w:rStyle w:val="FootnoteReference"/>
        </w:rPr>
        <w:footnoteRef/>
      </w:r>
      <w:r>
        <w:tab/>
      </w:r>
      <w:r>
        <w:rPr>
          <w:rFonts w:eastAsiaTheme="minorHAnsi"/>
          <w:lang w:val="en-IN" w:eastAsia="en-US"/>
        </w:rPr>
        <w:t xml:space="preserve">Unless otherwise indicated, all quotations from the Book of the River are provisional translations based on the Persian text of the tablet published in Iran National Bahá’í Archives Manuscript Collection (INBA) 57:10–18.  The translation is published in its entirety in this issue of the </w:t>
      </w:r>
      <w:r>
        <w:rPr>
          <w:rFonts w:eastAsiaTheme="minorHAnsi"/>
          <w:i/>
          <w:iCs w:val="0"/>
          <w:lang w:val="en-IN" w:eastAsia="en-US"/>
        </w:rPr>
        <w:t xml:space="preserve">Journal of Bahá’í Studies.  </w:t>
      </w:r>
      <w:r>
        <w:rPr>
          <w:rFonts w:eastAsiaTheme="minorHAnsi"/>
          <w:lang w:val="en-IN" w:eastAsia="en-US"/>
        </w:rPr>
        <w:t>The version of the tablet published in I</w:t>
      </w:r>
      <w:r w:rsidRPr="002A01E0">
        <w:rPr>
          <w:rFonts w:eastAsiaTheme="minorHAnsi"/>
          <w:u w:val="single"/>
          <w:lang w:val="en-IN" w:eastAsia="en-US"/>
        </w:rPr>
        <w:t>sh</w:t>
      </w:r>
      <w:r>
        <w:rPr>
          <w:rFonts w:eastAsiaTheme="minorHAnsi"/>
          <w:lang w:val="en-IN" w:eastAsia="en-US"/>
        </w:rPr>
        <w:t xml:space="preserve">ráq </w:t>
      </w:r>
      <w:r w:rsidRPr="002A01E0">
        <w:rPr>
          <w:rFonts w:eastAsiaTheme="minorHAnsi"/>
          <w:u w:val="single"/>
          <w:lang w:val="en-IN" w:eastAsia="en-US"/>
        </w:rPr>
        <w:t>Kh</w:t>
      </w:r>
      <w:r>
        <w:rPr>
          <w:rFonts w:eastAsiaTheme="minorHAnsi"/>
          <w:lang w:val="en-IN" w:eastAsia="en-US"/>
        </w:rPr>
        <w:t xml:space="preserve">ávarí’s </w:t>
      </w:r>
      <w:r>
        <w:rPr>
          <w:rFonts w:eastAsiaTheme="minorHAnsi"/>
          <w:i/>
          <w:iCs w:val="0"/>
          <w:lang w:val="en-IN" w:eastAsia="en-US"/>
        </w:rPr>
        <w:t xml:space="preserve">Má’idiy-i-Ásmání </w:t>
      </w:r>
      <w:r>
        <w:rPr>
          <w:rFonts w:eastAsiaTheme="minorHAnsi"/>
          <w:lang w:val="en-IN" w:eastAsia="en-US"/>
        </w:rPr>
        <w:t>(used by Cole) contains a number of minor errors.</w:t>
      </w:r>
    </w:p>
  </w:footnote>
  <w:footnote w:id="4">
    <w:p w:rsidR="00D526FB" w:rsidRPr="00A30633" w:rsidRDefault="00D526FB" w:rsidP="00A30633">
      <w:pPr>
        <w:pStyle w:val="FootnoteText"/>
        <w:rPr>
          <w:lang w:val="en-US"/>
        </w:rPr>
      </w:pPr>
      <w:r>
        <w:rPr>
          <w:rStyle w:val="FootnoteReference"/>
        </w:rPr>
        <w:footnoteRef/>
      </w:r>
      <w:r>
        <w:tab/>
      </w:r>
      <w:r>
        <w:rPr>
          <w:rFonts w:eastAsiaTheme="minorHAnsi"/>
          <w:lang w:val="en-IN" w:eastAsia="en-US"/>
        </w:rPr>
        <w:t xml:space="preserve">That is, in the Persian text. Shoghi Effendi, in his English translation of the Kitáb-i-Íqán, has used the translation of the passage as published in </w:t>
      </w:r>
      <w:r>
        <w:rPr>
          <w:rFonts w:eastAsiaTheme="minorHAnsi"/>
          <w:i/>
          <w:lang w:val="en-IN" w:eastAsia="en-US"/>
        </w:rPr>
        <w:t xml:space="preserve">The Hidden Words </w:t>
      </w:r>
      <w:r>
        <w:rPr>
          <w:rFonts w:eastAsiaTheme="minorHAnsi"/>
          <w:lang w:val="en-IN" w:eastAsia="en-US"/>
        </w:rPr>
        <w:t xml:space="preserve">(see </w:t>
      </w:r>
      <w:r>
        <w:rPr>
          <w:rFonts w:eastAsiaTheme="minorHAnsi"/>
          <w:i/>
          <w:lang w:val="en-IN" w:eastAsia="en-US"/>
        </w:rPr>
        <w:t xml:space="preserve">Kitáb-i-Íqán </w:t>
      </w:r>
      <w:r>
        <w:rPr>
          <w:rFonts w:eastAsiaTheme="minorHAnsi"/>
          <w:lang w:val="en-IN" w:eastAsia="en-US"/>
        </w:rPr>
        <w:t>228).</w:t>
      </w:r>
    </w:p>
  </w:footnote>
  <w:footnote w:id="5">
    <w:p w:rsidR="00D526FB" w:rsidRPr="00A30633" w:rsidRDefault="00D526FB" w:rsidP="00A30633">
      <w:pPr>
        <w:pStyle w:val="FootnoteText"/>
        <w:rPr>
          <w:lang w:val="en-US"/>
        </w:rPr>
      </w:pPr>
      <w:r>
        <w:rPr>
          <w:rStyle w:val="FootnoteReference"/>
        </w:rPr>
        <w:footnoteRef/>
      </w:r>
      <w:r>
        <w:tab/>
      </w:r>
      <w:r>
        <w:rPr>
          <w:rFonts w:eastAsiaTheme="minorHAnsi"/>
          <w:lang w:val="en-IN" w:eastAsia="en-US"/>
        </w:rPr>
        <w:t>A designation given to certain prominent Bábís.</w:t>
      </w:r>
    </w:p>
  </w:footnote>
  <w:footnote w:id="6">
    <w:p w:rsidR="00D526FB" w:rsidRPr="002B1C3F" w:rsidRDefault="00D526FB" w:rsidP="002B1C3F">
      <w:pPr>
        <w:pStyle w:val="FootnoteText"/>
        <w:rPr>
          <w:lang w:val="en-US"/>
        </w:rPr>
      </w:pPr>
      <w:r>
        <w:rPr>
          <w:rStyle w:val="FootnoteReference"/>
        </w:rPr>
        <w:footnoteRef/>
      </w:r>
      <w:r>
        <w:tab/>
      </w:r>
      <w:r w:rsidRPr="00A30633">
        <w:rPr>
          <w:rFonts w:eastAsiaTheme="minorHAnsi"/>
          <w:lang w:val="en-IN" w:eastAsia="en-US"/>
        </w:rPr>
        <w:t xml:space="preserve">See, for example, Mázandarání, </w:t>
      </w:r>
      <w:r w:rsidRPr="00A30633">
        <w:rPr>
          <w:rFonts w:eastAsiaTheme="minorHAnsi"/>
          <w:i/>
          <w:iCs w:val="0"/>
          <w:lang w:val="en-IN" w:eastAsia="en-US"/>
        </w:rPr>
        <w:t xml:space="preserve">Amr va </w:t>
      </w:r>
      <w:r w:rsidRPr="002B1C3F">
        <w:rPr>
          <w:rFonts w:eastAsiaTheme="minorHAnsi"/>
          <w:i/>
          <w:iCs w:val="0"/>
          <w:u w:val="single"/>
          <w:lang w:val="en-IN" w:eastAsia="en-US"/>
        </w:rPr>
        <w:t>Kh</w:t>
      </w:r>
      <w:r w:rsidRPr="00A30633">
        <w:rPr>
          <w:rFonts w:eastAsiaTheme="minorHAnsi"/>
          <w:i/>
          <w:iCs w:val="0"/>
          <w:lang w:val="en-IN" w:eastAsia="en-US"/>
        </w:rPr>
        <w:t xml:space="preserve">alq </w:t>
      </w:r>
      <w:r w:rsidRPr="00A30633">
        <w:rPr>
          <w:rFonts w:eastAsiaTheme="minorHAnsi"/>
          <w:lang w:val="en-IN" w:eastAsia="en-US"/>
        </w:rPr>
        <w:t>1:75–85.</w:t>
      </w:r>
    </w:p>
  </w:footnote>
  <w:footnote w:id="7">
    <w:p w:rsidR="00D526FB" w:rsidRPr="00B91D47" w:rsidRDefault="00D526FB" w:rsidP="00B91D47">
      <w:pPr>
        <w:pStyle w:val="FootnoteText"/>
        <w:rPr>
          <w:lang w:val="en-US"/>
        </w:rPr>
      </w:pPr>
      <w:r>
        <w:rPr>
          <w:rStyle w:val="FootnoteReference"/>
        </w:rPr>
        <w:footnoteRef/>
      </w:r>
      <w:r>
        <w:tab/>
      </w:r>
      <w:r w:rsidRPr="00A30633">
        <w:rPr>
          <w:rFonts w:eastAsiaTheme="minorHAnsi"/>
          <w:lang w:val="en-IN" w:eastAsia="en-US"/>
        </w:rPr>
        <w:t>Cole incorrectly quotes the original as “</w:t>
      </w:r>
      <w:r w:rsidRPr="00A30633">
        <w:rPr>
          <w:rFonts w:eastAsiaTheme="minorHAnsi"/>
          <w:i/>
          <w:iCs w:val="0"/>
          <w:lang w:val="en-IN" w:eastAsia="en-US"/>
        </w:rPr>
        <w:t>bar amrí</w:t>
      </w:r>
      <w:r w:rsidRPr="00A30633">
        <w:rPr>
          <w:rFonts w:eastAsiaTheme="minorHAnsi"/>
          <w:lang w:val="en-IN" w:eastAsia="en-US"/>
        </w:rPr>
        <w:t>” instead of “</w:t>
      </w:r>
      <w:r w:rsidRPr="00A30633">
        <w:rPr>
          <w:rFonts w:eastAsiaTheme="minorHAnsi"/>
          <w:i/>
          <w:iCs w:val="0"/>
          <w:lang w:val="en-IN" w:eastAsia="en-US"/>
        </w:rPr>
        <w:t>bih amrí</w:t>
      </w:r>
      <w:r w:rsidRPr="00A30633">
        <w:rPr>
          <w:rFonts w:eastAsiaTheme="minorHAnsi"/>
          <w:lang w:val="en-IN" w:eastAsia="en-US"/>
        </w:rPr>
        <w:t>.”</w:t>
      </w:r>
      <w:r>
        <w:rPr>
          <w:rFonts w:eastAsiaTheme="minorHAnsi"/>
          <w:lang w:val="en-IN" w:eastAsia="en-US"/>
        </w:rPr>
        <w:t xml:space="preserve">  </w:t>
      </w:r>
      <w:r w:rsidRPr="00A30633">
        <w:rPr>
          <w:rFonts w:eastAsiaTheme="minorHAnsi"/>
          <w:lang w:val="en-IN" w:eastAsia="en-US"/>
        </w:rPr>
        <w:t>The more accurate</w:t>
      </w:r>
      <w:r>
        <w:rPr>
          <w:rFonts w:eastAsiaTheme="minorHAnsi"/>
          <w:lang w:val="en-IN" w:eastAsia="en-US"/>
        </w:rPr>
        <w:t xml:space="preserve"> </w:t>
      </w:r>
      <w:r w:rsidRPr="00A30633">
        <w:rPr>
          <w:rFonts w:eastAsiaTheme="minorHAnsi"/>
          <w:lang w:val="en-IN" w:eastAsia="en-US"/>
        </w:rPr>
        <w:t>version of the tablet has “</w:t>
      </w:r>
      <w:r w:rsidRPr="00A30633">
        <w:rPr>
          <w:rFonts w:eastAsiaTheme="minorHAnsi"/>
          <w:i/>
          <w:iCs w:val="0"/>
          <w:lang w:val="en-IN" w:eastAsia="en-US"/>
        </w:rPr>
        <w:t xml:space="preserve">Valákin </w:t>
      </w:r>
      <w:r w:rsidRPr="00B91D47">
        <w:rPr>
          <w:rFonts w:eastAsiaTheme="minorHAnsi"/>
          <w:i/>
          <w:iCs w:val="0"/>
          <w:u w:val="single"/>
          <w:lang w:val="en-IN" w:eastAsia="en-US"/>
        </w:rPr>
        <w:t>ch</w:t>
      </w:r>
      <w:r w:rsidRPr="00A30633">
        <w:rPr>
          <w:rFonts w:eastAsiaTheme="minorHAnsi"/>
          <w:i/>
          <w:iCs w:val="0"/>
          <w:lang w:val="en-IN" w:eastAsia="en-US"/>
        </w:rPr>
        <w:t>igúnih mí</w:t>
      </w:r>
      <w:r w:rsidRPr="00B91D47">
        <w:rPr>
          <w:rFonts w:eastAsiaTheme="minorHAnsi"/>
          <w:i/>
          <w:iCs w:val="0"/>
          <w:u w:val="single"/>
          <w:lang w:val="en-IN" w:eastAsia="en-US"/>
        </w:rPr>
        <w:t>sh</w:t>
      </w:r>
      <w:r w:rsidRPr="00A30633">
        <w:rPr>
          <w:rFonts w:eastAsiaTheme="minorHAnsi"/>
          <w:i/>
          <w:iCs w:val="0"/>
          <w:lang w:val="en-IN" w:eastAsia="en-US"/>
        </w:rPr>
        <w:t>avad kih hí</w:t>
      </w:r>
      <w:r w:rsidRPr="00B91D47">
        <w:rPr>
          <w:rFonts w:eastAsiaTheme="minorHAnsi"/>
          <w:i/>
          <w:iCs w:val="0"/>
          <w:u w:val="single"/>
          <w:lang w:val="en-IN" w:eastAsia="en-US"/>
        </w:rPr>
        <w:t>ch</w:t>
      </w:r>
      <w:r w:rsidRPr="00A30633">
        <w:rPr>
          <w:rFonts w:eastAsiaTheme="minorHAnsi"/>
          <w:i/>
          <w:iCs w:val="0"/>
          <w:lang w:val="en-IN" w:eastAsia="en-US"/>
        </w:rPr>
        <w:t>iqbál bih amrí nadáram</w:t>
      </w:r>
      <w:r w:rsidRPr="00A30633">
        <w:rPr>
          <w:rFonts w:eastAsiaTheme="minorHAnsi"/>
          <w:lang w:val="en-IN" w:eastAsia="en-US"/>
        </w:rPr>
        <w:t>.”</w:t>
      </w:r>
    </w:p>
  </w:footnote>
  <w:footnote w:id="8">
    <w:p w:rsidR="00D526FB" w:rsidRPr="00326A91" w:rsidRDefault="00D526FB" w:rsidP="00326A91">
      <w:pPr>
        <w:pStyle w:val="FootnoteText"/>
        <w:rPr>
          <w:lang w:val="en-US"/>
        </w:rPr>
      </w:pPr>
      <w:r>
        <w:rPr>
          <w:rStyle w:val="FootnoteReference"/>
        </w:rPr>
        <w:footnoteRef/>
      </w:r>
      <w:r>
        <w:tab/>
      </w:r>
      <w:r w:rsidRPr="00A30633">
        <w:rPr>
          <w:rFonts w:eastAsiaTheme="minorHAnsi"/>
          <w:lang w:val="en-IN" w:eastAsia="en-US"/>
        </w:rPr>
        <w:t>That meaning is evident in the more accurate version of the tablet, which instead of “</w:t>
      </w:r>
      <w:r w:rsidRPr="00A30633">
        <w:rPr>
          <w:rFonts w:eastAsiaTheme="minorHAnsi"/>
          <w:i/>
          <w:lang w:val="en-IN" w:eastAsia="en-US"/>
        </w:rPr>
        <w:t>Valákin</w:t>
      </w:r>
      <w:r>
        <w:rPr>
          <w:rFonts w:eastAsiaTheme="minorHAnsi"/>
          <w:i/>
          <w:lang w:val="en-IN" w:eastAsia="en-US"/>
        </w:rPr>
        <w:t xml:space="preserve"> </w:t>
      </w:r>
      <w:r w:rsidRPr="00326A91">
        <w:rPr>
          <w:rFonts w:eastAsiaTheme="minorHAnsi"/>
          <w:i/>
          <w:iCs w:val="0"/>
          <w:sz w:val="16"/>
          <w:szCs w:val="16"/>
          <w:u w:val="single"/>
          <w:lang w:val="en-IN" w:eastAsia="en-US"/>
          <w14:numForm w14:val="default"/>
          <w14:numSpacing w14:val="default"/>
        </w:rPr>
        <w:t>ch</w:t>
      </w:r>
      <w:r w:rsidRPr="00A30633">
        <w:rPr>
          <w:rFonts w:eastAsiaTheme="minorHAnsi"/>
          <w:i/>
          <w:iCs w:val="0"/>
          <w:sz w:val="16"/>
          <w:szCs w:val="16"/>
          <w:lang w:val="en-IN" w:eastAsia="en-US"/>
          <w14:numForm w14:val="default"/>
          <w14:numSpacing w14:val="default"/>
        </w:rPr>
        <w:t>ih gúyam</w:t>
      </w:r>
      <w:r w:rsidRPr="00A30633">
        <w:rPr>
          <w:rFonts w:eastAsiaTheme="minorHAnsi"/>
          <w:sz w:val="16"/>
          <w:szCs w:val="16"/>
          <w:lang w:val="en-IN" w:eastAsia="en-US"/>
          <w14:numForm w14:val="default"/>
          <w14:numSpacing w14:val="default"/>
        </w:rPr>
        <w:t>” has “</w:t>
      </w:r>
      <w:r w:rsidRPr="00A30633">
        <w:rPr>
          <w:rFonts w:eastAsiaTheme="minorHAnsi"/>
          <w:i/>
          <w:iCs w:val="0"/>
          <w:sz w:val="16"/>
          <w:szCs w:val="16"/>
          <w:lang w:val="en-IN" w:eastAsia="en-US"/>
          <w14:numForm w14:val="default"/>
          <w14:numSpacing w14:val="default"/>
        </w:rPr>
        <w:t xml:space="preserve">Valákin </w:t>
      </w:r>
      <w:r w:rsidRPr="00326A91">
        <w:rPr>
          <w:rFonts w:eastAsiaTheme="minorHAnsi"/>
          <w:i/>
          <w:iCs w:val="0"/>
          <w:sz w:val="16"/>
          <w:szCs w:val="16"/>
          <w:u w:val="single"/>
          <w:lang w:val="en-IN" w:eastAsia="en-US"/>
          <w14:numForm w14:val="default"/>
          <w14:numSpacing w14:val="default"/>
        </w:rPr>
        <w:t>ch</w:t>
      </w:r>
      <w:r w:rsidRPr="00A30633">
        <w:rPr>
          <w:rFonts w:eastAsiaTheme="minorHAnsi"/>
          <w:i/>
          <w:iCs w:val="0"/>
          <w:sz w:val="16"/>
          <w:szCs w:val="16"/>
          <w:lang w:val="en-IN" w:eastAsia="en-US"/>
          <w14:numForm w14:val="default"/>
          <w14:numSpacing w14:val="default"/>
        </w:rPr>
        <w:t>igúnih mí</w:t>
      </w:r>
      <w:r w:rsidRPr="00326A91">
        <w:rPr>
          <w:rFonts w:eastAsiaTheme="minorHAnsi"/>
          <w:i/>
          <w:iCs w:val="0"/>
          <w:sz w:val="16"/>
          <w:szCs w:val="16"/>
          <w:u w:val="single"/>
          <w:lang w:val="en-IN" w:eastAsia="en-US"/>
          <w14:numForm w14:val="default"/>
          <w14:numSpacing w14:val="default"/>
        </w:rPr>
        <w:t>sh</w:t>
      </w:r>
      <w:r w:rsidRPr="00A30633">
        <w:rPr>
          <w:rFonts w:eastAsiaTheme="minorHAnsi"/>
          <w:i/>
          <w:iCs w:val="0"/>
          <w:sz w:val="16"/>
          <w:szCs w:val="16"/>
          <w:lang w:val="en-IN" w:eastAsia="en-US"/>
          <w14:numForm w14:val="default"/>
          <w14:numSpacing w14:val="default"/>
        </w:rPr>
        <w:t>avad</w:t>
      </w:r>
      <w:r w:rsidRPr="00A30633">
        <w:rPr>
          <w:rFonts w:eastAsiaTheme="minorHAnsi"/>
          <w:sz w:val="16"/>
          <w:szCs w:val="16"/>
          <w:lang w:val="en-IN" w:eastAsia="en-US"/>
          <w14:numForm w14:val="default"/>
          <w14:numSpacing w14:val="default"/>
        </w:rPr>
        <w:t>.”</w:t>
      </w:r>
    </w:p>
  </w:footnote>
  <w:footnote w:id="9">
    <w:p w:rsidR="00D526FB" w:rsidRPr="00463674" w:rsidRDefault="00D526FB">
      <w:pPr>
        <w:pStyle w:val="FootnoteText"/>
        <w:rPr>
          <w:lang w:val="en-US"/>
        </w:rPr>
      </w:pPr>
      <w:r>
        <w:rPr>
          <w:rStyle w:val="FootnoteReference"/>
        </w:rPr>
        <w:footnoteRef/>
      </w:r>
      <w:r>
        <w:tab/>
      </w:r>
      <w:r w:rsidRPr="00A30633">
        <w:rPr>
          <w:rFonts w:eastAsiaTheme="minorHAnsi"/>
          <w:sz w:val="16"/>
          <w:szCs w:val="16"/>
          <w:lang w:val="en-IN" w:eastAsia="en-US"/>
          <w14:numForm w14:val="default"/>
          <w14:numSpacing w14:val="default"/>
        </w:rPr>
        <w:t xml:space="preserve">See, for example, </w:t>
      </w:r>
      <w:r w:rsidRPr="00A30633">
        <w:rPr>
          <w:rFonts w:eastAsiaTheme="minorHAnsi"/>
          <w:i/>
          <w:iCs w:val="0"/>
          <w:sz w:val="16"/>
          <w:szCs w:val="16"/>
          <w:lang w:val="en-IN" w:eastAsia="en-US"/>
          <w14:numForm w14:val="default"/>
          <w14:numSpacing w14:val="default"/>
        </w:rPr>
        <w:t xml:space="preserve">Majma‘u’l-Asrár </w:t>
      </w:r>
      <w:r w:rsidRPr="00A30633">
        <w:rPr>
          <w:rFonts w:eastAsiaTheme="minorHAnsi"/>
          <w:sz w:val="16"/>
          <w:szCs w:val="16"/>
          <w:lang w:val="en-IN" w:eastAsia="en-US"/>
          <w14:numForm w14:val="default"/>
          <w14:numSpacing w14:val="default"/>
        </w:rPr>
        <w:t>44, 56, 274, 314.</w:t>
      </w:r>
    </w:p>
  </w:footnote>
  <w:footnote w:id="10">
    <w:p w:rsidR="00D526FB" w:rsidRPr="00C53A41" w:rsidRDefault="00D526FB" w:rsidP="00C53A41">
      <w:pPr>
        <w:pStyle w:val="FootnoteText"/>
        <w:rPr>
          <w:lang w:val="en-US"/>
        </w:rPr>
      </w:pPr>
      <w:r>
        <w:rPr>
          <w:rStyle w:val="FootnoteReference"/>
        </w:rPr>
        <w:footnoteRef/>
      </w:r>
      <w:r>
        <w:tab/>
      </w:r>
      <w:r w:rsidRPr="00A30633">
        <w:rPr>
          <w:rFonts w:eastAsiaTheme="minorHAnsi"/>
          <w:lang w:val="en-IN" w:eastAsia="en-US"/>
        </w:rPr>
        <w:t xml:space="preserve">See, for example, </w:t>
      </w:r>
      <w:r w:rsidRPr="00A30633">
        <w:rPr>
          <w:rFonts w:eastAsiaTheme="minorHAnsi"/>
          <w:i/>
          <w:iCs w:val="0"/>
          <w:lang w:val="en-IN" w:eastAsia="en-US"/>
        </w:rPr>
        <w:t xml:space="preserve">Gleanings </w:t>
      </w:r>
      <w:r w:rsidRPr="00A30633">
        <w:rPr>
          <w:rFonts w:eastAsiaTheme="minorHAnsi"/>
          <w:lang w:val="en-IN" w:eastAsia="en-US"/>
        </w:rPr>
        <w:t>255, 273.</w:t>
      </w:r>
    </w:p>
  </w:footnote>
  <w:footnote w:id="11">
    <w:p w:rsidR="00D526FB" w:rsidRPr="0090178D" w:rsidRDefault="00D526FB" w:rsidP="0090178D">
      <w:pPr>
        <w:pStyle w:val="FootnoteText"/>
        <w:rPr>
          <w:lang w:val="en-US"/>
        </w:rPr>
      </w:pPr>
      <w:r>
        <w:rPr>
          <w:rStyle w:val="FootnoteReference"/>
        </w:rPr>
        <w:footnoteRef/>
      </w:r>
      <w:r>
        <w:tab/>
      </w:r>
      <w:r w:rsidRPr="00A30633">
        <w:rPr>
          <w:rFonts w:eastAsiaTheme="minorHAnsi"/>
          <w:lang w:val="en-IN" w:eastAsia="en-US"/>
        </w:rPr>
        <w:t xml:space="preserve">Recounted in </w:t>
      </w:r>
      <w:r w:rsidRPr="00A30633">
        <w:rPr>
          <w:rFonts w:eastAsiaTheme="minorHAnsi"/>
          <w:i/>
          <w:iCs w:val="0"/>
          <w:lang w:val="en-IN" w:eastAsia="en-US"/>
        </w:rPr>
        <w:t xml:space="preserve">Gleanings </w:t>
      </w:r>
      <w:r w:rsidRPr="00A30633">
        <w:rPr>
          <w:rFonts w:eastAsiaTheme="minorHAnsi"/>
          <w:lang w:val="en-IN" w:eastAsia="en-US"/>
        </w:rPr>
        <w:t>131–32.</w:t>
      </w:r>
    </w:p>
  </w:footnote>
  <w:footnote w:id="12">
    <w:p w:rsidR="00D526FB" w:rsidRPr="0090178D" w:rsidRDefault="00D526FB" w:rsidP="0090178D">
      <w:pPr>
        <w:pStyle w:val="FootnoteText"/>
        <w:rPr>
          <w:lang w:val="en-US"/>
        </w:rPr>
      </w:pPr>
      <w:r>
        <w:rPr>
          <w:rStyle w:val="FootnoteReference"/>
        </w:rPr>
        <w:footnoteRef/>
      </w:r>
      <w:r>
        <w:tab/>
      </w:r>
      <w:r w:rsidRPr="00A30633">
        <w:rPr>
          <w:rFonts w:eastAsiaTheme="minorHAnsi"/>
          <w:lang w:val="en-IN" w:eastAsia="en-US"/>
        </w:rPr>
        <w:t xml:space="preserve">See Bahá’u’lláh, </w:t>
      </w:r>
      <w:r w:rsidRPr="00A30633">
        <w:rPr>
          <w:rFonts w:eastAsiaTheme="minorHAnsi"/>
          <w:i/>
          <w:iCs w:val="0"/>
          <w:lang w:val="en-IN" w:eastAsia="en-US"/>
        </w:rPr>
        <w:t xml:space="preserve">Kitáb-i-Badí‘ </w:t>
      </w:r>
      <w:r w:rsidRPr="00A30633">
        <w:rPr>
          <w:rFonts w:eastAsiaTheme="minorHAnsi"/>
          <w:lang w:val="en-IN" w:eastAsia="en-US"/>
        </w:rPr>
        <w:t xml:space="preserve">218, 273; </w:t>
      </w:r>
      <w:r w:rsidRPr="00A30633">
        <w:rPr>
          <w:rFonts w:eastAsiaTheme="minorHAnsi"/>
          <w:i/>
          <w:iCs w:val="0"/>
          <w:lang w:val="en-IN" w:eastAsia="en-US"/>
        </w:rPr>
        <w:t>Á</w:t>
      </w:r>
      <w:r w:rsidRPr="0090178D">
        <w:rPr>
          <w:rFonts w:eastAsiaTheme="minorHAnsi"/>
          <w:i/>
          <w:iCs w:val="0"/>
          <w:u w:val="single"/>
          <w:lang w:val="en-IN" w:eastAsia="en-US"/>
        </w:rPr>
        <w:t>th</w:t>
      </w:r>
      <w:r w:rsidRPr="00A30633">
        <w:rPr>
          <w:rFonts w:eastAsiaTheme="minorHAnsi"/>
          <w:i/>
          <w:iCs w:val="0"/>
          <w:lang w:val="en-IN" w:eastAsia="en-US"/>
        </w:rPr>
        <w:t xml:space="preserve">ár-i-Qalam-i-A‘lá </w:t>
      </w:r>
      <w:r w:rsidRPr="00A30633">
        <w:rPr>
          <w:rFonts w:eastAsiaTheme="minorHAnsi"/>
          <w:lang w:val="en-IN" w:eastAsia="en-US"/>
        </w:rPr>
        <w:t>1:272–73.</w:t>
      </w:r>
    </w:p>
  </w:footnote>
  <w:footnote w:id="13">
    <w:p w:rsidR="00D526FB" w:rsidRPr="0090178D" w:rsidRDefault="00D526FB" w:rsidP="0090178D">
      <w:pPr>
        <w:pStyle w:val="FootnoteText"/>
        <w:rPr>
          <w:lang w:val="en-US"/>
        </w:rPr>
      </w:pPr>
      <w:r>
        <w:rPr>
          <w:rStyle w:val="FootnoteReference"/>
        </w:rPr>
        <w:footnoteRef/>
      </w:r>
      <w:r>
        <w:tab/>
      </w:r>
      <w:r w:rsidRPr="00A30633">
        <w:rPr>
          <w:rFonts w:eastAsiaTheme="minorHAnsi"/>
          <w:lang w:val="en-IN" w:eastAsia="en-US"/>
        </w:rPr>
        <w:t>Panj Kanz is not strictly a tablet but consists of statements of Bahá’u’lláh recorded by Nabíl-i-A‘</w:t>
      </w:r>
      <w:r w:rsidRPr="0090178D">
        <w:rPr>
          <w:szCs w:val="24"/>
        </w:rPr>
        <w:t>ẓ</w:t>
      </w:r>
      <w:r w:rsidRPr="00A30633">
        <w:rPr>
          <w:rFonts w:eastAsiaTheme="minorHAnsi"/>
          <w:lang w:val="en-IN" w:eastAsia="en-US"/>
        </w:rPr>
        <w:t xml:space="preserve">am. </w:t>
      </w:r>
      <w:r>
        <w:rPr>
          <w:rFonts w:eastAsiaTheme="minorHAnsi"/>
          <w:lang w:val="en-IN" w:eastAsia="en-US"/>
        </w:rPr>
        <w:t xml:space="preserve"> </w:t>
      </w:r>
      <w:r w:rsidRPr="00A30633">
        <w:rPr>
          <w:rFonts w:eastAsiaTheme="minorHAnsi"/>
          <w:lang w:val="en-IN" w:eastAsia="en-US"/>
        </w:rPr>
        <w:t xml:space="preserve">The Persian text is found in </w:t>
      </w:r>
      <w:r w:rsidRPr="00A30633">
        <w:rPr>
          <w:rFonts w:eastAsiaTheme="minorHAnsi"/>
          <w:i/>
          <w:iCs w:val="0"/>
          <w:lang w:val="en-IN" w:eastAsia="en-US"/>
        </w:rPr>
        <w:t xml:space="preserve">‘Andalíb </w:t>
      </w:r>
      <w:r w:rsidRPr="00A30633">
        <w:rPr>
          <w:rFonts w:eastAsiaTheme="minorHAnsi"/>
          <w:lang w:val="en-IN" w:eastAsia="en-US"/>
        </w:rPr>
        <w:t xml:space="preserve">10.40 (Fall 1991):  10–13. </w:t>
      </w:r>
      <w:r>
        <w:rPr>
          <w:rFonts w:eastAsiaTheme="minorHAnsi"/>
          <w:lang w:val="en-IN" w:eastAsia="en-US"/>
        </w:rPr>
        <w:t xml:space="preserve"> </w:t>
      </w:r>
      <w:r w:rsidRPr="00A30633">
        <w:rPr>
          <w:rFonts w:eastAsiaTheme="minorHAnsi"/>
          <w:lang w:val="en-IN" w:eastAsia="en-US"/>
        </w:rPr>
        <w:t>Excerpts in English are</w:t>
      </w:r>
      <w:r>
        <w:rPr>
          <w:rFonts w:eastAsiaTheme="minorHAnsi"/>
          <w:lang w:val="en-IN" w:eastAsia="en-US"/>
        </w:rPr>
        <w:t xml:space="preserve"> </w:t>
      </w:r>
      <w:r w:rsidRPr="00A30633">
        <w:rPr>
          <w:rFonts w:eastAsiaTheme="minorHAnsi"/>
          <w:lang w:val="en-IN" w:eastAsia="en-US"/>
        </w:rPr>
        <w:t xml:space="preserve">quoted in Taherzadeh, </w:t>
      </w:r>
      <w:r w:rsidRPr="00A30633">
        <w:rPr>
          <w:rFonts w:eastAsiaTheme="minorHAnsi"/>
          <w:i/>
          <w:iCs w:val="0"/>
          <w:lang w:val="en-IN" w:eastAsia="en-US"/>
        </w:rPr>
        <w:t xml:space="preserve">Revelation of Bahá’u’lláh </w:t>
      </w:r>
      <w:r w:rsidRPr="00A30633">
        <w:rPr>
          <w:rFonts w:eastAsiaTheme="minorHAnsi"/>
          <w:lang w:val="en-IN" w:eastAsia="en-US"/>
        </w:rPr>
        <w:t>4:140–43.</w:t>
      </w:r>
    </w:p>
  </w:footnote>
  <w:footnote w:id="14">
    <w:p w:rsidR="00D526FB" w:rsidRPr="00A663D4" w:rsidRDefault="00D526FB" w:rsidP="00A663D4">
      <w:pPr>
        <w:pStyle w:val="FootnoteText"/>
        <w:rPr>
          <w:lang w:val="en-US"/>
        </w:rPr>
      </w:pPr>
      <w:r>
        <w:rPr>
          <w:rStyle w:val="FootnoteReference"/>
        </w:rPr>
        <w:footnoteRef/>
      </w:r>
      <w:r>
        <w:tab/>
      </w:r>
      <w:r w:rsidRPr="00A30633">
        <w:rPr>
          <w:rFonts w:eastAsiaTheme="minorHAnsi"/>
          <w:lang w:val="en-IN" w:eastAsia="en-US"/>
        </w:rPr>
        <w:t>Bahá’u’lláh uses the same form of expression frequently in discussing the book of the Bayán.</w:t>
      </w:r>
      <w:r>
        <w:rPr>
          <w:rFonts w:eastAsiaTheme="minorHAnsi"/>
          <w:lang w:val="en-IN" w:eastAsia="en-US"/>
        </w:rPr>
        <w:t xml:space="preserve">  </w:t>
      </w:r>
      <w:r w:rsidRPr="00A30633">
        <w:rPr>
          <w:rFonts w:eastAsiaTheme="minorHAnsi"/>
          <w:sz w:val="16"/>
          <w:szCs w:val="16"/>
          <w:lang w:val="en-IN" w:eastAsia="en-US"/>
          <w14:numForm w14:val="default"/>
          <w14:numSpacing w14:val="default"/>
        </w:rPr>
        <w:t xml:space="preserve">See for example, </w:t>
      </w:r>
      <w:r w:rsidRPr="00A30633">
        <w:rPr>
          <w:rFonts w:eastAsiaTheme="minorHAnsi"/>
          <w:i/>
          <w:iCs w:val="0"/>
          <w:sz w:val="16"/>
          <w:szCs w:val="16"/>
          <w:lang w:val="en-IN" w:eastAsia="en-US"/>
          <w14:numForm w14:val="default"/>
          <w14:numSpacing w14:val="default"/>
        </w:rPr>
        <w:t xml:space="preserve">Gleanings </w:t>
      </w:r>
      <w:r w:rsidRPr="00A30633">
        <w:rPr>
          <w:rFonts w:eastAsiaTheme="minorHAnsi"/>
          <w:sz w:val="16"/>
          <w:szCs w:val="16"/>
          <w:lang w:val="en-IN" w:eastAsia="en-US"/>
          <w14:numForm w14:val="default"/>
          <w14:numSpacing w14:val="default"/>
        </w:rPr>
        <w:t>149.</w:t>
      </w:r>
    </w:p>
  </w:footnote>
  <w:footnote w:id="15">
    <w:p w:rsidR="00D526FB" w:rsidRPr="00A663D4" w:rsidRDefault="00D526FB" w:rsidP="00A663D4">
      <w:pPr>
        <w:pStyle w:val="FootnoteText"/>
        <w:rPr>
          <w:lang w:val="en-US"/>
        </w:rPr>
      </w:pPr>
      <w:r>
        <w:rPr>
          <w:rStyle w:val="FootnoteReference"/>
        </w:rPr>
        <w:footnoteRef/>
      </w:r>
      <w:r>
        <w:tab/>
      </w:r>
      <w:r w:rsidRPr="00A30633">
        <w:rPr>
          <w:rFonts w:eastAsiaTheme="minorHAnsi"/>
          <w:lang w:val="en-IN" w:eastAsia="en-US"/>
        </w:rPr>
        <w:t>In this context “Unity” (Vá</w:t>
      </w:r>
      <w:r w:rsidRPr="00A663D4">
        <w:t>ḥ</w:t>
      </w:r>
      <w:r w:rsidRPr="00A30633">
        <w:rPr>
          <w:rFonts w:eastAsiaTheme="minorHAnsi"/>
          <w:lang w:val="en-IN" w:eastAsia="en-US"/>
        </w:rPr>
        <w:t>id) refers to The Primal Point and his eighteen Letters of the</w:t>
      </w:r>
      <w:r>
        <w:rPr>
          <w:rFonts w:eastAsiaTheme="minorHAnsi"/>
          <w:lang w:val="en-IN" w:eastAsia="en-US"/>
        </w:rPr>
        <w:t xml:space="preserve"> </w:t>
      </w:r>
      <w:r w:rsidRPr="00A30633">
        <w:rPr>
          <w:rFonts w:eastAsiaTheme="minorHAnsi"/>
          <w:lang w:val="en-IN" w:eastAsia="en-US"/>
        </w:rPr>
        <w:t>Living—Quddús was the last of the Letters of the Living.</w:t>
      </w:r>
    </w:p>
  </w:footnote>
  <w:footnote w:id="16">
    <w:p w:rsidR="00D526FB" w:rsidRPr="00FB3310" w:rsidRDefault="00D526FB" w:rsidP="00FB3310">
      <w:pPr>
        <w:pStyle w:val="FootnoteText"/>
        <w:rPr>
          <w:lang w:val="en-US"/>
        </w:rPr>
      </w:pPr>
      <w:r>
        <w:rPr>
          <w:rStyle w:val="FootnoteReference"/>
        </w:rPr>
        <w:footnoteRef/>
      </w:r>
      <w:r>
        <w:tab/>
      </w:r>
      <w:r w:rsidRPr="00A30633">
        <w:rPr>
          <w:rFonts w:eastAsiaTheme="minorHAnsi"/>
          <w:lang w:val="en-IN" w:eastAsia="en-US"/>
        </w:rPr>
        <w:t xml:space="preserve">See Shoghi Effendi, </w:t>
      </w:r>
      <w:r w:rsidRPr="00A30633">
        <w:rPr>
          <w:rFonts w:eastAsiaTheme="minorHAnsi"/>
          <w:i/>
          <w:iCs w:val="0"/>
          <w:lang w:val="en-IN" w:eastAsia="en-US"/>
        </w:rPr>
        <w:t xml:space="preserve">God Passes By </w:t>
      </w:r>
      <w:r w:rsidRPr="00A30633">
        <w:rPr>
          <w:rFonts w:eastAsiaTheme="minorHAnsi"/>
          <w:lang w:val="en-IN" w:eastAsia="en-US"/>
        </w:rPr>
        <w:t>101–2.</w:t>
      </w:r>
    </w:p>
  </w:footnote>
  <w:footnote w:id="17">
    <w:p w:rsidR="00D526FB" w:rsidRPr="00D526FB" w:rsidRDefault="00D526FB" w:rsidP="00D526FB">
      <w:pPr>
        <w:pStyle w:val="FootnoteText"/>
        <w:rPr>
          <w:lang w:val="en-US"/>
        </w:rPr>
      </w:pPr>
      <w:r>
        <w:rPr>
          <w:rStyle w:val="FootnoteReference"/>
        </w:rPr>
        <w:footnoteRef/>
      </w:r>
      <w:r>
        <w:tab/>
      </w:r>
      <w:r w:rsidRPr="00A30633">
        <w:rPr>
          <w:rFonts w:eastAsiaTheme="minorHAnsi"/>
          <w:lang w:val="en-IN" w:eastAsia="en-US"/>
        </w:rPr>
        <w:t>Qur’án 4:89.</w:t>
      </w:r>
    </w:p>
  </w:footnote>
  <w:footnote w:id="18">
    <w:p w:rsidR="00D526FB" w:rsidRPr="00D526FB" w:rsidRDefault="00D526FB" w:rsidP="00D526FB">
      <w:pPr>
        <w:pStyle w:val="FootnoteText"/>
        <w:rPr>
          <w:lang w:val="en-US"/>
        </w:rPr>
      </w:pPr>
      <w:r>
        <w:rPr>
          <w:rStyle w:val="FootnoteReference"/>
        </w:rPr>
        <w:footnoteRef/>
      </w:r>
      <w:r>
        <w:tab/>
      </w:r>
      <w:r w:rsidRPr="00A30633">
        <w:rPr>
          <w:rFonts w:eastAsiaTheme="minorHAnsi"/>
          <w:lang w:val="en-IN" w:eastAsia="en-US"/>
        </w:rPr>
        <w:t>Qur’án 67:3.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IN"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CF"/>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46A"/>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6E35"/>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440"/>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14D0"/>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2D63"/>
    <w:rsid w:val="002632E3"/>
    <w:rsid w:val="00264824"/>
    <w:rsid w:val="00264B27"/>
    <w:rsid w:val="00264E0A"/>
    <w:rsid w:val="00265059"/>
    <w:rsid w:val="00265727"/>
    <w:rsid w:val="00265C64"/>
    <w:rsid w:val="002663B7"/>
    <w:rsid w:val="002668B6"/>
    <w:rsid w:val="00267BFC"/>
    <w:rsid w:val="00267C6D"/>
    <w:rsid w:val="0027035D"/>
    <w:rsid w:val="00270F14"/>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01E0"/>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769"/>
    <w:rsid w:val="002B0BA6"/>
    <w:rsid w:val="002B0F67"/>
    <w:rsid w:val="002B1C3F"/>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15E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A91"/>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06A"/>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59D"/>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674"/>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85"/>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14F"/>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3C9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2A27"/>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1EC3"/>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29"/>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0E33"/>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0D6"/>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1DA7"/>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420C"/>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BB6"/>
    <w:rsid w:val="00756FAF"/>
    <w:rsid w:val="007574B0"/>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4EA6"/>
    <w:rsid w:val="007950D3"/>
    <w:rsid w:val="00796B9D"/>
    <w:rsid w:val="007974F7"/>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0E"/>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DF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AC3"/>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9EF"/>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0A5"/>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178D"/>
    <w:rsid w:val="00901ACF"/>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0C1"/>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A23"/>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1AB5"/>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AC8"/>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A2E"/>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07BDB"/>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2C3"/>
    <w:rsid w:val="00A23334"/>
    <w:rsid w:val="00A23658"/>
    <w:rsid w:val="00A246DE"/>
    <w:rsid w:val="00A24BAF"/>
    <w:rsid w:val="00A252CA"/>
    <w:rsid w:val="00A25843"/>
    <w:rsid w:val="00A25B5D"/>
    <w:rsid w:val="00A263E9"/>
    <w:rsid w:val="00A2677E"/>
    <w:rsid w:val="00A27568"/>
    <w:rsid w:val="00A276ED"/>
    <w:rsid w:val="00A27B7A"/>
    <w:rsid w:val="00A30633"/>
    <w:rsid w:val="00A30AD7"/>
    <w:rsid w:val="00A30B3C"/>
    <w:rsid w:val="00A3169D"/>
    <w:rsid w:val="00A33073"/>
    <w:rsid w:val="00A34905"/>
    <w:rsid w:val="00A360D6"/>
    <w:rsid w:val="00A36893"/>
    <w:rsid w:val="00A36B9C"/>
    <w:rsid w:val="00A3775D"/>
    <w:rsid w:val="00A378A1"/>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19C5"/>
    <w:rsid w:val="00A62268"/>
    <w:rsid w:val="00A62E43"/>
    <w:rsid w:val="00A637F0"/>
    <w:rsid w:val="00A63D71"/>
    <w:rsid w:val="00A652B2"/>
    <w:rsid w:val="00A6540C"/>
    <w:rsid w:val="00A659B3"/>
    <w:rsid w:val="00A661B0"/>
    <w:rsid w:val="00A663D4"/>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19EC"/>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5866"/>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1FE"/>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7C0"/>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1D47"/>
    <w:rsid w:val="00B92F9F"/>
    <w:rsid w:val="00B933AD"/>
    <w:rsid w:val="00B9487D"/>
    <w:rsid w:val="00B95490"/>
    <w:rsid w:val="00B95F1A"/>
    <w:rsid w:val="00B97504"/>
    <w:rsid w:val="00B97D99"/>
    <w:rsid w:val="00BA0481"/>
    <w:rsid w:val="00BA07A4"/>
    <w:rsid w:val="00BA10AC"/>
    <w:rsid w:val="00BA166D"/>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3A41"/>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699"/>
    <w:rsid w:val="00CA5AB5"/>
    <w:rsid w:val="00CA644D"/>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084"/>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298"/>
    <w:rsid w:val="00D42354"/>
    <w:rsid w:val="00D44010"/>
    <w:rsid w:val="00D44266"/>
    <w:rsid w:val="00D451DA"/>
    <w:rsid w:val="00D456DF"/>
    <w:rsid w:val="00D46200"/>
    <w:rsid w:val="00D465A0"/>
    <w:rsid w:val="00D46872"/>
    <w:rsid w:val="00D4741A"/>
    <w:rsid w:val="00D4762D"/>
    <w:rsid w:val="00D47800"/>
    <w:rsid w:val="00D47F20"/>
    <w:rsid w:val="00D51866"/>
    <w:rsid w:val="00D526FB"/>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21F"/>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802"/>
    <w:rsid w:val="00D95979"/>
    <w:rsid w:val="00D96365"/>
    <w:rsid w:val="00D97728"/>
    <w:rsid w:val="00D97AD7"/>
    <w:rsid w:val="00D97C04"/>
    <w:rsid w:val="00D97EE2"/>
    <w:rsid w:val="00D97F13"/>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8F7"/>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D3C"/>
    <w:rsid w:val="00E44F40"/>
    <w:rsid w:val="00E45133"/>
    <w:rsid w:val="00E4535B"/>
    <w:rsid w:val="00E45427"/>
    <w:rsid w:val="00E474B1"/>
    <w:rsid w:val="00E475D1"/>
    <w:rsid w:val="00E47985"/>
    <w:rsid w:val="00E47EBF"/>
    <w:rsid w:val="00E50086"/>
    <w:rsid w:val="00E50B28"/>
    <w:rsid w:val="00E50CBB"/>
    <w:rsid w:val="00E514B3"/>
    <w:rsid w:val="00E53047"/>
    <w:rsid w:val="00E538A9"/>
    <w:rsid w:val="00E53EC8"/>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7E6"/>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0A1"/>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131"/>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38E5"/>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10"/>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173"/>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310"/>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2B9"/>
    <w:rsid w:val="00FC737D"/>
    <w:rsid w:val="00FD00E5"/>
    <w:rsid w:val="00FD1977"/>
    <w:rsid w:val="00FD1EA4"/>
    <w:rsid w:val="00FD2F24"/>
    <w:rsid w:val="00FD3330"/>
    <w:rsid w:val="00FD3572"/>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EB70A1"/>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EB70A1"/>
    <w:pPr>
      <w:spacing w:before="120"/>
      <w:ind w:left="567"/>
      <w:jc w:val="both"/>
    </w:pPr>
    <w:rPr>
      <w:sz w:val="18"/>
    </w:rPr>
  </w:style>
  <w:style w:type="character" w:customStyle="1" w:styleId="QuoteChar">
    <w:name w:val="Quote Char"/>
    <w:link w:val="Quote"/>
    <w:rsid w:val="00EB70A1"/>
    <w:rPr>
      <w:rFonts w:eastAsiaTheme="minorEastAsia"/>
      <w:sz w:val="18"/>
      <w:szCs w:val="24"/>
      <w:lang w:eastAsia="en-IN"/>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Hyperlink">
    <w:name w:val="Hyperlink"/>
    <w:basedOn w:val="DefaultParagraphFont"/>
    <w:uiPriority w:val="99"/>
    <w:semiHidden/>
    <w:unhideWhenUsed/>
    <w:rsid w:val="00D958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EB70A1"/>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EB70A1"/>
    <w:pPr>
      <w:spacing w:before="120"/>
      <w:ind w:left="567"/>
      <w:jc w:val="both"/>
    </w:pPr>
    <w:rPr>
      <w:sz w:val="18"/>
    </w:rPr>
  </w:style>
  <w:style w:type="character" w:customStyle="1" w:styleId="QuoteChar">
    <w:name w:val="Quote Char"/>
    <w:link w:val="Quote"/>
    <w:rsid w:val="00EB70A1"/>
    <w:rPr>
      <w:rFonts w:eastAsiaTheme="minorEastAsia"/>
      <w:sz w:val="18"/>
      <w:szCs w:val="24"/>
      <w:lang w:eastAsia="en-IN"/>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Hyperlink">
    <w:name w:val="Hyperlink"/>
    <w:basedOn w:val="DefaultParagraphFont"/>
    <w:uiPriority w:val="99"/>
    <w:semiHidden/>
    <w:unhideWhenUsed/>
    <w:rsid w:val="00D95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15748</Words>
  <Characters>89764</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2022-02-14T22:57:00Z</dcterms:created>
  <dcterms:modified xsi:type="dcterms:W3CDTF">2022-02-15T07:31:00Z</dcterms:modified>
</cp:coreProperties>
</file>